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5975E99F" w:rsidR="009B25F9" w:rsidRDefault="00043B3C" w:rsidP="006B5996">
      <w:r>
        <w:rPr>
          <w:noProof/>
        </w:rPr>
        <mc:AlternateContent>
          <mc:Choice Requires="wps">
            <w:drawing>
              <wp:anchor distT="45720" distB="45720" distL="114300" distR="114300" simplePos="0" relativeHeight="251658240" behindDoc="0" locked="0" layoutInCell="1" allowOverlap="1" wp14:anchorId="6BC7384B" wp14:editId="7ABD1B33">
                <wp:simplePos x="0" y="0"/>
                <wp:positionH relativeFrom="margin">
                  <wp:posOffset>-404495</wp:posOffset>
                </wp:positionH>
                <wp:positionV relativeFrom="paragraph">
                  <wp:posOffset>1369060</wp:posOffset>
                </wp:positionV>
                <wp:extent cx="6381750" cy="10858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085850"/>
                        </a:xfrm>
                        <a:prstGeom prst="rect">
                          <a:avLst/>
                        </a:prstGeom>
                        <a:noFill/>
                        <a:ln w="9525">
                          <a:noFill/>
                          <a:miter lim="800000"/>
                          <a:headEnd/>
                          <a:tailEnd/>
                        </a:ln>
                      </wps:spPr>
                      <wps:txbx>
                        <w:txbxContent>
                          <w:p w14:paraId="4C66DACB" w14:textId="77777777" w:rsidR="00043B3C" w:rsidRDefault="00DB74CE" w:rsidP="00043B3C">
                            <w:pPr>
                              <w:spacing w:line="360" w:lineRule="auto"/>
                              <w:jc w:val="center"/>
                              <w:rPr>
                                <w:b/>
                                <w:bCs/>
                                <w:color w:val="2F5496" w:themeColor="accent1" w:themeShade="BF"/>
                                <w:sz w:val="28"/>
                                <w:szCs w:val="28"/>
                              </w:rPr>
                            </w:pPr>
                            <w:r w:rsidRPr="00043B3C">
                              <w:rPr>
                                <w:b/>
                                <w:bCs/>
                                <w:color w:val="2F5496" w:themeColor="accent1" w:themeShade="BF"/>
                                <w:sz w:val="28"/>
                                <w:szCs w:val="28"/>
                              </w:rPr>
                              <w:t>Zasady opracowania</w:t>
                            </w:r>
                            <w:r w:rsidR="00017EF8" w:rsidRPr="00043B3C">
                              <w:rPr>
                                <w:b/>
                                <w:bCs/>
                                <w:color w:val="2F5496" w:themeColor="accent1" w:themeShade="BF"/>
                                <w:sz w:val="28"/>
                                <w:szCs w:val="28"/>
                              </w:rPr>
                              <w:t xml:space="preserve"> </w:t>
                            </w:r>
                            <w:r w:rsidR="00D654E3" w:rsidRPr="00043B3C">
                              <w:rPr>
                                <w:b/>
                                <w:bCs/>
                                <w:color w:val="2F5496" w:themeColor="accent1" w:themeShade="BF"/>
                                <w:sz w:val="28"/>
                                <w:szCs w:val="28"/>
                              </w:rPr>
                              <w:t>s</w:t>
                            </w:r>
                            <w:r w:rsidR="005B54B9" w:rsidRPr="00043B3C">
                              <w:rPr>
                                <w:b/>
                                <w:bCs/>
                                <w:color w:val="2F5496" w:themeColor="accent1" w:themeShade="BF"/>
                                <w:sz w:val="28"/>
                                <w:szCs w:val="28"/>
                              </w:rPr>
                              <w:t>tudi</w:t>
                            </w:r>
                            <w:r w:rsidR="00D654E3" w:rsidRPr="00043B3C">
                              <w:rPr>
                                <w:b/>
                                <w:bCs/>
                                <w:color w:val="2F5496" w:themeColor="accent1" w:themeShade="BF"/>
                                <w:sz w:val="28"/>
                                <w:szCs w:val="28"/>
                              </w:rPr>
                              <w:t>ów</w:t>
                            </w:r>
                            <w:r w:rsidR="005B54B9" w:rsidRPr="00043B3C">
                              <w:rPr>
                                <w:b/>
                                <w:bCs/>
                                <w:color w:val="2F5496" w:themeColor="accent1" w:themeShade="BF"/>
                                <w:sz w:val="28"/>
                                <w:szCs w:val="28"/>
                              </w:rPr>
                              <w:t xml:space="preserve"> wykonalności </w:t>
                            </w:r>
                            <w:r w:rsidRPr="00043B3C">
                              <w:rPr>
                                <w:b/>
                                <w:bCs/>
                                <w:color w:val="2F5496" w:themeColor="accent1" w:themeShade="BF"/>
                                <w:sz w:val="28"/>
                                <w:szCs w:val="28"/>
                              </w:rPr>
                              <w:t xml:space="preserve">dla </w:t>
                            </w:r>
                            <w:r w:rsidR="005B54B9" w:rsidRPr="00043B3C">
                              <w:rPr>
                                <w:b/>
                                <w:bCs/>
                                <w:color w:val="2F5496" w:themeColor="accent1" w:themeShade="BF"/>
                                <w:sz w:val="28"/>
                                <w:szCs w:val="28"/>
                              </w:rPr>
                              <w:t>projekt</w:t>
                            </w:r>
                            <w:r w:rsidR="00D654E3" w:rsidRPr="00043B3C">
                              <w:rPr>
                                <w:b/>
                                <w:bCs/>
                                <w:color w:val="2F5496" w:themeColor="accent1" w:themeShade="BF"/>
                                <w:sz w:val="28"/>
                                <w:szCs w:val="28"/>
                              </w:rPr>
                              <w:t>ów</w:t>
                            </w:r>
                          </w:p>
                          <w:p w14:paraId="44287F8F" w14:textId="7808E472" w:rsidR="005B325E" w:rsidRPr="00043B3C" w:rsidRDefault="00DB74CE" w:rsidP="00D654E3">
                            <w:pPr>
                              <w:spacing w:line="360" w:lineRule="auto"/>
                              <w:jc w:val="center"/>
                              <w:rPr>
                                <w:b/>
                                <w:bCs/>
                                <w:color w:val="2F5496" w:themeColor="accent1" w:themeShade="BF"/>
                                <w:sz w:val="28"/>
                                <w:szCs w:val="28"/>
                              </w:rPr>
                            </w:pPr>
                            <w:r w:rsidRPr="00043B3C">
                              <w:rPr>
                                <w:b/>
                                <w:bCs/>
                                <w:color w:val="2F5496" w:themeColor="accent1" w:themeShade="BF"/>
                                <w:sz w:val="28"/>
                                <w:szCs w:val="28"/>
                              </w:rPr>
                              <w:t xml:space="preserve">w ramach </w:t>
                            </w:r>
                            <w:r w:rsidR="00043B3C">
                              <w:rPr>
                                <w:b/>
                                <w:bCs/>
                                <w:color w:val="2F5496" w:themeColor="accent1" w:themeShade="BF"/>
                                <w:sz w:val="28"/>
                                <w:szCs w:val="28"/>
                              </w:rPr>
                              <w:t>p</w:t>
                            </w:r>
                            <w:r w:rsidRPr="00043B3C">
                              <w:rPr>
                                <w:b/>
                                <w:bCs/>
                                <w:color w:val="2F5496" w:themeColor="accent1" w:themeShade="BF"/>
                                <w:sz w:val="28"/>
                                <w:szCs w:val="28"/>
                              </w:rPr>
                              <w:t>rogramu</w:t>
                            </w:r>
                          </w:p>
                          <w:p w14:paraId="38C82551" w14:textId="66FEB68F" w:rsidR="00624F50" w:rsidRPr="00043B3C" w:rsidRDefault="00624F50" w:rsidP="00D654E3">
                            <w:pPr>
                              <w:spacing w:line="360" w:lineRule="auto"/>
                              <w:jc w:val="center"/>
                              <w:rPr>
                                <w:b/>
                                <w:bCs/>
                                <w:color w:val="2F5496" w:themeColor="accent1" w:themeShade="BF"/>
                                <w:sz w:val="28"/>
                                <w:szCs w:val="28"/>
                              </w:rPr>
                            </w:pPr>
                            <w:r w:rsidRPr="00043B3C">
                              <w:rPr>
                                <w:b/>
                                <w:bCs/>
                                <w:color w:val="2F5496" w:themeColor="accent1" w:themeShade="BF"/>
                                <w:sz w:val="28"/>
                                <w:szCs w:val="28"/>
                              </w:rPr>
                              <w:t>Fundusze Europejskie dla Lubelskiego 2021</w:t>
                            </w:r>
                            <w:r w:rsidR="00113713" w:rsidRPr="00043B3C">
                              <w:rPr>
                                <w:b/>
                                <w:bCs/>
                                <w:color w:val="2F5496" w:themeColor="accent1" w:themeShade="BF"/>
                                <w:sz w:val="28"/>
                                <w:szCs w:val="28"/>
                              </w:rPr>
                              <w:t>–</w:t>
                            </w:r>
                            <w:r w:rsidRPr="00043B3C">
                              <w:rPr>
                                <w:b/>
                                <w:bCs/>
                                <w:color w:val="2F5496" w:themeColor="accent1" w:themeShade="BF"/>
                                <w:sz w:val="28"/>
                                <w:szCs w:val="28"/>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Text Box 217" o:spid="_x0000_s1026" type="#_x0000_t202" style="position:absolute;left:0;text-align:left;margin-left:-31.85pt;margin-top:107.8pt;width:502.5pt;height:8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" filled="f" stroked="f">
                <v:textbox>
                  <w:txbxContent>
                    <w:p w14:paraId="4C66DACB" w14:textId="77777777" w:rsidR="00043B3C" w:rsidRDefault="00DB74CE" w:rsidP="00043B3C">
                      <w:pPr>
                        <w:spacing w:line="360" w:lineRule="auto"/>
                        <w:jc w:val="center"/>
                        <w:rPr>
                          <w:b/>
                          <w:bCs/>
                          <w:color w:val="2F5496" w:themeColor="accent1" w:themeShade="BF"/>
                          <w:sz w:val="28"/>
                          <w:szCs w:val="28"/>
                        </w:rPr>
                      </w:pPr>
                      <w:r w:rsidRPr="00043B3C">
                        <w:rPr>
                          <w:b/>
                          <w:bCs/>
                          <w:color w:val="2F5496" w:themeColor="accent1" w:themeShade="BF"/>
                          <w:sz w:val="28"/>
                          <w:szCs w:val="28"/>
                        </w:rPr>
                        <w:t>Zasady opracowania</w:t>
                      </w:r>
                      <w:r w:rsidR="00017EF8" w:rsidRPr="00043B3C">
                        <w:rPr>
                          <w:b/>
                          <w:bCs/>
                          <w:color w:val="2F5496" w:themeColor="accent1" w:themeShade="BF"/>
                          <w:sz w:val="28"/>
                          <w:szCs w:val="28"/>
                        </w:rPr>
                        <w:t xml:space="preserve"> </w:t>
                      </w:r>
                      <w:r w:rsidR="00D654E3" w:rsidRPr="00043B3C">
                        <w:rPr>
                          <w:b/>
                          <w:bCs/>
                          <w:color w:val="2F5496" w:themeColor="accent1" w:themeShade="BF"/>
                          <w:sz w:val="28"/>
                          <w:szCs w:val="28"/>
                        </w:rPr>
                        <w:t>s</w:t>
                      </w:r>
                      <w:r w:rsidR="005B54B9" w:rsidRPr="00043B3C">
                        <w:rPr>
                          <w:b/>
                          <w:bCs/>
                          <w:color w:val="2F5496" w:themeColor="accent1" w:themeShade="BF"/>
                          <w:sz w:val="28"/>
                          <w:szCs w:val="28"/>
                        </w:rPr>
                        <w:t>tudi</w:t>
                      </w:r>
                      <w:r w:rsidR="00D654E3" w:rsidRPr="00043B3C">
                        <w:rPr>
                          <w:b/>
                          <w:bCs/>
                          <w:color w:val="2F5496" w:themeColor="accent1" w:themeShade="BF"/>
                          <w:sz w:val="28"/>
                          <w:szCs w:val="28"/>
                        </w:rPr>
                        <w:t>ów</w:t>
                      </w:r>
                      <w:r w:rsidR="005B54B9" w:rsidRPr="00043B3C">
                        <w:rPr>
                          <w:b/>
                          <w:bCs/>
                          <w:color w:val="2F5496" w:themeColor="accent1" w:themeShade="BF"/>
                          <w:sz w:val="28"/>
                          <w:szCs w:val="28"/>
                        </w:rPr>
                        <w:t xml:space="preserve"> wykonalności </w:t>
                      </w:r>
                      <w:r w:rsidRPr="00043B3C">
                        <w:rPr>
                          <w:b/>
                          <w:bCs/>
                          <w:color w:val="2F5496" w:themeColor="accent1" w:themeShade="BF"/>
                          <w:sz w:val="28"/>
                          <w:szCs w:val="28"/>
                        </w:rPr>
                        <w:t xml:space="preserve">dla </w:t>
                      </w:r>
                      <w:r w:rsidR="005B54B9" w:rsidRPr="00043B3C">
                        <w:rPr>
                          <w:b/>
                          <w:bCs/>
                          <w:color w:val="2F5496" w:themeColor="accent1" w:themeShade="BF"/>
                          <w:sz w:val="28"/>
                          <w:szCs w:val="28"/>
                        </w:rPr>
                        <w:t>projekt</w:t>
                      </w:r>
                      <w:r w:rsidR="00D654E3" w:rsidRPr="00043B3C">
                        <w:rPr>
                          <w:b/>
                          <w:bCs/>
                          <w:color w:val="2F5496" w:themeColor="accent1" w:themeShade="BF"/>
                          <w:sz w:val="28"/>
                          <w:szCs w:val="28"/>
                        </w:rPr>
                        <w:t>ów</w:t>
                      </w:r>
                    </w:p>
                    <w:p w14:paraId="44287F8F" w14:textId="7808E472" w:rsidR="005B325E" w:rsidRPr="00043B3C" w:rsidRDefault="00DB74CE" w:rsidP="00D654E3">
                      <w:pPr>
                        <w:spacing w:line="360" w:lineRule="auto"/>
                        <w:jc w:val="center"/>
                        <w:rPr>
                          <w:b/>
                          <w:bCs/>
                          <w:color w:val="2F5496" w:themeColor="accent1" w:themeShade="BF"/>
                          <w:sz w:val="28"/>
                          <w:szCs w:val="28"/>
                        </w:rPr>
                      </w:pPr>
                      <w:r w:rsidRPr="00043B3C">
                        <w:rPr>
                          <w:b/>
                          <w:bCs/>
                          <w:color w:val="2F5496" w:themeColor="accent1" w:themeShade="BF"/>
                          <w:sz w:val="28"/>
                          <w:szCs w:val="28"/>
                        </w:rPr>
                        <w:t xml:space="preserve">w ramach </w:t>
                      </w:r>
                      <w:r w:rsidR="00043B3C">
                        <w:rPr>
                          <w:b/>
                          <w:bCs/>
                          <w:color w:val="2F5496" w:themeColor="accent1" w:themeShade="BF"/>
                          <w:sz w:val="28"/>
                          <w:szCs w:val="28"/>
                        </w:rPr>
                        <w:t>p</w:t>
                      </w:r>
                      <w:r w:rsidRPr="00043B3C">
                        <w:rPr>
                          <w:b/>
                          <w:bCs/>
                          <w:color w:val="2F5496" w:themeColor="accent1" w:themeShade="BF"/>
                          <w:sz w:val="28"/>
                          <w:szCs w:val="28"/>
                        </w:rPr>
                        <w:t>rogramu</w:t>
                      </w:r>
                    </w:p>
                    <w:p w14:paraId="38C82551" w14:textId="66FEB68F" w:rsidR="00624F50" w:rsidRPr="00043B3C" w:rsidRDefault="00624F50" w:rsidP="00D654E3">
                      <w:pPr>
                        <w:spacing w:line="360" w:lineRule="auto"/>
                        <w:jc w:val="center"/>
                        <w:rPr>
                          <w:b/>
                          <w:bCs/>
                          <w:color w:val="2F5496" w:themeColor="accent1" w:themeShade="BF"/>
                          <w:sz w:val="28"/>
                          <w:szCs w:val="28"/>
                        </w:rPr>
                      </w:pPr>
                      <w:r w:rsidRPr="00043B3C">
                        <w:rPr>
                          <w:b/>
                          <w:bCs/>
                          <w:color w:val="2F5496" w:themeColor="accent1" w:themeShade="BF"/>
                          <w:sz w:val="28"/>
                          <w:szCs w:val="28"/>
                        </w:rPr>
                        <w:t>Fundusze Europejskie dla Lubelskiego 2021</w:t>
                      </w:r>
                      <w:r w:rsidR="00113713" w:rsidRPr="00043B3C">
                        <w:rPr>
                          <w:b/>
                          <w:bCs/>
                          <w:color w:val="2F5496" w:themeColor="accent1" w:themeShade="BF"/>
                          <w:sz w:val="28"/>
                          <w:szCs w:val="28"/>
                        </w:rPr>
                        <w:t>–</w:t>
                      </w:r>
                      <w:r w:rsidRPr="00043B3C">
                        <w:rPr>
                          <w:b/>
                          <w:bCs/>
                          <w:color w:val="2F5496" w:themeColor="accent1" w:themeShade="BF"/>
                          <w:sz w:val="28"/>
                          <w:szCs w:val="28"/>
                        </w:rPr>
                        <w:t>2027</w:t>
                      </w:r>
                    </w:p>
                  </w:txbxContent>
                </v:textbox>
                <w10:wrap type="square" anchorx="margin"/>
              </v:shape>
            </w:pict>
          </mc:Fallback>
        </mc:AlternateContent>
      </w:r>
      <w:r>
        <w:rPr>
          <w:noProof/>
          <w:lang w:eastAsia="pl-PL"/>
        </w:rPr>
        <w:drawing>
          <wp:anchor distT="0" distB="0" distL="114300" distR="114300" simplePos="0" relativeHeight="251658241" behindDoc="1" locked="0" layoutInCell="1" allowOverlap="1" wp14:anchorId="64D56A7C" wp14:editId="3031E954">
            <wp:simplePos x="0" y="0"/>
            <wp:positionH relativeFrom="page">
              <wp:posOffset>-95250</wp:posOffset>
            </wp:positionH>
            <wp:positionV relativeFrom="page">
              <wp:posOffset>1114424</wp:posOffset>
            </wp:positionV>
            <wp:extent cx="7608570" cy="9887585"/>
            <wp:effectExtent l="0" t="0" r="0" b="0"/>
            <wp:wrapNone/>
            <wp:docPr id="1" name="Picture 1"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9887585"/>
                    </a:xfrm>
                    <a:prstGeom prst="rect">
                      <a:avLst/>
                    </a:prstGeom>
                  </pic:spPr>
                </pic:pic>
              </a:graphicData>
            </a:graphic>
            <wp14:sizeRelV relativeFrom="margin">
              <wp14:pctHeight>0</wp14:pctHeight>
            </wp14:sizeRelV>
          </wp:anchor>
        </w:drawing>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3120D1E2" w14:textId="4E120CC5" w:rsidR="00D654E3" w:rsidRDefault="00DB74CE">
          <w:pPr>
            <w:pStyle w:val="Spistreci1"/>
            <w:rPr>
              <w:rFonts w:asciiTheme="minorHAnsi" w:eastAsiaTheme="minorEastAsia" w:hAnsiTheme="minorHAnsi"/>
              <w:b w:val="0"/>
              <w:bCs w:val="0"/>
              <w:kern w:val="2"/>
              <w:sz w:val="24"/>
              <w:szCs w:val="24"/>
              <w:lang w:eastAsia="en-GB"/>
              <w14:ligatures w14:val="standardContextual"/>
            </w:rPr>
          </w:pPr>
          <w:r>
            <w:fldChar w:fldCharType="begin"/>
          </w:r>
          <w:r>
            <w:instrText xml:space="preserve"> TOC \o "1-3" \h \z \u </w:instrText>
          </w:r>
          <w:r>
            <w:fldChar w:fldCharType="separate"/>
          </w:r>
          <w:hyperlink w:anchor="_Toc135601853" w:history="1">
            <w:r w:rsidR="00D654E3" w:rsidRPr="00AE0FE8">
              <w:rPr>
                <w:rStyle w:val="Hipercze"/>
              </w:rPr>
              <w:t>Wstęp</w:t>
            </w:r>
            <w:r w:rsidR="00D654E3">
              <w:rPr>
                <w:webHidden/>
              </w:rPr>
              <w:tab/>
            </w:r>
            <w:r w:rsidR="00D654E3">
              <w:rPr>
                <w:webHidden/>
              </w:rPr>
              <w:fldChar w:fldCharType="begin"/>
            </w:r>
            <w:r w:rsidR="00D654E3">
              <w:rPr>
                <w:webHidden/>
              </w:rPr>
              <w:instrText xml:space="preserve"> PAGEREF _Toc135601853 \h </w:instrText>
            </w:r>
            <w:r w:rsidR="00D654E3">
              <w:rPr>
                <w:webHidden/>
              </w:rPr>
            </w:r>
            <w:r w:rsidR="00D654E3">
              <w:rPr>
                <w:webHidden/>
              </w:rPr>
              <w:fldChar w:fldCharType="separate"/>
            </w:r>
            <w:r w:rsidR="00495963">
              <w:rPr>
                <w:webHidden/>
              </w:rPr>
              <w:t>3</w:t>
            </w:r>
            <w:r w:rsidR="00D654E3">
              <w:rPr>
                <w:webHidden/>
              </w:rPr>
              <w:fldChar w:fldCharType="end"/>
            </w:r>
          </w:hyperlink>
        </w:p>
        <w:p w14:paraId="53208E89" w14:textId="3383AFFD" w:rsidR="00D654E3" w:rsidRDefault="00395DC8">
          <w:pPr>
            <w:pStyle w:val="Spistreci1"/>
            <w:tabs>
              <w:tab w:val="left" w:pos="1440"/>
            </w:tabs>
            <w:rPr>
              <w:rFonts w:asciiTheme="minorHAnsi" w:eastAsiaTheme="minorEastAsia" w:hAnsiTheme="minorHAnsi"/>
              <w:b w:val="0"/>
              <w:bCs w:val="0"/>
              <w:kern w:val="2"/>
              <w:sz w:val="24"/>
              <w:szCs w:val="24"/>
              <w:lang w:eastAsia="en-GB"/>
              <w14:ligatures w14:val="standardContextual"/>
            </w:rPr>
          </w:pPr>
          <w:hyperlink w:anchor="_Toc135601854" w:history="1">
            <w:r w:rsidR="00D654E3" w:rsidRPr="00AE0FE8">
              <w:rPr>
                <w:rStyle w:val="Hipercze"/>
              </w:rPr>
              <w:t>Rozdział 1.</w:t>
            </w:r>
            <w:r w:rsidR="00D654E3">
              <w:rPr>
                <w:rFonts w:asciiTheme="minorHAnsi" w:eastAsiaTheme="minorEastAsia" w:hAnsiTheme="minorHAnsi"/>
                <w:b w:val="0"/>
                <w:bCs w:val="0"/>
                <w:kern w:val="2"/>
                <w:sz w:val="24"/>
                <w:szCs w:val="24"/>
                <w:lang w:eastAsia="en-GB"/>
                <w14:ligatures w14:val="standardContextual"/>
              </w:rPr>
              <w:tab/>
            </w:r>
            <w:r w:rsidR="00D654E3" w:rsidRPr="00AE0FE8">
              <w:rPr>
                <w:rStyle w:val="Hipercze"/>
              </w:rPr>
              <w:t>Definicja celów projektu</w:t>
            </w:r>
            <w:r w:rsidR="00D654E3">
              <w:rPr>
                <w:webHidden/>
              </w:rPr>
              <w:tab/>
            </w:r>
            <w:r w:rsidR="00D654E3">
              <w:rPr>
                <w:webHidden/>
              </w:rPr>
              <w:fldChar w:fldCharType="begin"/>
            </w:r>
            <w:r w:rsidR="00D654E3">
              <w:rPr>
                <w:webHidden/>
              </w:rPr>
              <w:instrText xml:space="preserve"> PAGEREF _Toc135601854 \h </w:instrText>
            </w:r>
            <w:r w:rsidR="00D654E3">
              <w:rPr>
                <w:webHidden/>
              </w:rPr>
            </w:r>
            <w:r w:rsidR="00D654E3">
              <w:rPr>
                <w:webHidden/>
              </w:rPr>
              <w:fldChar w:fldCharType="separate"/>
            </w:r>
            <w:r w:rsidR="00495963">
              <w:rPr>
                <w:webHidden/>
              </w:rPr>
              <w:t>4</w:t>
            </w:r>
            <w:r w:rsidR="00D654E3">
              <w:rPr>
                <w:webHidden/>
              </w:rPr>
              <w:fldChar w:fldCharType="end"/>
            </w:r>
          </w:hyperlink>
        </w:p>
        <w:p w14:paraId="230909E5" w14:textId="3E38770C" w:rsidR="00D654E3" w:rsidRDefault="00395DC8" w:rsidP="00AE1378">
          <w:pPr>
            <w:pStyle w:val="Spistreci2"/>
            <w:rPr>
              <w:rFonts w:asciiTheme="minorHAnsi" w:eastAsiaTheme="minorEastAsia" w:hAnsiTheme="minorHAnsi"/>
              <w:kern w:val="2"/>
              <w:sz w:val="24"/>
              <w:szCs w:val="24"/>
              <w:lang w:eastAsia="en-GB"/>
              <w14:ligatures w14:val="standardContextual"/>
            </w:rPr>
          </w:pPr>
          <w:hyperlink w:anchor="_Toc135601855" w:history="1">
            <w:r w:rsidR="00D654E3" w:rsidRPr="00AE0FE8">
              <w:rPr>
                <w:rStyle w:val="Hipercze"/>
              </w:rPr>
              <w:t>1.1.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interesariuszy</w:t>
            </w:r>
            <w:r w:rsidR="00D654E3">
              <w:rPr>
                <w:webHidden/>
              </w:rPr>
              <w:tab/>
            </w:r>
            <w:r w:rsidR="00D654E3">
              <w:rPr>
                <w:webHidden/>
              </w:rPr>
              <w:fldChar w:fldCharType="begin"/>
            </w:r>
            <w:r w:rsidR="00D654E3">
              <w:rPr>
                <w:webHidden/>
              </w:rPr>
              <w:instrText xml:space="preserve"> PAGEREF _Toc135601855 \h </w:instrText>
            </w:r>
            <w:r w:rsidR="00D654E3">
              <w:rPr>
                <w:webHidden/>
              </w:rPr>
            </w:r>
            <w:r w:rsidR="00D654E3">
              <w:rPr>
                <w:webHidden/>
              </w:rPr>
              <w:fldChar w:fldCharType="separate"/>
            </w:r>
            <w:r w:rsidR="00495963">
              <w:rPr>
                <w:webHidden/>
              </w:rPr>
              <w:t>4</w:t>
            </w:r>
            <w:r w:rsidR="00D654E3">
              <w:rPr>
                <w:webHidden/>
              </w:rPr>
              <w:fldChar w:fldCharType="end"/>
            </w:r>
          </w:hyperlink>
        </w:p>
        <w:p w14:paraId="2CCD4DCA" w14:textId="6EC278A1"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56" w:history="1">
            <w:r w:rsidR="00D654E3" w:rsidRPr="00AE0FE8">
              <w:rPr>
                <w:rStyle w:val="Hipercze"/>
              </w:rPr>
              <w:t>1.1.1.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Inicjatorzy zmian</w:t>
            </w:r>
            <w:r w:rsidR="00D654E3">
              <w:rPr>
                <w:webHidden/>
              </w:rPr>
              <w:tab/>
            </w:r>
            <w:r w:rsidR="00D654E3">
              <w:rPr>
                <w:webHidden/>
              </w:rPr>
              <w:fldChar w:fldCharType="begin"/>
            </w:r>
            <w:r w:rsidR="00D654E3">
              <w:rPr>
                <w:webHidden/>
              </w:rPr>
              <w:instrText xml:space="preserve"> PAGEREF _Toc135601856 \h </w:instrText>
            </w:r>
            <w:r w:rsidR="00D654E3">
              <w:rPr>
                <w:webHidden/>
              </w:rPr>
            </w:r>
            <w:r w:rsidR="00D654E3">
              <w:rPr>
                <w:webHidden/>
              </w:rPr>
              <w:fldChar w:fldCharType="separate"/>
            </w:r>
            <w:r w:rsidR="00495963">
              <w:rPr>
                <w:webHidden/>
              </w:rPr>
              <w:t>4</w:t>
            </w:r>
            <w:r w:rsidR="00D654E3">
              <w:rPr>
                <w:webHidden/>
              </w:rPr>
              <w:fldChar w:fldCharType="end"/>
            </w:r>
          </w:hyperlink>
        </w:p>
        <w:p w14:paraId="5B2E0FAE" w14:textId="08CC5129"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57" w:history="1">
            <w:r w:rsidR="00D654E3" w:rsidRPr="00AE0FE8">
              <w:rPr>
                <w:rStyle w:val="Hipercze"/>
              </w:rPr>
              <w:t>1.1.2.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Wybór grup interesariuszy</w:t>
            </w:r>
            <w:r w:rsidR="00D654E3">
              <w:rPr>
                <w:webHidden/>
              </w:rPr>
              <w:tab/>
            </w:r>
            <w:r w:rsidR="00D654E3">
              <w:rPr>
                <w:webHidden/>
              </w:rPr>
              <w:fldChar w:fldCharType="begin"/>
            </w:r>
            <w:r w:rsidR="00D654E3">
              <w:rPr>
                <w:webHidden/>
              </w:rPr>
              <w:instrText xml:space="preserve"> PAGEREF _Toc135601857 \h </w:instrText>
            </w:r>
            <w:r w:rsidR="00D654E3">
              <w:rPr>
                <w:webHidden/>
              </w:rPr>
            </w:r>
            <w:r w:rsidR="00D654E3">
              <w:rPr>
                <w:webHidden/>
              </w:rPr>
              <w:fldChar w:fldCharType="separate"/>
            </w:r>
            <w:r w:rsidR="00495963">
              <w:rPr>
                <w:webHidden/>
              </w:rPr>
              <w:t>5</w:t>
            </w:r>
            <w:r w:rsidR="00D654E3">
              <w:rPr>
                <w:webHidden/>
              </w:rPr>
              <w:fldChar w:fldCharType="end"/>
            </w:r>
          </w:hyperlink>
        </w:p>
        <w:p w14:paraId="111C6320" w14:textId="6A56550A"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58" w:history="1">
            <w:r w:rsidR="00D654E3" w:rsidRPr="00AE0FE8">
              <w:rPr>
                <w:rStyle w:val="Hipercze"/>
              </w:rPr>
              <w:t>1.1.3.</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Określenie potrzeb grup interesariuszy</w:t>
            </w:r>
            <w:r w:rsidR="00D654E3">
              <w:rPr>
                <w:webHidden/>
              </w:rPr>
              <w:tab/>
            </w:r>
            <w:r w:rsidR="00D654E3">
              <w:rPr>
                <w:webHidden/>
              </w:rPr>
              <w:fldChar w:fldCharType="begin"/>
            </w:r>
            <w:r w:rsidR="00D654E3">
              <w:rPr>
                <w:webHidden/>
              </w:rPr>
              <w:instrText xml:space="preserve"> PAGEREF _Toc135601858 \h </w:instrText>
            </w:r>
            <w:r w:rsidR="00D654E3">
              <w:rPr>
                <w:webHidden/>
              </w:rPr>
            </w:r>
            <w:r w:rsidR="00D654E3">
              <w:rPr>
                <w:webHidden/>
              </w:rPr>
              <w:fldChar w:fldCharType="separate"/>
            </w:r>
            <w:r w:rsidR="00495963">
              <w:rPr>
                <w:webHidden/>
              </w:rPr>
              <w:t>7</w:t>
            </w:r>
            <w:r w:rsidR="00D654E3">
              <w:rPr>
                <w:webHidden/>
              </w:rPr>
              <w:fldChar w:fldCharType="end"/>
            </w:r>
          </w:hyperlink>
        </w:p>
        <w:p w14:paraId="09137F19" w14:textId="36E6DC30" w:rsidR="00D654E3" w:rsidRDefault="00395DC8" w:rsidP="00AE1378">
          <w:pPr>
            <w:pStyle w:val="Spistreci2"/>
            <w:rPr>
              <w:rFonts w:asciiTheme="minorHAnsi" w:eastAsiaTheme="minorEastAsia" w:hAnsiTheme="minorHAnsi"/>
              <w:kern w:val="2"/>
              <w:sz w:val="24"/>
              <w:szCs w:val="24"/>
              <w:lang w:eastAsia="en-GB"/>
              <w14:ligatures w14:val="standardContextual"/>
            </w:rPr>
          </w:pPr>
          <w:hyperlink w:anchor="_Toc135601859" w:history="1">
            <w:r w:rsidR="00D654E3" w:rsidRPr="00AE0FE8">
              <w:rPr>
                <w:rStyle w:val="Hipercze"/>
              </w:rPr>
              <w:t>1.2.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sytuacji problemowej</w:t>
            </w:r>
            <w:r w:rsidR="00D654E3">
              <w:rPr>
                <w:webHidden/>
              </w:rPr>
              <w:tab/>
            </w:r>
            <w:r w:rsidR="00D654E3">
              <w:rPr>
                <w:webHidden/>
              </w:rPr>
              <w:fldChar w:fldCharType="begin"/>
            </w:r>
            <w:r w:rsidR="00D654E3">
              <w:rPr>
                <w:webHidden/>
              </w:rPr>
              <w:instrText xml:space="preserve"> PAGEREF _Toc135601859 \h </w:instrText>
            </w:r>
            <w:r w:rsidR="00D654E3">
              <w:rPr>
                <w:webHidden/>
              </w:rPr>
            </w:r>
            <w:r w:rsidR="00D654E3">
              <w:rPr>
                <w:webHidden/>
              </w:rPr>
              <w:fldChar w:fldCharType="separate"/>
            </w:r>
            <w:r w:rsidR="00495963">
              <w:rPr>
                <w:webHidden/>
              </w:rPr>
              <w:t>8</w:t>
            </w:r>
            <w:r w:rsidR="00D654E3">
              <w:rPr>
                <w:webHidden/>
              </w:rPr>
              <w:fldChar w:fldCharType="end"/>
            </w:r>
          </w:hyperlink>
        </w:p>
        <w:p w14:paraId="4BFF8599" w14:textId="1B87C6C5"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0" w:history="1">
            <w:r w:rsidR="00D654E3" w:rsidRPr="00AE0FE8">
              <w:rPr>
                <w:rStyle w:val="Hipercze"/>
              </w:rPr>
              <w:t>1.2.1.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Poziom zaspokojenia potrzeb grup interesariuszy</w:t>
            </w:r>
            <w:r w:rsidR="00D654E3">
              <w:rPr>
                <w:webHidden/>
              </w:rPr>
              <w:tab/>
            </w:r>
            <w:r w:rsidR="00D654E3">
              <w:rPr>
                <w:webHidden/>
              </w:rPr>
              <w:fldChar w:fldCharType="begin"/>
            </w:r>
            <w:r w:rsidR="00D654E3">
              <w:rPr>
                <w:webHidden/>
              </w:rPr>
              <w:instrText xml:space="preserve"> PAGEREF _Toc135601860 \h </w:instrText>
            </w:r>
            <w:r w:rsidR="00D654E3">
              <w:rPr>
                <w:webHidden/>
              </w:rPr>
            </w:r>
            <w:r w:rsidR="00D654E3">
              <w:rPr>
                <w:webHidden/>
              </w:rPr>
              <w:fldChar w:fldCharType="separate"/>
            </w:r>
            <w:r w:rsidR="00495963">
              <w:rPr>
                <w:webHidden/>
              </w:rPr>
              <w:t>8</w:t>
            </w:r>
            <w:r w:rsidR="00D654E3">
              <w:rPr>
                <w:webHidden/>
              </w:rPr>
              <w:fldChar w:fldCharType="end"/>
            </w:r>
          </w:hyperlink>
        </w:p>
        <w:p w14:paraId="24B51C2B" w14:textId="523F0732"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1" w:history="1">
            <w:r w:rsidR="00D654E3" w:rsidRPr="00AE0FE8">
              <w:rPr>
                <w:rStyle w:val="Hipercze"/>
              </w:rPr>
              <w:t>1.2.2.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Problemy grup interesariuszy</w:t>
            </w:r>
            <w:r w:rsidR="00D654E3">
              <w:rPr>
                <w:webHidden/>
              </w:rPr>
              <w:tab/>
            </w:r>
            <w:r w:rsidR="00D654E3">
              <w:rPr>
                <w:webHidden/>
              </w:rPr>
              <w:fldChar w:fldCharType="begin"/>
            </w:r>
            <w:r w:rsidR="00D654E3">
              <w:rPr>
                <w:webHidden/>
              </w:rPr>
              <w:instrText xml:space="preserve"> PAGEREF _Toc135601861 \h </w:instrText>
            </w:r>
            <w:r w:rsidR="00D654E3">
              <w:rPr>
                <w:webHidden/>
              </w:rPr>
            </w:r>
            <w:r w:rsidR="00D654E3">
              <w:rPr>
                <w:webHidden/>
              </w:rPr>
              <w:fldChar w:fldCharType="separate"/>
            </w:r>
            <w:r w:rsidR="00495963">
              <w:rPr>
                <w:webHidden/>
              </w:rPr>
              <w:t>10</w:t>
            </w:r>
            <w:r w:rsidR="00D654E3">
              <w:rPr>
                <w:webHidden/>
              </w:rPr>
              <w:fldChar w:fldCharType="end"/>
            </w:r>
          </w:hyperlink>
        </w:p>
        <w:p w14:paraId="53067270" w14:textId="49B59FB8"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2" w:history="1">
            <w:r w:rsidR="00D654E3" w:rsidRPr="00AE0FE8">
              <w:rPr>
                <w:rStyle w:val="Hipercze"/>
              </w:rPr>
              <w:t>1.2.3.</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Związki przyczynowo-skutkowe pomiędzy problemami interesariuszy</w:t>
            </w:r>
            <w:r w:rsidR="00D654E3">
              <w:rPr>
                <w:webHidden/>
              </w:rPr>
              <w:tab/>
            </w:r>
            <w:r w:rsidR="00D654E3">
              <w:rPr>
                <w:webHidden/>
              </w:rPr>
              <w:fldChar w:fldCharType="begin"/>
            </w:r>
            <w:r w:rsidR="00D654E3">
              <w:rPr>
                <w:webHidden/>
              </w:rPr>
              <w:instrText xml:space="preserve"> PAGEREF _Toc135601862 \h </w:instrText>
            </w:r>
            <w:r w:rsidR="00D654E3">
              <w:rPr>
                <w:webHidden/>
              </w:rPr>
            </w:r>
            <w:r w:rsidR="00D654E3">
              <w:rPr>
                <w:webHidden/>
              </w:rPr>
              <w:fldChar w:fldCharType="separate"/>
            </w:r>
            <w:r w:rsidR="00495963">
              <w:rPr>
                <w:webHidden/>
              </w:rPr>
              <w:t>11</w:t>
            </w:r>
            <w:r w:rsidR="00D654E3">
              <w:rPr>
                <w:webHidden/>
              </w:rPr>
              <w:fldChar w:fldCharType="end"/>
            </w:r>
          </w:hyperlink>
        </w:p>
        <w:p w14:paraId="39612434" w14:textId="0EF80877"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3" w:history="1">
            <w:r w:rsidR="00D654E3" w:rsidRPr="00AE0FE8">
              <w:rPr>
                <w:rStyle w:val="Hipercze"/>
              </w:rPr>
              <w:t>1.2.4.</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Potrzeba realizacji projektu</w:t>
            </w:r>
            <w:r w:rsidR="00D654E3">
              <w:rPr>
                <w:webHidden/>
              </w:rPr>
              <w:tab/>
            </w:r>
            <w:r w:rsidR="00D654E3">
              <w:rPr>
                <w:webHidden/>
              </w:rPr>
              <w:fldChar w:fldCharType="begin"/>
            </w:r>
            <w:r w:rsidR="00D654E3">
              <w:rPr>
                <w:webHidden/>
              </w:rPr>
              <w:instrText xml:space="preserve"> PAGEREF _Toc135601863 \h </w:instrText>
            </w:r>
            <w:r w:rsidR="00D654E3">
              <w:rPr>
                <w:webHidden/>
              </w:rPr>
            </w:r>
            <w:r w:rsidR="00D654E3">
              <w:rPr>
                <w:webHidden/>
              </w:rPr>
              <w:fldChar w:fldCharType="separate"/>
            </w:r>
            <w:r w:rsidR="00495963">
              <w:rPr>
                <w:webHidden/>
              </w:rPr>
              <w:t>11</w:t>
            </w:r>
            <w:r w:rsidR="00D654E3">
              <w:rPr>
                <w:webHidden/>
              </w:rPr>
              <w:fldChar w:fldCharType="end"/>
            </w:r>
          </w:hyperlink>
        </w:p>
        <w:p w14:paraId="5EB6BFD9" w14:textId="56D02200"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4" w:history="1">
            <w:r w:rsidR="00D654E3" w:rsidRPr="00AE0FE8">
              <w:rPr>
                <w:rStyle w:val="Hipercze"/>
              </w:rPr>
              <w:t>1.2.5.</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Wybór problemów do rozwiązania przez projekt</w:t>
            </w:r>
            <w:r w:rsidR="00D654E3">
              <w:rPr>
                <w:webHidden/>
              </w:rPr>
              <w:tab/>
            </w:r>
            <w:r w:rsidR="00D654E3">
              <w:rPr>
                <w:webHidden/>
              </w:rPr>
              <w:fldChar w:fldCharType="begin"/>
            </w:r>
            <w:r w:rsidR="00D654E3">
              <w:rPr>
                <w:webHidden/>
              </w:rPr>
              <w:instrText xml:space="preserve"> PAGEREF _Toc135601864 \h </w:instrText>
            </w:r>
            <w:r w:rsidR="00D654E3">
              <w:rPr>
                <w:webHidden/>
              </w:rPr>
            </w:r>
            <w:r w:rsidR="00D654E3">
              <w:rPr>
                <w:webHidden/>
              </w:rPr>
              <w:fldChar w:fldCharType="separate"/>
            </w:r>
            <w:r w:rsidR="00495963">
              <w:rPr>
                <w:webHidden/>
              </w:rPr>
              <w:t>12</w:t>
            </w:r>
            <w:r w:rsidR="00D654E3">
              <w:rPr>
                <w:webHidden/>
              </w:rPr>
              <w:fldChar w:fldCharType="end"/>
            </w:r>
          </w:hyperlink>
        </w:p>
        <w:p w14:paraId="23EAC352" w14:textId="06E8F869" w:rsidR="00D654E3" w:rsidRDefault="00395DC8" w:rsidP="00AE1378">
          <w:pPr>
            <w:pStyle w:val="Spistreci2"/>
            <w:rPr>
              <w:rFonts w:asciiTheme="minorHAnsi" w:eastAsiaTheme="minorEastAsia" w:hAnsiTheme="minorHAnsi"/>
              <w:kern w:val="2"/>
              <w:sz w:val="24"/>
              <w:szCs w:val="24"/>
              <w:lang w:eastAsia="en-GB"/>
              <w14:ligatures w14:val="standardContextual"/>
            </w:rPr>
          </w:pPr>
          <w:hyperlink w:anchor="_Toc135601865" w:history="1">
            <w:r w:rsidR="00D654E3" w:rsidRPr="00AE0FE8">
              <w:rPr>
                <w:rStyle w:val="Hipercze"/>
              </w:rPr>
              <w:t>1.3.</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celów projektu</w:t>
            </w:r>
            <w:r w:rsidR="00D654E3">
              <w:rPr>
                <w:webHidden/>
              </w:rPr>
              <w:tab/>
            </w:r>
            <w:r w:rsidR="00D654E3">
              <w:rPr>
                <w:webHidden/>
              </w:rPr>
              <w:fldChar w:fldCharType="begin"/>
            </w:r>
            <w:r w:rsidR="00D654E3">
              <w:rPr>
                <w:webHidden/>
              </w:rPr>
              <w:instrText xml:space="preserve"> PAGEREF _Toc135601865 \h </w:instrText>
            </w:r>
            <w:r w:rsidR="00D654E3">
              <w:rPr>
                <w:webHidden/>
              </w:rPr>
            </w:r>
            <w:r w:rsidR="00D654E3">
              <w:rPr>
                <w:webHidden/>
              </w:rPr>
              <w:fldChar w:fldCharType="separate"/>
            </w:r>
            <w:r w:rsidR="00495963">
              <w:rPr>
                <w:webHidden/>
              </w:rPr>
              <w:t>12</w:t>
            </w:r>
            <w:r w:rsidR="00D654E3">
              <w:rPr>
                <w:webHidden/>
              </w:rPr>
              <w:fldChar w:fldCharType="end"/>
            </w:r>
          </w:hyperlink>
        </w:p>
        <w:p w14:paraId="0053F251" w14:textId="22D5BAD7"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6" w:history="1">
            <w:r w:rsidR="00D654E3" w:rsidRPr="00AE0FE8">
              <w:rPr>
                <w:rStyle w:val="Hipercze"/>
              </w:rPr>
              <w:t>1.3.1.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Definicja celów projektu</w:t>
            </w:r>
            <w:r w:rsidR="00D654E3">
              <w:rPr>
                <w:webHidden/>
              </w:rPr>
              <w:tab/>
            </w:r>
            <w:r w:rsidR="00D654E3">
              <w:rPr>
                <w:webHidden/>
              </w:rPr>
              <w:fldChar w:fldCharType="begin"/>
            </w:r>
            <w:r w:rsidR="00D654E3">
              <w:rPr>
                <w:webHidden/>
              </w:rPr>
              <w:instrText xml:space="preserve"> PAGEREF _Toc135601866 \h </w:instrText>
            </w:r>
            <w:r w:rsidR="00D654E3">
              <w:rPr>
                <w:webHidden/>
              </w:rPr>
            </w:r>
            <w:r w:rsidR="00D654E3">
              <w:rPr>
                <w:webHidden/>
              </w:rPr>
              <w:fldChar w:fldCharType="separate"/>
            </w:r>
            <w:r w:rsidR="00495963">
              <w:rPr>
                <w:webHidden/>
              </w:rPr>
              <w:t>12</w:t>
            </w:r>
            <w:r w:rsidR="00D654E3">
              <w:rPr>
                <w:webHidden/>
              </w:rPr>
              <w:fldChar w:fldCharType="end"/>
            </w:r>
          </w:hyperlink>
        </w:p>
        <w:p w14:paraId="2F83B284" w14:textId="0FBF6B92"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7" w:history="1">
            <w:r w:rsidR="00D654E3" w:rsidRPr="00AE0FE8">
              <w:rPr>
                <w:rStyle w:val="Hipercze"/>
              </w:rPr>
              <w:t>1.3.2.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Logika wewnętrzna celów projektu</w:t>
            </w:r>
            <w:r w:rsidR="00D654E3">
              <w:rPr>
                <w:webHidden/>
              </w:rPr>
              <w:tab/>
            </w:r>
            <w:r w:rsidR="00D654E3">
              <w:rPr>
                <w:webHidden/>
              </w:rPr>
              <w:fldChar w:fldCharType="begin"/>
            </w:r>
            <w:r w:rsidR="00D654E3">
              <w:rPr>
                <w:webHidden/>
              </w:rPr>
              <w:instrText xml:space="preserve"> PAGEREF _Toc135601867 \h </w:instrText>
            </w:r>
            <w:r w:rsidR="00D654E3">
              <w:rPr>
                <w:webHidden/>
              </w:rPr>
            </w:r>
            <w:r w:rsidR="00D654E3">
              <w:rPr>
                <w:webHidden/>
              </w:rPr>
              <w:fldChar w:fldCharType="separate"/>
            </w:r>
            <w:r w:rsidR="00495963">
              <w:rPr>
                <w:webHidden/>
              </w:rPr>
              <w:t>14</w:t>
            </w:r>
            <w:r w:rsidR="00D654E3">
              <w:rPr>
                <w:webHidden/>
              </w:rPr>
              <w:fldChar w:fldCharType="end"/>
            </w:r>
          </w:hyperlink>
        </w:p>
        <w:p w14:paraId="6A64486B" w14:textId="1EB2CC74"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68" w:history="1">
            <w:r w:rsidR="00D654E3" w:rsidRPr="00AE0FE8">
              <w:rPr>
                <w:rStyle w:val="Hipercze"/>
              </w:rPr>
              <w:t>1.3.3.</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Logika zewnętrzna celów projektu</w:t>
            </w:r>
            <w:r w:rsidR="00D654E3">
              <w:rPr>
                <w:webHidden/>
              </w:rPr>
              <w:tab/>
            </w:r>
            <w:r w:rsidR="00D654E3">
              <w:rPr>
                <w:webHidden/>
              </w:rPr>
              <w:fldChar w:fldCharType="begin"/>
            </w:r>
            <w:r w:rsidR="00D654E3">
              <w:rPr>
                <w:webHidden/>
              </w:rPr>
              <w:instrText xml:space="preserve"> PAGEREF _Toc135601868 \h </w:instrText>
            </w:r>
            <w:r w:rsidR="00D654E3">
              <w:rPr>
                <w:webHidden/>
              </w:rPr>
            </w:r>
            <w:r w:rsidR="00D654E3">
              <w:rPr>
                <w:webHidden/>
              </w:rPr>
              <w:fldChar w:fldCharType="separate"/>
            </w:r>
            <w:r w:rsidR="00495963">
              <w:rPr>
                <w:webHidden/>
              </w:rPr>
              <w:t>15</w:t>
            </w:r>
            <w:r w:rsidR="00D654E3">
              <w:rPr>
                <w:webHidden/>
              </w:rPr>
              <w:fldChar w:fldCharType="end"/>
            </w:r>
          </w:hyperlink>
        </w:p>
        <w:p w14:paraId="243B30A0" w14:textId="3C817CCF" w:rsidR="00D654E3" w:rsidRDefault="00395DC8">
          <w:pPr>
            <w:pStyle w:val="Spistreci1"/>
            <w:tabs>
              <w:tab w:val="left" w:pos="1440"/>
            </w:tabs>
            <w:rPr>
              <w:rFonts w:asciiTheme="minorHAnsi" w:eastAsiaTheme="minorEastAsia" w:hAnsiTheme="minorHAnsi"/>
              <w:b w:val="0"/>
              <w:bCs w:val="0"/>
              <w:kern w:val="2"/>
              <w:sz w:val="24"/>
              <w:szCs w:val="24"/>
              <w:lang w:eastAsia="en-GB"/>
              <w14:ligatures w14:val="standardContextual"/>
            </w:rPr>
          </w:pPr>
          <w:hyperlink w:anchor="_Toc135601869" w:history="1">
            <w:r w:rsidR="00D654E3" w:rsidRPr="00AE0FE8">
              <w:rPr>
                <w:rStyle w:val="Hipercze"/>
              </w:rPr>
              <w:t>Rozdział 2.</w:t>
            </w:r>
            <w:r w:rsidR="00D654E3">
              <w:rPr>
                <w:rFonts w:asciiTheme="minorHAnsi" w:eastAsiaTheme="minorEastAsia" w:hAnsiTheme="minorHAnsi"/>
                <w:b w:val="0"/>
                <w:bCs w:val="0"/>
                <w:kern w:val="2"/>
                <w:sz w:val="24"/>
                <w:szCs w:val="24"/>
                <w:lang w:eastAsia="en-GB"/>
                <w14:ligatures w14:val="standardContextual"/>
              </w:rPr>
              <w:tab/>
            </w:r>
            <w:r w:rsidR="00D654E3" w:rsidRPr="00AE0FE8">
              <w:rPr>
                <w:rStyle w:val="Hipercze"/>
              </w:rPr>
              <w:t>Identyfikacja projektu</w:t>
            </w:r>
            <w:r w:rsidR="00D654E3">
              <w:rPr>
                <w:webHidden/>
              </w:rPr>
              <w:tab/>
            </w:r>
            <w:r w:rsidR="00D654E3">
              <w:rPr>
                <w:webHidden/>
              </w:rPr>
              <w:fldChar w:fldCharType="begin"/>
            </w:r>
            <w:r w:rsidR="00D654E3">
              <w:rPr>
                <w:webHidden/>
              </w:rPr>
              <w:instrText xml:space="preserve"> PAGEREF _Toc135601869 \h </w:instrText>
            </w:r>
            <w:r w:rsidR="00D654E3">
              <w:rPr>
                <w:webHidden/>
              </w:rPr>
            </w:r>
            <w:r w:rsidR="00D654E3">
              <w:rPr>
                <w:webHidden/>
              </w:rPr>
              <w:fldChar w:fldCharType="separate"/>
            </w:r>
            <w:r w:rsidR="00495963">
              <w:rPr>
                <w:webHidden/>
              </w:rPr>
              <w:t>16</w:t>
            </w:r>
            <w:r w:rsidR="00D654E3">
              <w:rPr>
                <w:webHidden/>
              </w:rPr>
              <w:fldChar w:fldCharType="end"/>
            </w:r>
          </w:hyperlink>
        </w:p>
        <w:p w14:paraId="0DC5385B" w14:textId="1D1A9B9D" w:rsidR="00D654E3" w:rsidRDefault="00395DC8" w:rsidP="00AE1378">
          <w:pPr>
            <w:pStyle w:val="Spistreci2"/>
            <w:rPr>
              <w:rFonts w:asciiTheme="minorHAnsi" w:eastAsiaTheme="minorEastAsia" w:hAnsiTheme="minorHAnsi"/>
              <w:kern w:val="2"/>
              <w:sz w:val="24"/>
              <w:szCs w:val="24"/>
              <w:lang w:eastAsia="en-GB"/>
              <w14:ligatures w14:val="standardContextual"/>
            </w:rPr>
          </w:pPr>
          <w:hyperlink w:anchor="_Toc135601870" w:history="1">
            <w:r w:rsidR="00D654E3" w:rsidRPr="00AE0FE8">
              <w:rPr>
                <w:rStyle w:val="Hipercze"/>
              </w:rPr>
              <w:t>2.1.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wariantów realizacji projektu</w:t>
            </w:r>
            <w:r w:rsidR="00D654E3">
              <w:rPr>
                <w:webHidden/>
              </w:rPr>
              <w:tab/>
            </w:r>
            <w:r w:rsidR="00D654E3">
              <w:rPr>
                <w:webHidden/>
              </w:rPr>
              <w:fldChar w:fldCharType="begin"/>
            </w:r>
            <w:r w:rsidR="00D654E3">
              <w:rPr>
                <w:webHidden/>
              </w:rPr>
              <w:instrText xml:space="preserve"> PAGEREF _Toc135601870 \h </w:instrText>
            </w:r>
            <w:r w:rsidR="00D654E3">
              <w:rPr>
                <w:webHidden/>
              </w:rPr>
            </w:r>
            <w:r w:rsidR="00D654E3">
              <w:rPr>
                <w:webHidden/>
              </w:rPr>
              <w:fldChar w:fldCharType="separate"/>
            </w:r>
            <w:r w:rsidR="00495963">
              <w:rPr>
                <w:webHidden/>
              </w:rPr>
              <w:t>16</w:t>
            </w:r>
            <w:r w:rsidR="00D654E3">
              <w:rPr>
                <w:webHidden/>
              </w:rPr>
              <w:fldChar w:fldCharType="end"/>
            </w:r>
          </w:hyperlink>
        </w:p>
        <w:p w14:paraId="620FA072" w14:textId="7FD2C33C"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1" w:history="1">
            <w:r w:rsidR="00D654E3" w:rsidRPr="00AE0FE8">
              <w:rPr>
                <w:rStyle w:val="Hipercze"/>
              </w:rPr>
              <w:t>2.1.1.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wariantów strategicznych realizacji projektu</w:t>
            </w:r>
            <w:r w:rsidR="00D654E3">
              <w:rPr>
                <w:webHidden/>
              </w:rPr>
              <w:tab/>
            </w:r>
            <w:r w:rsidR="00D654E3">
              <w:rPr>
                <w:webHidden/>
              </w:rPr>
              <w:fldChar w:fldCharType="begin"/>
            </w:r>
            <w:r w:rsidR="00D654E3">
              <w:rPr>
                <w:webHidden/>
              </w:rPr>
              <w:instrText xml:space="preserve"> PAGEREF _Toc135601871 \h </w:instrText>
            </w:r>
            <w:r w:rsidR="00D654E3">
              <w:rPr>
                <w:webHidden/>
              </w:rPr>
            </w:r>
            <w:r w:rsidR="00D654E3">
              <w:rPr>
                <w:webHidden/>
              </w:rPr>
              <w:fldChar w:fldCharType="separate"/>
            </w:r>
            <w:r w:rsidR="00495963">
              <w:rPr>
                <w:webHidden/>
              </w:rPr>
              <w:t>17</w:t>
            </w:r>
            <w:r w:rsidR="00D654E3">
              <w:rPr>
                <w:webHidden/>
              </w:rPr>
              <w:fldChar w:fldCharType="end"/>
            </w:r>
          </w:hyperlink>
        </w:p>
        <w:p w14:paraId="0C8B27C2" w14:textId="28DFB65F"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2" w:history="1">
            <w:r w:rsidR="00D654E3" w:rsidRPr="00AE0FE8">
              <w:rPr>
                <w:rStyle w:val="Hipercze"/>
              </w:rPr>
              <w:t>2.1.2.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wariantów technologicznych realizacji projektu</w:t>
            </w:r>
            <w:r w:rsidR="00D654E3">
              <w:rPr>
                <w:webHidden/>
              </w:rPr>
              <w:tab/>
            </w:r>
            <w:r w:rsidR="00D654E3">
              <w:rPr>
                <w:webHidden/>
              </w:rPr>
              <w:fldChar w:fldCharType="begin"/>
            </w:r>
            <w:r w:rsidR="00D654E3">
              <w:rPr>
                <w:webHidden/>
              </w:rPr>
              <w:instrText xml:space="preserve"> PAGEREF _Toc135601872 \h </w:instrText>
            </w:r>
            <w:r w:rsidR="00D654E3">
              <w:rPr>
                <w:webHidden/>
              </w:rPr>
            </w:r>
            <w:r w:rsidR="00D654E3">
              <w:rPr>
                <w:webHidden/>
              </w:rPr>
              <w:fldChar w:fldCharType="separate"/>
            </w:r>
            <w:r w:rsidR="00495963">
              <w:rPr>
                <w:webHidden/>
              </w:rPr>
              <w:t>24</w:t>
            </w:r>
            <w:r w:rsidR="00D654E3">
              <w:rPr>
                <w:webHidden/>
              </w:rPr>
              <w:fldChar w:fldCharType="end"/>
            </w:r>
          </w:hyperlink>
        </w:p>
        <w:p w14:paraId="5180F7FF" w14:textId="7F7F08CF" w:rsidR="00D654E3" w:rsidRDefault="00395DC8" w:rsidP="00AE1378">
          <w:pPr>
            <w:pStyle w:val="Spistreci2"/>
            <w:rPr>
              <w:rFonts w:asciiTheme="minorHAnsi" w:eastAsiaTheme="minorEastAsia" w:hAnsiTheme="minorHAnsi"/>
              <w:kern w:val="2"/>
              <w:sz w:val="24"/>
              <w:szCs w:val="24"/>
              <w:lang w:eastAsia="en-GB"/>
              <w14:ligatures w14:val="standardContextual"/>
            </w:rPr>
          </w:pPr>
          <w:hyperlink w:anchor="_Toc135601873" w:history="1">
            <w:r w:rsidR="00D654E3" w:rsidRPr="00AE0FE8">
              <w:rPr>
                <w:rStyle w:val="Hipercze"/>
              </w:rPr>
              <w:t>2.2.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do realizacji wybranego wariantu realizacji projektu</w:t>
            </w:r>
            <w:r w:rsidR="00D654E3">
              <w:rPr>
                <w:webHidden/>
              </w:rPr>
              <w:tab/>
            </w:r>
            <w:r w:rsidR="00D654E3">
              <w:rPr>
                <w:webHidden/>
              </w:rPr>
              <w:fldChar w:fldCharType="begin"/>
            </w:r>
            <w:r w:rsidR="00D654E3">
              <w:rPr>
                <w:webHidden/>
              </w:rPr>
              <w:instrText xml:space="preserve"> PAGEREF _Toc135601873 \h </w:instrText>
            </w:r>
            <w:r w:rsidR="00D654E3">
              <w:rPr>
                <w:webHidden/>
              </w:rPr>
            </w:r>
            <w:r w:rsidR="00D654E3">
              <w:rPr>
                <w:webHidden/>
              </w:rPr>
              <w:fldChar w:fldCharType="separate"/>
            </w:r>
            <w:r w:rsidR="00495963">
              <w:rPr>
                <w:webHidden/>
              </w:rPr>
              <w:t>27</w:t>
            </w:r>
            <w:r w:rsidR="00D654E3">
              <w:rPr>
                <w:webHidden/>
              </w:rPr>
              <w:fldChar w:fldCharType="end"/>
            </w:r>
          </w:hyperlink>
        </w:p>
        <w:p w14:paraId="5BB6C628" w14:textId="5FB6ABFE"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4" w:history="1">
            <w:r w:rsidR="00D654E3" w:rsidRPr="00AE0FE8">
              <w:rPr>
                <w:rStyle w:val="Hipercze"/>
              </w:rPr>
              <w:t>2.2.1.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instytucjonalny do realizacji wybranego wariantu realizacji projektu</w:t>
            </w:r>
            <w:r w:rsidR="00D654E3">
              <w:rPr>
                <w:webHidden/>
              </w:rPr>
              <w:tab/>
            </w:r>
            <w:r w:rsidR="00D654E3">
              <w:rPr>
                <w:webHidden/>
              </w:rPr>
              <w:fldChar w:fldCharType="begin"/>
            </w:r>
            <w:r w:rsidR="00D654E3">
              <w:rPr>
                <w:webHidden/>
              </w:rPr>
              <w:instrText xml:space="preserve"> PAGEREF _Toc135601874 \h </w:instrText>
            </w:r>
            <w:r w:rsidR="00D654E3">
              <w:rPr>
                <w:webHidden/>
              </w:rPr>
            </w:r>
            <w:r w:rsidR="00D654E3">
              <w:rPr>
                <w:webHidden/>
              </w:rPr>
              <w:fldChar w:fldCharType="separate"/>
            </w:r>
            <w:r w:rsidR="00495963">
              <w:rPr>
                <w:webHidden/>
              </w:rPr>
              <w:t>27</w:t>
            </w:r>
            <w:r w:rsidR="00D654E3">
              <w:rPr>
                <w:webHidden/>
              </w:rPr>
              <w:fldChar w:fldCharType="end"/>
            </w:r>
          </w:hyperlink>
        </w:p>
        <w:p w14:paraId="0DDCC22D" w14:textId="24927CB7"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5" w:history="1">
            <w:r w:rsidR="00D654E3" w:rsidRPr="00AE0FE8">
              <w:rPr>
                <w:rStyle w:val="Hipercze"/>
              </w:rPr>
              <w:t>2.2.2.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kadrowy do realizacji wybranego wariantu realizacji projektu</w:t>
            </w:r>
            <w:r w:rsidR="00D654E3">
              <w:rPr>
                <w:webHidden/>
              </w:rPr>
              <w:tab/>
            </w:r>
            <w:r w:rsidR="00D654E3">
              <w:rPr>
                <w:webHidden/>
              </w:rPr>
              <w:fldChar w:fldCharType="begin"/>
            </w:r>
            <w:r w:rsidR="00D654E3">
              <w:rPr>
                <w:webHidden/>
              </w:rPr>
              <w:instrText xml:space="preserve"> PAGEREF _Toc135601875 \h </w:instrText>
            </w:r>
            <w:r w:rsidR="00D654E3">
              <w:rPr>
                <w:webHidden/>
              </w:rPr>
            </w:r>
            <w:r w:rsidR="00D654E3">
              <w:rPr>
                <w:webHidden/>
              </w:rPr>
              <w:fldChar w:fldCharType="separate"/>
            </w:r>
            <w:r w:rsidR="00495963">
              <w:rPr>
                <w:webHidden/>
              </w:rPr>
              <w:t>28</w:t>
            </w:r>
            <w:r w:rsidR="00D654E3">
              <w:rPr>
                <w:webHidden/>
              </w:rPr>
              <w:fldChar w:fldCharType="end"/>
            </w:r>
          </w:hyperlink>
        </w:p>
        <w:p w14:paraId="6912036C" w14:textId="518BBE08"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6" w:history="1">
            <w:r w:rsidR="00D654E3" w:rsidRPr="00AE0FE8">
              <w:rPr>
                <w:rStyle w:val="Hipercze"/>
              </w:rPr>
              <w:t>2.2.3.</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finansowy do realizacji wybranego wariantu realizacji projektu</w:t>
            </w:r>
            <w:r w:rsidR="00D654E3">
              <w:rPr>
                <w:webHidden/>
              </w:rPr>
              <w:tab/>
            </w:r>
            <w:r w:rsidR="00D654E3">
              <w:rPr>
                <w:webHidden/>
              </w:rPr>
              <w:fldChar w:fldCharType="begin"/>
            </w:r>
            <w:r w:rsidR="00D654E3">
              <w:rPr>
                <w:webHidden/>
              </w:rPr>
              <w:instrText xml:space="preserve"> PAGEREF _Toc135601876 \h </w:instrText>
            </w:r>
            <w:r w:rsidR="00D654E3">
              <w:rPr>
                <w:webHidden/>
              </w:rPr>
            </w:r>
            <w:r w:rsidR="00D654E3">
              <w:rPr>
                <w:webHidden/>
              </w:rPr>
              <w:fldChar w:fldCharType="separate"/>
            </w:r>
            <w:r w:rsidR="00495963">
              <w:rPr>
                <w:webHidden/>
              </w:rPr>
              <w:t>28</w:t>
            </w:r>
            <w:r w:rsidR="00D654E3">
              <w:rPr>
                <w:webHidden/>
              </w:rPr>
              <w:fldChar w:fldCharType="end"/>
            </w:r>
          </w:hyperlink>
        </w:p>
        <w:p w14:paraId="731A4695" w14:textId="7B5460AC"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7" w:history="1">
            <w:r w:rsidR="00D654E3" w:rsidRPr="00AE0FE8">
              <w:rPr>
                <w:rStyle w:val="Hipercze"/>
              </w:rPr>
              <w:t>2.2.4.</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techniczny do realizacji wybranego wariantu realizacji projektu</w:t>
            </w:r>
            <w:r w:rsidR="00D654E3">
              <w:rPr>
                <w:webHidden/>
              </w:rPr>
              <w:tab/>
            </w:r>
            <w:r w:rsidR="00D654E3">
              <w:rPr>
                <w:webHidden/>
              </w:rPr>
              <w:fldChar w:fldCharType="begin"/>
            </w:r>
            <w:r w:rsidR="00D654E3">
              <w:rPr>
                <w:webHidden/>
              </w:rPr>
              <w:instrText xml:space="preserve"> PAGEREF _Toc135601877 \h </w:instrText>
            </w:r>
            <w:r w:rsidR="00D654E3">
              <w:rPr>
                <w:webHidden/>
              </w:rPr>
            </w:r>
            <w:r w:rsidR="00D654E3">
              <w:rPr>
                <w:webHidden/>
              </w:rPr>
              <w:fldChar w:fldCharType="separate"/>
            </w:r>
            <w:r w:rsidR="00495963">
              <w:rPr>
                <w:webHidden/>
              </w:rPr>
              <w:t>28</w:t>
            </w:r>
            <w:r w:rsidR="00D654E3">
              <w:rPr>
                <w:webHidden/>
              </w:rPr>
              <w:fldChar w:fldCharType="end"/>
            </w:r>
          </w:hyperlink>
        </w:p>
        <w:p w14:paraId="5212C81A" w14:textId="7A337A82" w:rsidR="00D654E3" w:rsidRDefault="00395DC8">
          <w:pPr>
            <w:pStyle w:val="Spistreci3"/>
            <w:tabs>
              <w:tab w:val="left" w:pos="1440"/>
            </w:tabs>
            <w:rPr>
              <w:rFonts w:asciiTheme="minorHAnsi" w:eastAsiaTheme="minorEastAsia" w:hAnsiTheme="minorHAnsi"/>
              <w:kern w:val="2"/>
              <w:sz w:val="24"/>
              <w:szCs w:val="24"/>
              <w:lang w:eastAsia="en-GB"/>
              <w14:ligatures w14:val="standardContextual"/>
            </w:rPr>
          </w:pPr>
          <w:hyperlink w:anchor="_Toc135601878" w:history="1">
            <w:r w:rsidR="00D654E3" w:rsidRPr="00AE0FE8">
              <w:rPr>
                <w:rStyle w:val="Hipercze"/>
              </w:rPr>
              <w:t>2.2.5.</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Potencjał środowiskowy do realizacji wybranego wariantu realizacji projektu</w:t>
            </w:r>
            <w:r w:rsidR="00D654E3">
              <w:rPr>
                <w:webHidden/>
              </w:rPr>
              <w:tab/>
            </w:r>
            <w:r w:rsidR="00D654E3">
              <w:rPr>
                <w:webHidden/>
              </w:rPr>
              <w:fldChar w:fldCharType="begin"/>
            </w:r>
            <w:r w:rsidR="00D654E3">
              <w:rPr>
                <w:webHidden/>
              </w:rPr>
              <w:instrText xml:space="preserve"> PAGEREF _Toc135601878 \h </w:instrText>
            </w:r>
            <w:r w:rsidR="00D654E3">
              <w:rPr>
                <w:webHidden/>
              </w:rPr>
            </w:r>
            <w:r w:rsidR="00D654E3">
              <w:rPr>
                <w:webHidden/>
              </w:rPr>
              <w:fldChar w:fldCharType="separate"/>
            </w:r>
            <w:r w:rsidR="00495963">
              <w:rPr>
                <w:webHidden/>
              </w:rPr>
              <w:t>29</w:t>
            </w:r>
            <w:r w:rsidR="00D654E3">
              <w:rPr>
                <w:webHidden/>
              </w:rPr>
              <w:fldChar w:fldCharType="end"/>
            </w:r>
          </w:hyperlink>
        </w:p>
        <w:p w14:paraId="35935E98" w14:textId="40F0CEFC" w:rsidR="00D654E3" w:rsidRDefault="00395DC8">
          <w:pPr>
            <w:pStyle w:val="Spistreci1"/>
            <w:tabs>
              <w:tab w:val="left" w:pos="1440"/>
            </w:tabs>
            <w:rPr>
              <w:rFonts w:asciiTheme="minorHAnsi" w:eastAsiaTheme="minorEastAsia" w:hAnsiTheme="minorHAnsi"/>
              <w:b w:val="0"/>
              <w:bCs w:val="0"/>
              <w:kern w:val="2"/>
              <w:sz w:val="24"/>
              <w:szCs w:val="24"/>
              <w:lang w:eastAsia="en-GB"/>
              <w14:ligatures w14:val="standardContextual"/>
            </w:rPr>
          </w:pPr>
          <w:hyperlink w:anchor="_Toc135601879" w:history="1">
            <w:r w:rsidR="00D654E3" w:rsidRPr="00AE0FE8">
              <w:rPr>
                <w:rStyle w:val="Hipercze"/>
              </w:rPr>
              <w:t>Rozdział 3.</w:t>
            </w:r>
            <w:r w:rsidR="00D654E3">
              <w:rPr>
                <w:rFonts w:asciiTheme="minorHAnsi" w:eastAsiaTheme="minorEastAsia" w:hAnsiTheme="minorHAnsi"/>
                <w:b w:val="0"/>
                <w:bCs w:val="0"/>
                <w:kern w:val="2"/>
                <w:sz w:val="24"/>
                <w:szCs w:val="24"/>
                <w:lang w:eastAsia="en-GB"/>
                <w14:ligatures w14:val="standardContextual"/>
              </w:rPr>
              <w:tab/>
            </w:r>
            <w:r w:rsidR="00D654E3" w:rsidRPr="00AE0FE8">
              <w:rPr>
                <w:rStyle w:val="Hipercze"/>
              </w:rPr>
              <w:t>Analiza ryzyka</w:t>
            </w:r>
            <w:r w:rsidR="00D654E3">
              <w:rPr>
                <w:webHidden/>
              </w:rPr>
              <w:tab/>
            </w:r>
            <w:r w:rsidR="00D654E3">
              <w:rPr>
                <w:webHidden/>
              </w:rPr>
              <w:fldChar w:fldCharType="begin"/>
            </w:r>
            <w:r w:rsidR="00D654E3">
              <w:rPr>
                <w:webHidden/>
              </w:rPr>
              <w:instrText xml:space="preserve"> PAGEREF _Toc135601879 \h </w:instrText>
            </w:r>
            <w:r w:rsidR="00D654E3">
              <w:rPr>
                <w:webHidden/>
              </w:rPr>
            </w:r>
            <w:r w:rsidR="00D654E3">
              <w:rPr>
                <w:webHidden/>
              </w:rPr>
              <w:fldChar w:fldCharType="separate"/>
            </w:r>
            <w:r w:rsidR="00495963">
              <w:rPr>
                <w:webHidden/>
              </w:rPr>
              <w:t>32</w:t>
            </w:r>
            <w:r w:rsidR="00D654E3">
              <w:rPr>
                <w:webHidden/>
              </w:rPr>
              <w:fldChar w:fldCharType="end"/>
            </w:r>
          </w:hyperlink>
        </w:p>
        <w:p w14:paraId="71A0BC31" w14:textId="77368BA9" w:rsidR="00D654E3" w:rsidRDefault="00395DC8" w:rsidP="00AE1378">
          <w:pPr>
            <w:pStyle w:val="Spistreci2"/>
            <w:rPr>
              <w:rFonts w:asciiTheme="minorHAnsi" w:eastAsiaTheme="minorEastAsia" w:hAnsiTheme="minorHAnsi"/>
              <w:kern w:val="2"/>
              <w:sz w:val="24"/>
              <w:szCs w:val="24"/>
              <w:lang w:eastAsia="en-GB"/>
              <w14:ligatures w14:val="standardContextual"/>
            </w:rPr>
          </w:pPr>
          <w:hyperlink w:anchor="_Toc135601880" w:history="1">
            <w:r w:rsidR="00D654E3" w:rsidRPr="00AE0FE8">
              <w:rPr>
                <w:rStyle w:val="Hipercze"/>
              </w:rPr>
              <w:t>3.1.</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Analiza wrażliwości</w:t>
            </w:r>
            <w:r w:rsidR="00D654E3">
              <w:rPr>
                <w:webHidden/>
              </w:rPr>
              <w:tab/>
            </w:r>
            <w:r w:rsidR="00D654E3">
              <w:rPr>
                <w:webHidden/>
              </w:rPr>
              <w:fldChar w:fldCharType="begin"/>
            </w:r>
            <w:r w:rsidR="00D654E3">
              <w:rPr>
                <w:webHidden/>
              </w:rPr>
              <w:instrText xml:space="preserve"> PAGEREF _Toc135601880 \h </w:instrText>
            </w:r>
            <w:r w:rsidR="00D654E3">
              <w:rPr>
                <w:webHidden/>
              </w:rPr>
            </w:r>
            <w:r w:rsidR="00D654E3">
              <w:rPr>
                <w:webHidden/>
              </w:rPr>
              <w:fldChar w:fldCharType="separate"/>
            </w:r>
            <w:r w:rsidR="00495963">
              <w:rPr>
                <w:webHidden/>
              </w:rPr>
              <w:t>32</w:t>
            </w:r>
            <w:r w:rsidR="00D654E3">
              <w:rPr>
                <w:webHidden/>
              </w:rPr>
              <w:fldChar w:fldCharType="end"/>
            </w:r>
          </w:hyperlink>
        </w:p>
        <w:p w14:paraId="3E608EE0" w14:textId="3910E925" w:rsidR="00D654E3" w:rsidRDefault="00395DC8" w:rsidP="00AE1378">
          <w:pPr>
            <w:pStyle w:val="Spistreci2"/>
            <w:rPr>
              <w:rFonts w:asciiTheme="minorHAnsi" w:eastAsiaTheme="minorEastAsia" w:hAnsiTheme="minorHAnsi"/>
              <w:kern w:val="2"/>
              <w:sz w:val="24"/>
              <w:szCs w:val="24"/>
              <w:lang w:eastAsia="en-GB"/>
              <w14:ligatures w14:val="standardContextual"/>
            </w:rPr>
          </w:pPr>
          <w:hyperlink w:anchor="_Toc135601881" w:history="1">
            <w:r w:rsidR="00D654E3" w:rsidRPr="00AE0FE8">
              <w:rPr>
                <w:rStyle w:val="Hipercze"/>
              </w:rPr>
              <w:t>3.2.</w:t>
            </w:r>
            <w:r w:rsidR="00D654E3">
              <w:rPr>
                <w:rFonts w:asciiTheme="minorHAnsi" w:eastAsiaTheme="minorEastAsia" w:hAnsiTheme="minorHAnsi"/>
                <w:kern w:val="2"/>
                <w:sz w:val="24"/>
                <w:szCs w:val="24"/>
                <w:lang w:eastAsia="en-GB"/>
                <w14:ligatures w14:val="standardContextual"/>
              </w:rPr>
              <w:tab/>
            </w:r>
            <w:r w:rsidR="00D654E3" w:rsidRPr="00AE0FE8">
              <w:rPr>
                <w:rStyle w:val="Hipercze"/>
              </w:rPr>
              <w:t>Ilościowa analiza ryzyka</w:t>
            </w:r>
            <w:r w:rsidR="00D654E3">
              <w:rPr>
                <w:webHidden/>
              </w:rPr>
              <w:tab/>
            </w:r>
            <w:r w:rsidR="00D654E3">
              <w:rPr>
                <w:webHidden/>
              </w:rPr>
              <w:fldChar w:fldCharType="begin"/>
            </w:r>
            <w:r w:rsidR="00D654E3">
              <w:rPr>
                <w:webHidden/>
              </w:rPr>
              <w:instrText xml:space="preserve"> PAGEREF _Toc135601881 \h </w:instrText>
            </w:r>
            <w:r w:rsidR="00D654E3">
              <w:rPr>
                <w:webHidden/>
              </w:rPr>
            </w:r>
            <w:r w:rsidR="00D654E3">
              <w:rPr>
                <w:webHidden/>
              </w:rPr>
              <w:fldChar w:fldCharType="separate"/>
            </w:r>
            <w:r w:rsidR="00495963">
              <w:rPr>
                <w:webHidden/>
              </w:rPr>
              <w:t>33</w:t>
            </w:r>
            <w:r w:rsidR="00D654E3">
              <w:rPr>
                <w:webHidden/>
              </w:rPr>
              <w:fldChar w:fldCharType="end"/>
            </w:r>
          </w:hyperlink>
        </w:p>
        <w:p w14:paraId="1F54717B" w14:textId="1955F095"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bookmarkStart w:id="0" w:name="_Toc135601853"/>
    </w:p>
    <w:p w14:paraId="09CA056A" w14:textId="16DC54C7" w:rsidR="00B750AB" w:rsidRPr="00EB662C" w:rsidRDefault="00B750AB" w:rsidP="006B5996">
      <w:pPr>
        <w:pStyle w:val="Nagwek1"/>
        <w:numPr>
          <w:ilvl w:val="0"/>
          <w:numId w:val="0"/>
        </w:numPr>
        <w:ind w:left="1560" w:hanging="1560"/>
      </w:pPr>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bookmarkStart w:id="1" w:name="_Toc135601854"/>
    </w:p>
    <w:p w14:paraId="3BA23740" w14:textId="27C2EDB5" w:rsidR="00B750AB" w:rsidRPr="00A00A73" w:rsidRDefault="00B750AB" w:rsidP="006B5996">
      <w:pPr>
        <w:pStyle w:val="Nagwek1"/>
      </w:pPr>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5601855"/>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w:t>
      </w:r>
      <w:proofErr w:type="spellStart"/>
      <w:r w:rsidRPr="00DB74CE">
        <w:t>Aaltonen</w:t>
      </w:r>
      <w:proofErr w:type="spellEnd"/>
      <w:r w:rsidRPr="00DB74CE">
        <w:t xml:space="preserve">, 2011), choć równie często zaangażowanie zainteresowanych stron w proces przygotowania projektu jest bardziej umowny niż realny (Yang, 2014). Przygotowując studium wykonalności kluczowa jest identyfikacja, scharakteryzowanie i pogrupowanie interesariuszy (Gupta, 1995; </w:t>
      </w:r>
      <w:proofErr w:type="spellStart"/>
      <w:r w:rsidRPr="00DB74CE">
        <w:t>Jepsen</w:t>
      </w:r>
      <w:proofErr w:type="spellEnd"/>
      <w:r w:rsidRPr="00DB74CE">
        <w:t xml:space="preserve"> &amp; </w:t>
      </w:r>
      <w:proofErr w:type="spellStart"/>
      <w:r w:rsidRPr="00DB74CE">
        <w:t>Eskerod</w:t>
      </w:r>
      <w:proofErr w:type="spellEnd"/>
      <w:r w:rsidRPr="00DB74CE">
        <w:t xml:space="preserve">, 2009), zrozumienie ich </w:t>
      </w:r>
      <w:proofErr w:type="spellStart"/>
      <w:r w:rsidRPr="00DB74CE">
        <w:t>zachowań</w:t>
      </w:r>
      <w:proofErr w:type="spellEnd"/>
      <w:r w:rsidRPr="00DB74CE">
        <w:t>, intencji, powiązań i interesów (</w:t>
      </w:r>
      <w:proofErr w:type="spellStart"/>
      <w:r w:rsidRPr="00DB74CE">
        <w:t>Mushove</w:t>
      </w:r>
      <w:proofErr w:type="spellEnd"/>
      <w:r w:rsidRPr="00DB74CE">
        <w:t xml:space="preserve"> &amp; Vogel, 2005; </w:t>
      </w:r>
      <w:proofErr w:type="spellStart"/>
      <w:r w:rsidRPr="00DB74CE">
        <w:t>Varvasovszky</w:t>
      </w:r>
      <w:proofErr w:type="spellEnd"/>
      <w:r w:rsidRPr="00DB74CE">
        <w:t xml:space="preserve"> &amp; </w:t>
      </w:r>
      <w:proofErr w:type="spellStart"/>
      <w:r w:rsidRPr="00DB74CE">
        <w:t>Brugha</w:t>
      </w:r>
      <w:proofErr w:type="spellEnd"/>
      <w:r w:rsidRPr="00DB74CE">
        <w:t>, 2000), a także mechanizmów funkcjonujących w ich środowisku (Reed, 2008).</w:t>
      </w:r>
    </w:p>
    <w:p w14:paraId="45B22AB8" w14:textId="70BD62F5" w:rsidR="00B750AB" w:rsidRPr="00E560DE" w:rsidRDefault="00B750AB" w:rsidP="00D654E3">
      <w:pPr>
        <w:pStyle w:val="Nagwek3"/>
      </w:pPr>
      <w:bookmarkStart w:id="3" w:name="_Toc135601856"/>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043B3C">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043B3C">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043B3C">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043B3C">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5601857"/>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043B3C">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043B3C">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043B3C">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043B3C">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w:t>
      </w:r>
      <w:proofErr w:type="spellStart"/>
      <w:r>
        <w:t>Clarkson</w:t>
      </w:r>
      <w:proofErr w:type="spellEnd"/>
      <w:r>
        <w:t>,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proofErr w:type="spellStart"/>
      <w:r>
        <w:t>Clarkson</w:t>
      </w:r>
      <w:proofErr w:type="spellEnd"/>
      <w:r>
        <w:t>,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w:t>
      </w:r>
      <w:proofErr w:type="spellStart"/>
      <w:r>
        <w:t>Aaltonen</w:t>
      </w:r>
      <w:proofErr w:type="spellEnd"/>
      <w:r>
        <w:t>,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drugorzędnych. Główni interesariusze to nie tylko pracownicy i kadra zarządzająca projektodawcy, ale także osoby i instytucje niezbędne do istnienia projektodawcy lub operatora, jak mieszkańcy, inwestorzy, sponsorzy, klienci czy dostawcy (</w:t>
      </w:r>
      <w:proofErr w:type="spellStart"/>
      <w:r>
        <w:t>Clarkson</w:t>
      </w:r>
      <w:proofErr w:type="spellEnd"/>
      <w:r>
        <w:t xml:space="preserve">,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w:t>
      </w:r>
      <w:proofErr w:type="spellStart"/>
      <w:r>
        <w:t>Clarkson</w:t>
      </w:r>
      <w:proofErr w:type="spellEnd"/>
      <w:r>
        <w:t>,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w:t>
      </w:r>
      <w:proofErr w:type="spellStart"/>
      <w:r>
        <w:t>EuropeAid</w:t>
      </w:r>
      <w:proofErr w:type="spellEnd"/>
      <w:r>
        <w:t xml:space="preserve"> </w:t>
      </w:r>
      <w:proofErr w:type="spellStart"/>
      <w:r>
        <w:t>Cooperation</w:t>
      </w:r>
      <w:proofErr w:type="spellEnd"/>
      <w:r>
        <w:t xml:space="preserve"> Office, 2004):</w:t>
      </w:r>
    </w:p>
    <w:p w14:paraId="27D1FFF6" w14:textId="595DD6BE" w:rsidR="00B750AB" w:rsidRPr="006B5996" w:rsidRDefault="00B750AB" w:rsidP="00043B3C">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043B3C">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043B3C">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043B3C">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043B3C">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w:t>
      </w:r>
      <w:proofErr w:type="spellStart"/>
      <w:r>
        <w:t>EuropeAid</w:t>
      </w:r>
      <w:proofErr w:type="spellEnd"/>
      <w:r>
        <w:t xml:space="preserve"> </w:t>
      </w:r>
      <w:proofErr w:type="spellStart"/>
      <w:r>
        <w:t>Cooperation</w:t>
      </w:r>
      <w:proofErr w:type="spellEnd"/>
      <w:r>
        <w:t xml:space="preserve"> Office, 2004):</w:t>
      </w:r>
    </w:p>
    <w:p w14:paraId="5F3179C2" w14:textId="4B451FA7" w:rsidR="00B750AB" w:rsidRPr="006B5996" w:rsidRDefault="00B750AB" w:rsidP="00043B3C">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043B3C">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043B3C">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043B3C">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043B3C">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 xml:space="preserve">Powyższą analizę </w:t>
      </w:r>
      <w:proofErr w:type="spellStart"/>
      <w:r>
        <w:t>zachowań</w:t>
      </w:r>
      <w:proofErr w:type="spellEnd"/>
      <w:r>
        <w:t xml:space="preserve"> i powiązań interesariuszy można przedstawić w postaci następującej tabeli, podsumowującej analizę interesariuszy (jej zawartość powinna stanowić trzon opisu studium):</w:t>
      </w:r>
    </w:p>
    <w:p w14:paraId="5C508191" w14:textId="6BCA85D8" w:rsidR="00D15F5A" w:rsidRDefault="00D15F5A" w:rsidP="006B5996">
      <w:pPr>
        <w:pStyle w:val="Legenda"/>
      </w:pPr>
      <w:r>
        <w:t xml:space="preserve">Tabela </w:t>
      </w:r>
      <w:r w:rsidR="00395DC8">
        <w:fldChar w:fldCharType="begin"/>
      </w:r>
      <w:r w:rsidR="00395DC8">
        <w:instrText xml:space="preserve"> SEQ</w:instrText>
      </w:r>
      <w:r w:rsidR="00395DC8">
        <w:instrText xml:space="preserve"> Tabela \* ARABIC </w:instrText>
      </w:r>
      <w:r w:rsidR="00395DC8">
        <w:fldChar w:fldCharType="separate"/>
      </w:r>
      <w:r w:rsidR="00495963">
        <w:rPr>
          <w:noProof/>
        </w:rPr>
        <w:t>1</w:t>
      </w:r>
      <w:r w:rsidR="00395DC8">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043B3C">
            <w:pPr>
              <w:pStyle w:val="Akapitzlist"/>
              <w:numPr>
                <w:ilvl w:val="0"/>
                <w:numId w:val="39"/>
              </w:numPr>
              <w:ind w:left="303" w:hanging="284"/>
              <w:rPr>
                <w:i/>
                <w:iCs/>
                <w:sz w:val="18"/>
                <w:szCs w:val="18"/>
              </w:rPr>
            </w:pPr>
            <w:r w:rsidRPr="003C56C4">
              <w:rPr>
                <w:i/>
                <w:iCs/>
                <w:sz w:val="18"/>
                <w:szCs w:val="18"/>
              </w:rPr>
              <w:t>społeczna</w:t>
            </w:r>
          </w:p>
          <w:p w14:paraId="7312BC5C" w14:textId="77777777" w:rsidR="00CB7953" w:rsidRPr="003C56C4" w:rsidRDefault="00CB7953" w:rsidP="00043B3C">
            <w:pPr>
              <w:pStyle w:val="Akapitzlist"/>
              <w:numPr>
                <w:ilvl w:val="0"/>
                <w:numId w:val="39"/>
              </w:numPr>
              <w:ind w:left="303" w:hanging="284"/>
              <w:rPr>
                <w:i/>
                <w:iCs/>
                <w:sz w:val="18"/>
                <w:szCs w:val="18"/>
              </w:rPr>
            </w:pPr>
            <w:r w:rsidRPr="003C56C4">
              <w:rPr>
                <w:i/>
                <w:iCs/>
                <w:sz w:val="18"/>
                <w:szCs w:val="18"/>
              </w:rPr>
              <w:t>ekonomiczna</w:t>
            </w:r>
          </w:p>
          <w:p w14:paraId="30D1109B" w14:textId="77777777" w:rsidR="00CB7953" w:rsidRPr="003C56C4" w:rsidRDefault="00CB7953" w:rsidP="00043B3C">
            <w:pPr>
              <w:pStyle w:val="Akapitzlist"/>
              <w:numPr>
                <w:ilvl w:val="0"/>
                <w:numId w:val="39"/>
              </w:numPr>
              <w:ind w:left="303" w:hanging="284"/>
              <w:rPr>
                <w:i/>
                <w:iCs/>
                <w:sz w:val="18"/>
                <w:szCs w:val="18"/>
              </w:rPr>
            </w:pPr>
            <w:r w:rsidRPr="003C56C4">
              <w:rPr>
                <w:i/>
                <w:iCs/>
                <w:sz w:val="18"/>
                <w:szCs w:val="18"/>
              </w:rPr>
              <w:t>różnice płci</w:t>
            </w:r>
          </w:p>
          <w:p w14:paraId="5F76D576" w14:textId="77777777" w:rsidR="00CB7953" w:rsidRPr="003C56C4" w:rsidRDefault="00CB7953" w:rsidP="00043B3C">
            <w:pPr>
              <w:pStyle w:val="Akapitzlist"/>
              <w:numPr>
                <w:ilvl w:val="0"/>
                <w:numId w:val="39"/>
              </w:numPr>
              <w:ind w:left="303" w:hanging="284"/>
              <w:rPr>
                <w:i/>
                <w:iCs/>
                <w:sz w:val="18"/>
                <w:szCs w:val="18"/>
              </w:rPr>
            </w:pPr>
            <w:r w:rsidRPr="003C56C4">
              <w:rPr>
                <w:i/>
                <w:iCs/>
                <w:sz w:val="18"/>
                <w:szCs w:val="18"/>
              </w:rPr>
              <w:t>struktura</w:t>
            </w:r>
          </w:p>
          <w:p w14:paraId="6CE7F0D2" w14:textId="77777777" w:rsidR="00CB7953" w:rsidRPr="003C56C4" w:rsidRDefault="00CB7953" w:rsidP="00043B3C">
            <w:pPr>
              <w:pStyle w:val="Akapitzlist"/>
              <w:numPr>
                <w:ilvl w:val="0"/>
                <w:numId w:val="39"/>
              </w:numPr>
              <w:ind w:left="303" w:hanging="284"/>
              <w:rPr>
                <w:i/>
                <w:iCs/>
                <w:sz w:val="18"/>
                <w:szCs w:val="18"/>
              </w:rPr>
            </w:pPr>
            <w:r w:rsidRPr="003C56C4">
              <w:rPr>
                <w:i/>
                <w:iCs/>
                <w:sz w:val="18"/>
                <w:szCs w:val="18"/>
              </w:rPr>
              <w:t>organizacja</w:t>
            </w:r>
          </w:p>
          <w:p w14:paraId="190EAA24" w14:textId="77777777" w:rsidR="00CB7953" w:rsidRPr="003C56C4" w:rsidRDefault="00CB7953" w:rsidP="00043B3C">
            <w:pPr>
              <w:pStyle w:val="Akapitzlist"/>
              <w:numPr>
                <w:ilvl w:val="0"/>
                <w:numId w:val="39"/>
              </w:numPr>
              <w:ind w:left="303" w:hanging="284"/>
              <w:rPr>
                <w:i/>
                <w:iCs/>
                <w:sz w:val="18"/>
                <w:szCs w:val="18"/>
              </w:rPr>
            </w:pPr>
            <w:r w:rsidRPr="003C56C4">
              <w:rPr>
                <w:i/>
                <w:iCs/>
                <w:sz w:val="18"/>
                <w:szCs w:val="18"/>
              </w:rPr>
              <w:t>status</w:t>
            </w:r>
          </w:p>
          <w:p w14:paraId="62A1F8AC" w14:textId="77777777" w:rsidR="00CB7953" w:rsidRPr="003C56C4" w:rsidRDefault="00CB7953" w:rsidP="00043B3C">
            <w:pPr>
              <w:pStyle w:val="Akapitzlist"/>
              <w:numPr>
                <w:ilvl w:val="0"/>
                <w:numId w:val="39"/>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043B3C">
            <w:pPr>
              <w:pStyle w:val="Akapitzlist"/>
              <w:numPr>
                <w:ilvl w:val="0"/>
                <w:numId w:val="40"/>
              </w:numPr>
              <w:ind w:left="240" w:hanging="218"/>
              <w:rPr>
                <w:i/>
                <w:iCs/>
                <w:sz w:val="18"/>
                <w:szCs w:val="18"/>
              </w:rPr>
            </w:pPr>
            <w:r w:rsidRPr="00602299">
              <w:rPr>
                <w:i/>
                <w:iCs/>
                <w:sz w:val="18"/>
                <w:szCs w:val="18"/>
              </w:rPr>
              <w:t>interesy</w:t>
            </w:r>
          </w:p>
          <w:p w14:paraId="2EF561F6" w14:textId="77777777" w:rsidR="00CB7953" w:rsidRPr="00602299" w:rsidRDefault="00CB7953" w:rsidP="00043B3C">
            <w:pPr>
              <w:pStyle w:val="Akapitzlist"/>
              <w:numPr>
                <w:ilvl w:val="0"/>
                <w:numId w:val="40"/>
              </w:numPr>
              <w:ind w:left="240" w:hanging="218"/>
              <w:rPr>
                <w:i/>
                <w:iCs/>
                <w:sz w:val="18"/>
                <w:szCs w:val="18"/>
              </w:rPr>
            </w:pPr>
            <w:r w:rsidRPr="00602299">
              <w:rPr>
                <w:i/>
                <w:iCs/>
                <w:sz w:val="18"/>
                <w:szCs w:val="18"/>
              </w:rPr>
              <w:t>oczekiwania</w:t>
            </w:r>
          </w:p>
          <w:p w14:paraId="16BBF0D6" w14:textId="77777777" w:rsidR="00CB7953" w:rsidRPr="00602299" w:rsidRDefault="00CB7953" w:rsidP="00043B3C">
            <w:pPr>
              <w:pStyle w:val="Akapitzlist"/>
              <w:numPr>
                <w:ilvl w:val="0"/>
                <w:numId w:val="40"/>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043B3C">
            <w:pPr>
              <w:pStyle w:val="Akapitzlist"/>
              <w:numPr>
                <w:ilvl w:val="0"/>
                <w:numId w:val="41"/>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043B3C">
            <w:pPr>
              <w:pStyle w:val="Akapitzlist"/>
              <w:numPr>
                <w:ilvl w:val="0"/>
                <w:numId w:val="41"/>
              </w:numPr>
              <w:ind w:left="309" w:hanging="284"/>
              <w:rPr>
                <w:i/>
                <w:iCs/>
                <w:sz w:val="18"/>
                <w:szCs w:val="18"/>
              </w:rPr>
            </w:pPr>
            <w:r w:rsidRPr="00602299">
              <w:rPr>
                <w:i/>
                <w:iCs/>
                <w:sz w:val="18"/>
                <w:szCs w:val="18"/>
              </w:rPr>
              <w:t>wiedza i doświadczenie</w:t>
            </w:r>
          </w:p>
          <w:p w14:paraId="3DE2255D" w14:textId="77777777" w:rsidR="00CB7953" w:rsidRPr="00602299" w:rsidRDefault="00CB7953" w:rsidP="00043B3C">
            <w:pPr>
              <w:pStyle w:val="Akapitzlist"/>
              <w:numPr>
                <w:ilvl w:val="0"/>
                <w:numId w:val="41"/>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043B3C">
            <w:pPr>
              <w:pStyle w:val="Akapitzlist"/>
              <w:numPr>
                <w:ilvl w:val="0"/>
                <w:numId w:val="42"/>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043B3C">
            <w:pPr>
              <w:pStyle w:val="Akapitzlist"/>
              <w:numPr>
                <w:ilvl w:val="0"/>
                <w:numId w:val="42"/>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5601858"/>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043B3C">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043B3C">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043B3C">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5601859"/>
      <w:r w:rsidRPr="0025044D">
        <w:t>Analiza sytuacji problemowej</w:t>
      </w:r>
      <w:bookmarkEnd w:id="6"/>
    </w:p>
    <w:p w14:paraId="74DCE41C" w14:textId="70C619D0" w:rsidR="00B750AB" w:rsidRPr="00794952" w:rsidRDefault="00B750AB" w:rsidP="00D654E3">
      <w:pPr>
        <w:pStyle w:val="Nagwek3"/>
      </w:pPr>
      <w:bookmarkStart w:id="7" w:name="_Toc135601860"/>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043B3C">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043B3C">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043B3C">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043B3C">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5601861"/>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043B3C">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043B3C">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043B3C">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043B3C">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5601862"/>
      <w:r w:rsidRPr="00DB74CE">
        <w:lastRenderedPageBreak/>
        <w:t xml:space="preserve">Związki </w:t>
      </w:r>
      <w:proofErr w:type="spellStart"/>
      <w:r w:rsidRPr="00DB74CE">
        <w:t>przyczynowo-skutkowe</w:t>
      </w:r>
      <w:proofErr w:type="spellEnd"/>
      <w:r w:rsidRPr="00DB74CE">
        <w:t xml:space="preserv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043B3C">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043B3C">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043B3C">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5601863"/>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043B3C">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043B3C">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043B3C">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043B3C">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5601864"/>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043B3C">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043B3C">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043B3C">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043B3C">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043B3C">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5601865"/>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5601866"/>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043B3C">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043B3C">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043B3C">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043B3C">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043B3C">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043B3C">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043B3C">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043B3C">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043B3C">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5601867"/>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043B3C">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w:t>
      </w:r>
      <w:proofErr w:type="spellStart"/>
      <w:r>
        <w:t>przyczynowo-skutkowych</w:t>
      </w:r>
      <w:proofErr w:type="spellEnd"/>
      <w:r>
        <w:t xml:space="preserve">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bookmarkStart w:id="15" w:name="_Toc135601868"/>
      <w:r>
        <w:br w:type="page"/>
      </w:r>
    </w:p>
    <w:p w14:paraId="55A0D083" w14:textId="321ECFCD" w:rsidR="00B750AB" w:rsidRPr="00DB74CE" w:rsidRDefault="00B750AB" w:rsidP="00D654E3">
      <w:pPr>
        <w:pStyle w:val="Nagwek3"/>
      </w:pPr>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043B3C">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5601869"/>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5601870"/>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043B3C">
      <w:pPr>
        <w:pStyle w:val="Akapitzlist"/>
        <w:numPr>
          <w:ilvl w:val="0"/>
          <w:numId w:val="46"/>
        </w:numPr>
      </w:pPr>
      <w:r>
        <w:t>Etap 1:</w:t>
      </w:r>
    </w:p>
    <w:p w14:paraId="0D401FF5" w14:textId="1F3DFF79" w:rsidR="00861B79" w:rsidRDefault="00861B79" w:rsidP="00043B3C">
      <w:pPr>
        <w:pStyle w:val="Akapitzlist"/>
        <w:numPr>
          <w:ilvl w:val="1"/>
          <w:numId w:val="46"/>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043B3C">
      <w:pPr>
        <w:pStyle w:val="Akapitzlist"/>
        <w:numPr>
          <w:ilvl w:val="1"/>
          <w:numId w:val="46"/>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043B3C">
      <w:pPr>
        <w:pStyle w:val="Akapitzlist"/>
        <w:numPr>
          <w:ilvl w:val="0"/>
          <w:numId w:val="46"/>
        </w:numPr>
      </w:pPr>
      <w:r>
        <w:lastRenderedPageBreak/>
        <w:t>Etap 2:</w:t>
      </w:r>
    </w:p>
    <w:p w14:paraId="3DBFFB21" w14:textId="47B4FEE1" w:rsidR="00861B79" w:rsidRDefault="00861B79" w:rsidP="00043B3C">
      <w:pPr>
        <w:pStyle w:val="Akapitzlist"/>
        <w:numPr>
          <w:ilvl w:val="1"/>
          <w:numId w:val="46"/>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043B3C">
      <w:pPr>
        <w:pStyle w:val="Akapitzlist"/>
        <w:numPr>
          <w:ilvl w:val="1"/>
          <w:numId w:val="46"/>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5601871"/>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043B3C">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043B3C">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043B3C">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043B3C">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043B3C">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043B3C">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043B3C">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043B3C">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043B3C">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043B3C">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043B3C">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043B3C">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043B3C">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043B3C">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043B3C">
      <w:pPr>
        <w:pStyle w:val="Akapitzlist"/>
        <w:numPr>
          <w:ilvl w:val="0"/>
          <w:numId w:val="16"/>
        </w:numPr>
        <w:ind w:left="567" w:hanging="283"/>
        <w:rPr>
          <w:i/>
          <w:iCs/>
        </w:rPr>
      </w:pPr>
      <w:r w:rsidRPr="006B5996">
        <w:rPr>
          <w:i/>
          <w:iCs/>
        </w:rPr>
        <w:t xml:space="preserve">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w:t>
      </w:r>
      <w:proofErr w:type="spellStart"/>
      <w:r w:rsidRPr="006B5996">
        <w:rPr>
          <w:i/>
          <w:iCs/>
        </w:rPr>
        <w:t>ryzyk</w:t>
      </w:r>
      <w:proofErr w:type="spellEnd"/>
      <w:r w:rsidRPr="006B5996">
        <w:rPr>
          <w:i/>
          <w:iCs/>
        </w:rPr>
        <w:t xml:space="preserve"> związanych z realizacją projektu, a także sposoby zapewnienia trwałości rezultatów (jeżeli ten aspekt dotyczy danego projektu),</w:t>
      </w:r>
    </w:p>
    <w:p w14:paraId="36312D6A" w14:textId="3E45C323" w:rsidR="00B750AB" w:rsidRPr="006B5996" w:rsidRDefault="00B750AB" w:rsidP="00043B3C">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043B3C">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043B3C">
      <w:pPr>
        <w:pStyle w:val="Akapitzlist"/>
        <w:numPr>
          <w:ilvl w:val="0"/>
          <w:numId w:val="16"/>
        </w:numPr>
        <w:ind w:left="567" w:hanging="283"/>
        <w:rPr>
          <w:i/>
          <w:iCs/>
        </w:rPr>
      </w:pPr>
      <w:r w:rsidRPr="006B5996">
        <w:rPr>
          <w:i/>
          <w:iCs/>
        </w:rPr>
        <w:t xml:space="preserve">środowiskowej: dokumentacji oceny oddziaływania na środowisko lub sposobu uzyskania odpowiednich decyzji składających się na zezwolenie realizacji inwestycji, </w:t>
      </w:r>
      <w:proofErr w:type="spellStart"/>
      <w:r w:rsidRPr="006B5996">
        <w:rPr>
          <w:i/>
          <w:iCs/>
        </w:rPr>
        <w:t>ryzyk</w:t>
      </w:r>
      <w:proofErr w:type="spellEnd"/>
      <w:r w:rsidRPr="006B5996">
        <w:rPr>
          <w:i/>
          <w:iCs/>
        </w:rPr>
        <w:t xml:space="preserve">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043B3C">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043B3C">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0561187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punktowymi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43786494"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 a następnie uzasadnić wybór optymalnego wariantu.</w:t>
      </w:r>
    </w:p>
    <w:p w14:paraId="3B3282EF" w14:textId="77777777" w:rsidR="00A4396E" w:rsidRDefault="00A4396E" w:rsidP="006B5996"/>
    <w:p w14:paraId="674A2FC5" w14:textId="78F3C752" w:rsidR="00B750AB" w:rsidRPr="00A4396E" w:rsidRDefault="00B750AB" w:rsidP="00A4396E">
      <w:pPr>
        <w:rPr>
          <w:b/>
          <w:bCs/>
          <w:i/>
          <w:iCs/>
        </w:rPr>
      </w:pPr>
      <w:r w:rsidRPr="00A4396E">
        <w:rPr>
          <w:b/>
          <w:bCs/>
          <w:i/>
          <w:iCs/>
        </w:rPr>
        <w:t>Ocena kryteriami trafności:</w:t>
      </w:r>
    </w:p>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043B3C">
      <w:pPr>
        <w:pStyle w:val="Akapitzlist"/>
        <w:numPr>
          <w:ilvl w:val="0"/>
          <w:numId w:val="18"/>
        </w:numPr>
        <w:ind w:left="567" w:hanging="283"/>
        <w:rPr>
          <w:i/>
          <w:iCs/>
        </w:rPr>
      </w:pPr>
      <w:r w:rsidRPr="006B5996">
        <w:rPr>
          <w:i/>
          <w:iCs/>
        </w:rPr>
        <w:t>Czy opisano obszar geograficzny, w jakim będą prowadzone działania projektowe?</w:t>
      </w:r>
    </w:p>
    <w:p w14:paraId="60785DF3" w14:textId="6CB432CB" w:rsidR="00B750AB" w:rsidRPr="006B5996" w:rsidRDefault="00B750AB" w:rsidP="00043B3C">
      <w:pPr>
        <w:pStyle w:val="Akapitzlist"/>
        <w:numPr>
          <w:ilvl w:val="0"/>
          <w:numId w:val="18"/>
        </w:numPr>
        <w:ind w:left="567" w:hanging="283"/>
        <w:rPr>
          <w:i/>
          <w:iCs/>
        </w:rPr>
      </w:pPr>
      <w:r w:rsidRPr="006B5996">
        <w:rPr>
          <w:i/>
          <w:iCs/>
        </w:rPr>
        <w:t>Czy projekt będzie realizowany na terenie województwa lubelskiego? (jeżeli dotyczy)</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043B3C">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043B3C">
      <w:pPr>
        <w:pStyle w:val="Akapitzlist"/>
        <w:numPr>
          <w:ilvl w:val="0"/>
          <w:numId w:val="19"/>
        </w:numPr>
        <w:ind w:left="567" w:hanging="283"/>
        <w:rPr>
          <w:i/>
          <w:iCs/>
        </w:rPr>
      </w:pPr>
      <w:r w:rsidRPr="006B5996">
        <w:rPr>
          <w:i/>
          <w:iCs/>
        </w:rPr>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w:t>
      </w:r>
      <w:proofErr w:type="spellStart"/>
      <w:r w:rsidRPr="006B5996">
        <w:rPr>
          <w:i/>
          <w:iCs/>
        </w:rPr>
        <w:t>mpzp</w:t>
      </w:r>
      <w:proofErr w:type="spellEnd"/>
      <w:r w:rsidRPr="006B5996">
        <w:rPr>
          <w:i/>
          <w:iCs/>
        </w:rPr>
        <w:t>) lub na podstawie decyzji) itp. Należy wyjaśnić czy projekt jest zlokalizowany w obszarze/obiekcie objętym nadzorem konserwatora 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043B3C">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525BEBF2" w14:textId="799FE779" w:rsidR="00B750AB" w:rsidRPr="00A4396E" w:rsidRDefault="00B750AB" w:rsidP="006B5996">
      <w:pPr>
        <w:rPr>
          <w:b/>
          <w:bCs/>
          <w:i/>
          <w:iCs/>
        </w:rPr>
      </w:pPr>
      <w:r w:rsidRPr="00A4396E">
        <w:rPr>
          <w:b/>
          <w:bCs/>
          <w:i/>
          <w:iCs/>
        </w:rPr>
        <w:t>Ocena kryteriami użyteczności:</w:t>
      </w:r>
    </w:p>
    <w:p w14:paraId="2B777796" w14:textId="77777777" w:rsidR="00B750AB" w:rsidRPr="00A4396E" w:rsidRDefault="00B750AB" w:rsidP="006B5996">
      <w:pPr>
        <w:rPr>
          <w:i/>
          <w:iCs/>
        </w:rPr>
      </w:pPr>
      <w:r w:rsidRPr="00A4396E">
        <w:rPr>
          <w:i/>
          <w:iCs/>
        </w:rPr>
        <w:t>Pytania pomocnicze:</w:t>
      </w:r>
    </w:p>
    <w:p w14:paraId="213372B6" w14:textId="31A7086C" w:rsidR="00B750AB" w:rsidRPr="006B5996" w:rsidRDefault="00B750AB" w:rsidP="00043B3C">
      <w:pPr>
        <w:pStyle w:val="Akapitzlist"/>
        <w:numPr>
          <w:ilvl w:val="0"/>
          <w:numId w:val="20"/>
        </w:numPr>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4DC472F4" w14:textId="7D54DF66" w:rsidR="00B750AB" w:rsidRPr="006B5996" w:rsidRDefault="00B750AB" w:rsidP="00043B3C">
      <w:pPr>
        <w:pStyle w:val="Akapitzlist"/>
        <w:numPr>
          <w:ilvl w:val="0"/>
          <w:numId w:val="20"/>
        </w:numPr>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sidR="00A4396E">
        <w:rPr>
          <w:i/>
          <w:iCs/>
        </w:rPr>
        <w:t> </w:t>
      </w:r>
      <w:r w:rsidRPr="006B5996">
        <w:rPr>
          <w:i/>
          <w:iCs/>
        </w:rPr>
        <w:t>projekcie?</w:t>
      </w:r>
    </w:p>
    <w:p w14:paraId="047AD562" w14:textId="0502C57D" w:rsidR="00B750AB" w:rsidRPr="006B5996" w:rsidRDefault="00B750AB" w:rsidP="00043B3C">
      <w:pPr>
        <w:pStyle w:val="Akapitzlist"/>
        <w:numPr>
          <w:ilvl w:val="0"/>
          <w:numId w:val="20"/>
        </w:numPr>
        <w:ind w:left="567" w:hanging="283"/>
        <w:rPr>
          <w:i/>
          <w:iCs/>
        </w:rPr>
      </w:pPr>
      <w:r w:rsidRPr="006B5996">
        <w:rPr>
          <w:i/>
          <w:iCs/>
        </w:rPr>
        <w:t xml:space="preserve">Czy opisano jakie są możliwości ulepszenia, udoskonalenia wybranego wariantu inwestycyjnego tak, aby po jakimś czasie nadal był on optymalny do zamierzonych celów? </w:t>
      </w:r>
      <w:r w:rsidRPr="006B5996">
        <w:rPr>
          <w:i/>
          <w:iCs/>
        </w:rPr>
        <w:lastRenderedPageBreak/>
        <w:t>Czy rozwiązania zastosowane w ramach wybranego wariantu inwestycyjnego realizacji projektu mogą być ulepszane, udoskonalane i realizować cele projektu w całym okresie odniesienia?</w:t>
      </w:r>
    </w:p>
    <w:p w14:paraId="23362723" w14:textId="1C88BB18" w:rsidR="00B750AB" w:rsidRPr="006B5996" w:rsidRDefault="00B750AB" w:rsidP="00043B3C">
      <w:pPr>
        <w:pStyle w:val="Akapitzlist"/>
        <w:numPr>
          <w:ilvl w:val="0"/>
          <w:numId w:val="20"/>
        </w:numPr>
        <w:ind w:left="567" w:hanging="283"/>
        <w:rPr>
          <w:i/>
          <w:iCs/>
        </w:rPr>
      </w:pPr>
      <w:r w:rsidRPr="006B5996">
        <w:rPr>
          <w:i/>
          <w:iCs/>
        </w:rPr>
        <w:t>Czy opisano innowacyjne elementy wybranego wariantu inwestycyjnego poprawiające bezpieczeństwo użytkowników, oszczędność zasobów, jakość użytkowania itp.?</w:t>
      </w:r>
    </w:p>
    <w:p w14:paraId="1576F463"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6D4E4EA4" w14:textId="51478BDF" w:rsidR="00B750AB" w:rsidRDefault="00B750AB" w:rsidP="00A4396E">
      <w:pPr>
        <w:ind w:firstLine="567"/>
      </w:pPr>
      <w:r w:rsidRPr="00DB74CE">
        <w:t>Ocena kryteriami użyteczności (komplementarność wybranego wariantu realizacji projektu w kontekście całego układu infrastruktury)</w:t>
      </w:r>
    </w:p>
    <w:p w14:paraId="702BD6AC" w14:textId="77777777" w:rsidR="00B750AB" w:rsidRDefault="00B750AB" w:rsidP="00A4396E">
      <w:pPr>
        <w:pStyle w:val="Emocje"/>
      </w:pPr>
      <w:r>
        <w:t>Pytania pomocnicze:</w:t>
      </w:r>
    </w:p>
    <w:p w14:paraId="5CD7704E" w14:textId="0E15E4E8" w:rsidR="00B750AB" w:rsidRPr="006B5996" w:rsidRDefault="00B750AB" w:rsidP="00043B3C">
      <w:pPr>
        <w:pStyle w:val="Akapitzlist"/>
        <w:numPr>
          <w:ilvl w:val="0"/>
          <w:numId w:val="21"/>
        </w:numPr>
        <w:ind w:left="567" w:hanging="283"/>
        <w:rPr>
          <w:i/>
          <w:iCs/>
        </w:rPr>
      </w:pPr>
      <w:r w:rsidRPr="006B5996">
        <w:rPr>
          <w:i/>
          <w:iCs/>
        </w:rPr>
        <w:t>Czy przedstawiono funkcjonalne i rzeczowe powiązania między wybranym wariantem inwestycyjnym a istniejącą infrastrukturą?</w:t>
      </w:r>
    </w:p>
    <w:p w14:paraId="4FFC48DC" w14:textId="78FB48AF" w:rsidR="00B750AB" w:rsidRPr="006B5996" w:rsidRDefault="00B750AB" w:rsidP="00043B3C">
      <w:pPr>
        <w:pStyle w:val="Akapitzlist"/>
        <w:numPr>
          <w:ilvl w:val="0"/>
          <w:numId w:val="21"/>
        </w:numPr>
        <w:ind w:left="567" w:hanging="283"/>
        <w:rPr>
          <w:i/>
          <w:iCs/>
        </w:rPr>
      </w:pPr>
      <w:r w:rsidRPr="006B5996">
        <w:rPr>
          <w:i/>
          <w:iCs/>
        </w:rPr>
        <w:t>Czy przedstawiono opis projektów i przedsięwzięć komplementarnych z wybranym wariantem inwestycyjnym realizacji projektu (jeżeli dotyczy)?</w:t>
      </w:r>
    </w:p>
    <w:p w14:paraId="104D85C7" w14:textId="40CDB876" w:rsidR="00B750AB" w:rsidRPr="006B5996" w:rsidRDefault="00B750AB" w:rsidP="00043B3C">
      <w:pPr>
        <w:pStyle w:val="Akapitzlist"/>
        <w:numPr>
          <w:ilvl w:val="0"/>
          <w:numId w:val="21"/>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FF9583B" w14:textId="77777777" w:rsidR="00A4396E" w:rsidRDefault="00A4396E" w:rsidP="006B5996"/>
    <w:p w14:paraId="0911EE3A" w14:textId="6566B872"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043B3C">
      <w:pPr>
        <w:pStyle w:val="Akapitzlist"/>
        <w:numPr>
          <w:ilvl w:val="0"/>
          <w:numId w:val="22"/>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043B3C">
      <w:pPr>
        <w:pStyle w:val="Akapitzlist"/>
        <w:numPr>
          <w:ilvl w:val="0"/>
          <w:numId w:val="22"/>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043B3C">
      <w:pPr>
        <w:pStyle w:val="Akapitzlist"/>
        <w:numPr>
          <w:ilvl w:val="0"/>
          <w:numId w:val="22"/>
        </w:numPr>
        <w:ind w:left="567" w:hanging="283"/>
        <w:rPr>
          <w:i/>
          <w:iCs/>
        </w:rPr>
      </w:pPr>
      <w:r w:rsidRPr="006B5996">
        <w:rPr>
          <w:i/>
          <w:iCs/>
        </w:rPr>
        <w:lastRenderedPageBreak/>
        <w:t>projekt pełni łącznie z innymi projektami tę samą funkcję, dzięki czemu w pełni wykorzystywane są możliwości istniejącej infrastruktury</w:t>
      </w:r>
    </w:p>
    <w:p w14:paraId="60864319" w14:textId="146B3426" w:rsidR="00B750AB" w:rsidRPr="006B5996" w:rsidRDefault="00B750AB" w:rsidP="00043B3C">
      <w:pPr>
        <w:pStyle w:val="Akapitzlist"/>
        <w:numPr>
          <w:ilvl w:val="0"/>
          <w:numId w:val="22"/>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043B3C">
      <w:pPr>
        <w:pStyle w:val="Akapitzlist"/>
        <w:numPr>
          <w:ilvl w:val="0"/>
          <w:numId w:val="22"/>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043B3C">
      <w:pPr>
        <w:pStyle w:val="Akapitzlist"/>
        <w:numPr>
          <w:ilvl w:val="0"/>
          <w:numId w:val="22"/>
        </w:numPr>
        <w:ind w:left="567" w:hanging="283"/>
        <w:rPr>
          <w:i/>
          <w:iCs/>
        </w:rPr>
      </w:pPr>
      <w:r w:rsidRPr="006B5996">
        <w:rPr>
          <w:i/>
          <w:iCs/>
        </w:rPr>
        <w:t>projekt wykorzystuje wiedzę / kompetencje powstałe w innym projekcie</w:t>
      </w:r>
    </w:p>
    <w:p w14:paraId="01FD7D57" w14:textId="77C5EE20" w:rsidR="00B750AB" w:rsidRPr="006B5996" w:rsidRDefault="00B750AB" w:rsidP="00043B3C">
      <w:pPr>
        <w:pStyle w:val="Akapitzlist"/>
        <w:numPr>
          <w:ilvl w:val="0"/>
          <w:numId w:val="22"/>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612786F9" w:rsidR="00450517" w:rsidRPr="00DB74CE" w:rsidRDefault="00A4396E" w:rsidP="00A4396E">
      <w:pPr>
        <w:pStyle w:val="Legenda"/>
      </w:pPr>
      <w:r>
        <w:t xml:space="preserve">Tabela </w:t>
      </w:r>
      <w:r w:rsidR="00395DC8">
        <w:fldChar w:fldCharType="begin"/>
      </w:r>
      <w:r w:rsidR="00395DC8">
        <w:instrText xml:space="preserve"> SEQ Tabela \* ARABIC </w:instrText>
      </w:r>
      <w:r w:rsidR="00395DC8">
        <w:fldChar w:fldCharType="separate"/>
      </w:r>
      <w:r w:rsidR="00495963">
        <w:rPr>
          <w:noProof/>
        </w:rPr>
        <w:t>2</w:t>
      </w:r>
      <w:r w:rsidR="00395DC8">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40134154" w14:textId="00DB39DC" w:rsidR="00B750AB" w:rsidRDefault="00B750AB" w:rsidP="006B5996">
      <w:r w:rsidRPr="00DB74CE">
        <w:t>Ocena kryteriami użyteczności (oddziaływanie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043B3C">
      <w:pPr>
        <w:pStyle w:val="Akapitzlist"/>
        <w:numPr>
          <w:ilvl w:val="0"/>
          <w:numId w:val="23"/>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043B3C">
      <w:pPr>
        <w:pStyle w:val="Akapitzlist"/>
        <w:numPr>
          <w:ilvl w:val="0"/>
          <w:numId w:val="23"/>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043B3C">
      <w:pPr>
        <w:pStyle w:val="Akapitzlist"/>
        <w:numPr>
          <w:ilvl w:val="0"/>
          <w:numId w:val="23"/>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043B3C">
      <w:pPr>
        <w:pStyle w:val="Akapitzlist"/>
        <w:numPr>
          <w:ilvl w:val="0"/>
          <w:numId w:val="23"/>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043B3C">
      <w:pPr>
        <w:pStyle w:val="Akapitzlist"/>
        <w:numPr>
          <w:ilvl w:val="0"/>
          <w:numId w:val="23"/>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043B3C">
      <w:pPr>
        <w:pStyle w:val="Akapitzlist"/>
        <w:numPr>
          <w:ilvl w:val="0"/>
          <w:numId w:val="23"/>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043B3C">
      <w:pPr>
        <w:pStyle w:val="Akapitzlist"/>
        <w:numPr>
          <w:ilvl w:val="0"/>
          <w:numId w:val="23"/>
        </w:numPr>
        <w:ind w:left="567" w:hanging="283"/>
        <w:rPr>
          <w:i/>
          <w:iCs/>
        </w:rPr>
      </w:pPr>
      <w:r w:rsidRPr="006B5996">
        <w:rPr>
          <w:i/>
          <w:iCs/>
        </w:rPr>
        <w:t>Czy projekt jest zgodny z zasadą DNSH?</w:t>
      </w:r>
    </w:p>
    <w:p w14:paraId="06C8B244" w14:textId="37FF3DC5" w:rsidR="00B750AB" w:rsidRPr="006B5996" w:rsidRDefault="00B750AB" w:rsidP="00043B3C">
      <w:pPr>
        <w:pStyle w:val="Akapitzlist"/>
        <w:numPr>
          <w:ilvl w:val="0"/>
          <w:numId w:val="23"/>
        </w:numPr>
        <w:ind w:left="567" w:hanging="283"/>
        <w:rPr>
          <w:i/>
          <w:iCs/>
        </w:rPr>
      </w:pPr>
      <w:r w:rsidRPr="006B5996">
        <w:rPr>
          <w:i/>
          <w:iCs/>
        </w:rPr>
        <w:t xml:space="preserve">Czy projekt jest zgodny z regulacjami dotyczącymi pomocy publicznej/pomocy de </w:t>
      </w:r>
      <w:proofErr w:type="spellStart"/>
      <w:r w:rsidRPr="006B5996">
        <w:rPr>
          <w:i/>
          <w:iCs/>
        </w:rPr>
        <w:t>minimis</w:t>
      </w:r>
      <w:proofErr w:type="spellEnd"/>
      <w:r w:rsidRPr="006B5996">
        <w:rPr>
          <w:i/>
          <w:iCs/>
        </w:rPr>
        <w:t xml:space="preserve">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043B3C">
      <w:pPr>
        <w:pStyle w:val="Akapitzlist"/>
        <w:numPr>
          <w:ilvl w:val="0"/>
          <w:numId w:val="23"/>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043B3C">
      <w:pPr>
        <w:pStyle w:val="Akapitzlist"/>
        <w:numPr>
          <w:ilvl w:val="0"/>
          <w:numId w:val="23"/>
        </w:numPr>
        <w:ind w:left="567" w:hanging="283"/>
        <w:rPr>
          <w:i/>
          <w:iCs/>
        </w:rPr>
      </w:pPr>
      <w:r w:rsidRPr="006B5996">
        <w:rPr>
          <w:i/>
          <w:iCs/>
        </w:rPr>
        <w:lastRenderedPageBreak/>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1FF5BFF3" w:rsidR="00B750AB" w:rsidRPr="00DB74CE" w:rsidRDefault="00B750AB" w:rsidP="00A4396E">
      <w:pPr>
        <w:ind w:firstLine="567"/>
        <w:rPr>
          <w:b/>
          <w:bCs/>
        </w:rPr>
      </w:pPr>
      <w:r>
        <w:t>W tym miejscu należy również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bookmarkStart w:id="20" w:name="_Toc135601872"/>
      <w:r>
        <w:br w:type="page"/>
      </w:r>
    </w:p>
    <w:p w14:paraId="3B58402D" w14:textId="725DD798" w:rsidR="00B750AB" w:rsidRPr="00DB74CE" w:rsidRDefault="00B750AB" w:rsidP="00D654E3">
      <w:pPr>
        <w:pStyle w:val="Nagwek3"/>
      </w:pPr>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043B3C">
      <w:pPr>
        <w:pStyle w:val="Akapitzlist"/>
        <w:numPr>
          <w:ilvl w:val="0"/>
          <w:numId w:val="24"/>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043B3C">
      <w:pPr>
        <w:pStyle w:val="Akapitzlist"/>
        <w:numPr>
          <w:ilvl w:val="0"/>
          <w:numId w:val="24"/>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043B3C">
      <w:pPr>
        <w:pStyle w:val="Akapitzlist"/>
        <w:numPr>
          <w:ilvl w:val="0"/>
          <w:numId w:val="24"/>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 xml:space="preserve">W tym podrozdziale należy przeanalizować poszczególne warianty technologiczne za pomocą ilościowej techniki dynamicznego kosztu jednostkowego (ang. </w:t>
      </w:r>
      <w:proofErr w:type="spellStart"/>
      <w:r>
        <w:t>Dynamic</w:t>
      </w:r>
      <w:proofErr w:type="spellEnd"/>
      <w:r>
        <w:t xml:space="preserve"> </w:t>
      </w:r>
      <w:proofErr w:type="spellStart"/>
      <w:r>
        <w:t>Generation</w:t>
      </w:r>
      <w:proofErr w:type="spellEnd"/>
      <w:r>
        <w:t xml:space="preserve"> </w:t>
      </w:r>
      <w:proofErr w:type="spellStart"/>
      <w:r>
        <w:t>Cost</w:t>
      </w:r>
      <w:proofErr w:type="spellEnd"/>
      <w:r>
        <w:t xml:space="preserve"> – DGC). Technika DGC jest przykładem analizy efektywności kosztowej (ang. </w:t>
      </w:r>
      <w:proofErr w:type="spellStart"/>
      <w:r>
        <w:t>Cost</w:t>
      </w:r>
      <w:proofErr w:type="spellEnd"/>
      <w:r>
        <w:t xml:space="preserve"> </w:t>
      </w:r>
      <w:proofErr w:type="spellStart"/>
      <w:r>
        <w:t>Effectiveness</w:t>
      </w:r>
      <w:proofErr w:type="spellEnd"/>
      <w:r>
        <w:t xml:space="preserve">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w:t>
      </w:r>
      <w:proofErr w:type="spellStart"/>
      <w:r>
        <w:t>Sartori</w:t>
      </w:r>
      <w:proofErr w:type="spellEnd"/>
      <w:r>
        <w:t xml:space="preserve">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Zdyskontowane koszty całkowite (ZKC) są sumą zdyskontowanych kosztów inwestycyjnych (</w:t>
      </w:r>
      <w:proofErr w:type="spellStart"/>
      <w:r>
        <w:t>KIt</w:t>
      </w:r>
      <w:proofErr w:type="spellEnd"/>
      <w:r>
        <w:t>), kosztów eksploatacyjnych (</w:t>
      </w:r>
      <w:proofErr w:type="spellStart"/>
      <w:r>
        <w:t>KEt</w:t>
      </w:r>
      <w:proofErr w:type="spellEnd"/>
      <w:r>
        <w:t>), czyli kosztów operacyjnych i kosztów odtworzenia majątku, poniesionych w każdym roku t z całego okresu odniesienia projektu. Wartość zdyskontowanych przychodów (ZP) jest sumą iloczynów rezultatów osiąganych przez projekt w każdym roku (</w:t>
      </w:r>
      <w:proofErr w:type="spellStart"/>
      <w:r>
        <w:t>EEt</w:t>
      </w:r>
      <w:proofErr w:type="spellEnd"/>
      <w:r>
        <w:t>) oraz ceny jednostkowej danego rezultatu (</w:t>
      </w:r>
      <w:proofErr w:type="spellStart"/>
      <w:r>
        <w:t>pEE</w:t>
      </w:r>
      <w:proofErr w:type="spellEnd"/>
      <w:r>
        <w:t xml:space="preserv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395DC8"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w:t>
      </w:r>
      <w:proofErr w:type="spellStart"/>
      <w:r>
        <w:t>Pylak</w:t>
      </w:r>
      <w:proofErr w:type="spellEnd"/>
      <w:r>
        <w:t>,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043B3C">
      <w:pPr>
        <w:pStyle w:val="Akapitzlist"/>
        <w:numPr>
          <w:ilvl w:val="0"/>
          <w:numId w:val="25"/>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043B3C">
      <w:pPr>
        <w:pStyle w:val="Akapitzlist"/>
        <w:numPr>
          <w:ilvl w:val="0"/>
          <w:numId w:val="25"/>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043B3C">
      <w:pPr>
        <w:pStyle w:val="Akapitzlist"/>
        <w:numPr>
          <w:ilvl w:val="0"/>
          <w:numId w:val="25"/>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043B3C">
      <w:pPr>
        <w:pStyle w:val="Akapitzlist"/>
        <w:numPr>
          <w:ilvl w:val="0"/>
          <w:numId w:val="25"/>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043B3C">
      <w:pPr>
        <w:pStyle w:val="Akapitzlist"/>
        <w:numPr>
          <w:ilvl w:val="0"/>
          <w:numId w:val="25"/>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043B3C">
      <w:pPr>
        <w:pStyle w:val="Akapitzlist"/>
        <w:numPr>
          <w:ilvl w:val="0"/>
          <w:numId w:val="26"/>
        </w:numPr>
        <w:ind w:left="567" w:hanging="283"/>
        <w:rPr>
          <w:i/>
          <w:iCs/>
        </w:rPr>
      </w:pPr>
      <w:r w:rsidRPr="006B5996">
        <w:rPr>
          <w:i/>
          <w:iCs/>
        </w:rPr>
        <w:t>Jaka jest charakterystyka wybranego wariantu technologicznego?</w:t>
      </w:r>
    </w:p>
    <w:p w14:paraId="7B0AD771" w14:textId="4ACD200D" w:rsidR="00B750AB" w:rsidRPr="006B5996" w:rsidRDefault="00B750AB" w:rsidP="00043B3C">
      <w:pPr>
        <w:pStyle w:val="Akapitzlist"/>
        <w:numPr>
          <w:ilvl w:val="0"/>
          <w:numId w:val="26"/>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5601873"/>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043B3C">
      <w:pPr>
        <w:pStyle w:val="Akapitzlist"/>
        <w:numPr>
          <w:ilvl w:val="0"/>
          <w:numId w:val="27"/>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043B3C">
      <w:pPr>
        <w:pStyle w:val="Akapitzlist"/>
        <w:numPr>
          <w:ilvl w:val="0"/>
          <w:numId w:val="27"/>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043B3C">
      <w:pPr>
        <w:pStyle w:val="Akapitzlist"/>
        <w:numPr>
          <w:ilvl w:val="0"/>
          <w:numId w:val="27"/>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043B3C">
      <w:pPr>
        <w:pStyle w:val="Akapitzlist"/>
        <w:numPr>
          <w:ilvl w:val="0"/>
          <w:numId w:val="27"/>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5601874"/>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5601875"/>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5601876"/>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5601877"/>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5601878"/>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7B757393" w:rsidR="00482243" w:rsidRDefault="00B750AB" w:rsidP="006B5996">
      <w:r>
        <w:t xml:space="preserve">W tym punkcie należy wyjaśnić czy inwestycja kwalifikuje się do przedsięwzięć mogących znacząco oddziaływać na środowisko na podstawie rozporządzenia Rady Ministrów z dnia </w:t>
      </w:r>
      <w:r w:rsidR="00AF5F93">
        <w:t>10 września 2019</w:t>
      </w:r>
      <w:r>
        <w:t xml:space="preserve"> r. w sprawie przedsięwzięć mogących znacząco oddziaływać na środowisko (Dz.</w:t>
      </w:r>
      <w:r w:rsidR="00AF5F93">
        <w:t xml:space="preserve"> </w:t>
      </w:r>
      <w:r>
        <w:t>U.</w:t>
      </w:r>
      <w:r w:rsidR="00AF5F93">
        <w:t xml:space="preserve"> </w:t>
      </w:r>
      <w:r w:rsidR="232C5E33">
        <w:t>20</w:t>
      </w:r>
      <w:r w:rsidR="00AF5F93">
        <w:t>19</w:t>
      </w:r>
      <w:r>
        <w:t xml:space="preserve"> poz. </w:t>
      </w:r>
      <w:r w:rsidR="00AF5F93">
        <w:t xml:space="preserve">1839 z </w:t>
      </w:r>
      <w:proofErr w:type="spellStart"/>
      <w:r w:rsidR="00AF5F93">
        <w:t>późn</w:t>
      </w:r>
      <w:proofErr w:type="spellEnd"/>
      <w:r w:rsidR="00AF5F93">
        <w:t>. zm.</w:t>
      </w:r>
      <w:r>
        <w:t>),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AF5F93">
        <w:t>2023 poz. 1094 tj.</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043B3C">
      <w:pPr>
        <w:pStyle w:val="Akapitzlist"/>
        <w:numPr>
          <w:ilvl w:val="0"/>
          <w:numId w:val="28"/>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043B3C">
      <w:pPr>
        <w:pStyle w:val="Akapitzlist"/>
        <w:numPr>
          <w:ilvl w:val="0"/>
          <w:numId w:val="28"/>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043B3C">
      <w:pPr>
        <w:pStyle w:val="Akapitzlist"/>
        <w:numPr>
          <w:ilvl w:val="0"/>
          <w:numId w:val="28"/>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043B3C">
      <w:pPr>
        <w:pStyle w:val="Akapitzlist"/>
        <w:numPr>
          <w:ilvl w:val="0"/>
          <w:numId w:val="28"/>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043B3C">
      <w:pPr>
        <w:pStyle w:val="Akapitzlist"/>
        <w:numPr>
          <w:ilvl w:val="0"/>
          <w:numId w:val="28"/>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043B3C">
      <w:pPr>
        <w:pStyle w:val="Akapitzlist"/>
        <w:numPr>
          <w:ilvl w:val="0"/>
          <w:numId w:val="29"/>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5C36CAD8" w:rsidR="00B750AB" w:rsidRPr="00DB74CE" w:rsidRDefault="00B750AB" w:rsidP="006B5996">
      <w:r>
        <w:t>Zgodnie z art. 33 ust. 1 i 2 ustawy z dnia 16 kwietnia 2004 r. o ochronie przyrody (Dz. U. z 20</w:t>
      </w:r>
      <w:r w:rsidR="00AF5F93">
        <w:t>23</w:t>
      </w:r>
      <w:r>
        <w:t>, poz. 1</w:t>
      </w:r>
      <w:r w:rsidR="00AF5F93">
        <w:t>336</w:t>
      </w:r>
      <w:r>
        <w:t xml:space="preserve"> </w:t>
      </w:r>
      <w:r w:rsidR="00AF5F93">
        <w:t xml:space="preserve">z </w:t>
      </w:r>
      <w:proofErr w:type="spellStart"/>
      <w:r w:rsidR="00AF5F93">
        <w:t>późn</w:t>
      </w:r>
      <w:proofErr w:type="spellEnd"/>
      <w:r w:rsidR="00AF5F93">
        <w:t>.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xml:space="preserve">. Wymóg ten odnosi się do wszystkich obszarów objętych zarówno listą oficjalną, jak i tzw. </w:t>
      </w:r>
      <w:proofErr w:type="spellStart"/>
      <w:r w:rsidRPr="00DB74CE">
        <w:t>shadow</w:t>
      </w:r>
      <w:proofErr w:type="spellEnd"/>
      <w:r w:rsidRPr="00DB74CE">
        <w:t xml:space="preserve">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043B3C">
      <w:pPr>
        <w:pStyle w:val="Akapitzlist"/>
        <w:numPr>
          <w:ilvl w:val="0"/>
          <w:numId w:val="43"/>
        </w:numPr>
      </w:pPr>
      <w:r w:rsidRPr="006C0E83">
        <w:t xml:space="preserve">łagodzenie zmian klimatu; </w:t>
      </w:r>
    </w:p>
    <w:p w14:paraId="652ACB93" w14:textId="4BED37D6" w:rsidR="00404AC0" w:rsidRPr="006C0E83" w:rsidRDefault="00404AC0" w:rsidP="00043B3C">
      <w:pPr>
        <w:pStyle w:val="Akapitzlist"/>
        <w:numPr>
          <w:ilvl w:val="0"/>
          <w:numId w:val="43"/>
        </w:numPr>
      </w:pPr>
      <w:r w:rsidRPr="006C0E83">
        <w:t xml:space="preserve">adaptacja do zmian klimatu; </w:t>
      </w:r>
    </w:p>
    <w:p w14:paraId="35D0B6A5" w14:textId="6683ED9F" w:rsidR="00404AC0" w:rsidRPr="006C0E83" w:rsidRDefault="00404AC0" w:rsidP="00043B3C">
      <w:pPr>
        <w:pStyle w:val="Akapitzlist"/>
        <w:numPr>
          <w:ilvl w:val="0"/>
          <w:numId w:val="43"/>
        </w:numPr>
      </w:pPr>
      <w:r w:rsidRPr="006C0E83">
        <w:t xml:space="preserve">zrównoważone wykorzystywanie i ochrona zasobów wodnych i morskich; </w:t>
      </w:r>
    </w:p>
    <w:p w14:paraId="22FBB587" w14:textId="6E3FE7A4" w:rsidR="00404AC0" w:rsidRPr="006C0E83" w:rsidRDefault="00404AC0" w:rsidP="00043B3C">
      <w:pPr>
        <w:pStyle w:val="Akapitzlist"/>
        <w:numPr>
          <w:ilvl w:val="0"/>
          <w:numId w:val="43"/>
        </w:numPr>
      </w:pPr>
      <w:r w:rsidRPr="006C0E83">
        <w:t xml:space="preserve">gospodarka o obiegu zamkniętym; </w:t>
      </w:r>
    </w:p>
    <w:p w14:paraId="2D6FD0DD" w14:textId="24A67A96" w:rsidR="00404AC0" w:rsidRPr="006C0E83" w:rsidRDefault="00404AC0" w:rsidP="00043B3C">
      <w:pPr>
        <w:pStyle w:val="Akapitzlist"/>
        <w:numPr>
          <w:ilvl w:val="0"/>
          <w:numId w:val="43"/>
        </w:numPr>
      </w:pPr>
      <w:r w:rsidRPr="006C0E83">
        <w:t xml:space="preserve">zapobieganie i kontrola zanieczyszczeń powietrza, wody lub ziemi; </w:t>
      </w:r>
    </w:p>
    <w:p w14:paraId="35AC7970" w14:textId="21B997A6" w:rsidR="00404AC0" w:rsidRPr="006C0E83" w:rsidRDefault="00404AC0" w:rsidP="00043B3C">
      <w:pPr>
        <w:pStyle w:val="Akapitzlist"/>
        <w:numPr>
          <w:ilvl w:val="0"/>
          <w:numId w:val="43"/>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3183CF45" w14:textId="574590F4" w:rsidR="003D4949" w:rsidRPr="00EB662C" w:rsidRDefault="003D4949" w:rsidP="006B5996">
      <w:pPr>
        <w:pStyle w:val="Nagwek1"/>
      </w:pPr>
      <w:bookmarkStart w:id="27" w:name="_Toc135601879"/>
      <w:r w:rsidRPr="00EB662C">
        <w:t>Analiza ryzyka</w:t>
      </w:r>
      <w:bookmarkEnd w:id="27"/>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8" w:name="_Toc135601880"/>
      <w:r>
        <w:t>Analiza wrażliwości</w:t>
      </w:r>
      <w:bookmarkEnd w:id="28"/>
    </w:p>
    <w:p w14:paraId="66FC8980" w14:textId="2A4C7358" w:rsidR="003D4949" w:rsidRDefault="003D4949" w:rsidP="003C56C4">
      <w:pPr>
        <w:pStyle w:val="Emocje"/>
      </w:pPr>
      <w:r>
        <w:t>Pytania pomocnicze do rozdziału:</w:t>
      </w:r>
    </w:p>
    <w:p w14:paraId="0133DEF4" w14:textId="77777777" w:rsidR="003D4949" w:rsidRPr="006B5996" w:rsidRDefault="003D4949" w:rsidP="00043B3C">
      <w:pPr>
        <w:pStyle w:val="Akapitzlist"/>
        <w:numPr>
          <w:ilvl w:val="0"/>
          <w:numId w:val="30"/>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043B3C">
      <w:pPr>
        <w:pStyle w:val="Akapitzlist"/>
        <w:numPr>
          <w:ilvl w:val="0"/>
          <w:numId w:val="30"/>
        </w:numPr>
        <w:ind w:left="567" w:hanging="283"/>
        <w:rPr>
          <w:i/>
          <w:iCs/>
        </w:rPr>
      </w:pPr>
      <w:r w:rsidRPr="006B5996">
        <w:rPr>
          <w:i/>
          <w:iCs/>
        </w:rPr>
        <w:t>Jakie zmiany procentowe parametrów zrównałyby FNPV/C lub ENPV do zera?</w:t>
      </w:r>
    </w:p>
    <w:p w14:paraId="2E5EE16A" w14:textId="71107210" w:rsidR="003D4949" w:rsidRPr="006B5996" w:rsidRDefault="003D4949" w:rsidP="00043B3C">
      <w:pPr>
        <w:pStyle w:val="Akapitzlist"/>
        <w:numPr>
          <w:ilvl w:val="0"/>
          <w:numId w:val="30"/>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043B3C">
      <w:pPr>
        <w:pStyle w:val="Akapitzlist"/>
        <w:numPr>
          <w:ilvl w:val="0"/>
          <w:numId w:val="31"/>
        </w:numPr>
        <w:ind w:left="567" w:hanging="283"/>
        <w:rPr>
          <w:i/>
          <w:iCs/>
        </w:rPr>
      </w:pPr>
      <w:r w:rsidRPr="006B5996">
        <w:rPr>
          <w:i/>
          <w:iCs/>
        </w:rPr>
        <w:t>wzrost kosztów inwestycyjnych w fazie inwestycyjnej;</w:t>
      </w:r>
    </w:p>
    <w:p w14:paraId="01DDC8B3" w14:textId="77777777" w:rsidR="003D4949" w:rsidRPr="006B5996" w:rsidRDefault="003D4949" w:rsidP="00043B3C">
      <w:pPr>
        <w:pStyle w:val="Akapitzlist"/>
        <w:numPr>
          <w:ilvl w:val="0"/>
          <w:numId w:val="31"/>
        </w:numPr>
        <w:ind w:left="567" w:hanging="283"/>
        <w:rPr>
          <w:i/>
          <w:iCs/>
        </w:rPr>
      </w:pPr>
      <w:r w:rsidRPr="006B5996">
        <w:rPr>
          <w:i/>
          <w:iCs/>
        </w:rPr>
        <w:t>spadek popytu na usługi oferowane w wyniku realizacji projektu;</w:t>
      </w:r>
    </w:p>
    <w:p w14:paraId="34691926" w14:textId="77777777" w:rsidR="003D4949" w:rsidRPr="006B5996" w:rsidRDefault="003D4949" w:rsidP="00043B3C">
      <w:pPr>
        <w:pStyle w:val="Akapitzlist"/>
        <w:numPr>
          <w:ilvl w:val="0"/>
          <w:numId w:val="31"/>
        </w:numPr>
        <w:ind w:left="567" w:hanging="283"/>
        <w:rPr>
          <w:i/>
          <w:iCs/>
        </w:rPr>
      </w:pPr>
      <w:r w:rsidRPr="006B5996">
        <w:rPr>
          <w:i/>
          <w:iCs/>
        </w:rPr>
        <w:t>spadek taryf na usługi oferowane w wyniku realizacji projektu;</w:t>
      </w:r>
    </w:p>
    <w:p w14:paraId="169A8153" w14:textId="5EBEF6B5" w:rsidR="003D4949" w:rsidRPr="006B5996" w:rsidRDefault="003D4949" w:rsidP="00043B3C">
      <w:pPr>
        <w:pStyle w:val="Akapitzlist"/>
        <w:numPr>
          <w:ilvl w:val="0"/>
          <w:numId w:val="31"/>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lastRenderedPageBreak/>
        <w:t>Jako wynik analizy wrażliwości przedstawia się zestawienie zmian o 1% każdego z powyższych parametrów i zmian procentowych wskaźników NPV/C i ENPV w tabeli:</w:t>
      </w:r>
    </w:p>
    <w:p w14:paraId="4B42351B" w14:textId="00406CAA" w:rsidR="002567D2" w:rsidRDefault="002567D2" w:rsidP="002567D2">
      <w:pPr>
        <w:pStyle w:val="Legenda"/>
      </w:pPr>
      <w:r>
        <w:t xml:space="preserve">Tabela </w:t>
      </w:r>
      <w:r w:rsidR="00395DC8">
        <w:fldChar w:fldCharType="begin"/>
      </w:r>
      <w:r w:rsidR="00395DC8">
        <w:instrText xml:space="preserve"> SEQ Tabela \* ARABIC </w:instrText>
      </w:r>
      <w:r w:rsidR="00395DC8">
        <w:fldChar w:fldCharType="separate"/>
      </w:r>
      <w:r w:rsidR="00495963">
        <w:rPr>
          <w:noProof/>
        </w:rPr>
        <w:t>3</w:t>
      </w:r>
      <w:r w:rsidR="00395DC8">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6DCBB8D0" w:rsidR="005A63EA" w:rsidRDefault="002567D2" w:rsidP="002567D2">
      <w:pPr>
        <w:pStyle w:val="Legenda"/>
      </w:pPr>
      <w:r>
        <w:t xml:space="preserve">Tabela </w:t>
      </w:r>
      <w:r w:rsidR="00395DC8">
        <w:fldChar w:fldCharType="begin"/>
      </w:r>
      <w:r w:rsidR="00395DC8">
        <w:instrText xml:space="preserve"> SEQ Tabela \* ARABIC </w:instrText>
      </w:r>
      <w:r w:rsidR="00395DC8">
        <w:fldChar w:fldCharType="separate"/>
      </w:r>
      <w:r w:rsidR="00495963">
        <w:rPr>
          <w:noProof/>
        </w:rPr>
        <w:t>4</w:t>
      </w:r>
      <w:r w:rsidR="00395DC8">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29" w:name="_Toc135601881"/>
      <w:r>
        <w:t>Ilościowa analiza ryzyka</w:t>
      </w:r>
      <w:bookmarkEnd w:id="29"/>
    </w:p>
    <w:p w14:paraId="0A30F9C8" w14:textId="77777777" w:rsidR="003D4949" w:rsidRDefault="003D4949" w:rsidP="003C56C4">
      <w:pPr>
        <w:pStyle w:val="Emocje"/>
      </w:pPr>
      <w:r>
        <w:t>Pytania pomocnicze do rozdziału:</w:t>
      </w:r>
    </w:p>
    <w:p w14:paraId="13EB23D5" w14:textId="77777777" w:rsidR="003D4949" w:rsidRPr="006B5996" w:rsidRDefault="003D4949" w:rsidP="00043B3C">
      <w:pPr>
        <w:pStyle w:val="Akapitzlist"/>
        <w:numPr>
          <w:ilvl w:val="0"/>
          <w:numId w:val="32"/>
        </w:numPr>
        <w:ind w:left="567" w:hanging="283"/>
        <w:rPr>
          <w:i/>
          <w:iCs/>
        </w:rPr>
      </w:pPr>
      <w:r w:rsidRPr="006B5996">
        <w:rPr>
          <w:i/>
          <w:iCs/>
        </w:rPr>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043B3C">
      <w:pPr>
        <w:pStyle w:val="Akapitzlist"/>
        <w:numPr>
          <w:ilvl w:val="0"/>
          <w:numId w:val="32"/>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lastRenderedPageBreak/>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A809E6D" w:rsidR="003D4949" w:rsidRDefault="003C56C4" w:rsidP="003C56C4">
      <w:pPr>
        <w:pStyle w:val="Legenda"/>
      </w:pPr>
      <w:r>
        <w:t xml:space="preserve">Tabela </w:t>
      </w:r>
      <w:r w:rsidR="00395DC8">
        <w:fldChar w:fldCharType="begin"/>
      </w:r>
      <w:r w:rsidR="00395DC8">
        <w:instrText xml:space="preserve"> SEQ Tabela \* ARABIC </w:instrText>
      </w:r>
      <w:r w:rsidR="00395DC8">
        <w:fldChar w:fldCharType="separate"/>
      </w:r>
      <w:r w:rsidR="00495963">
        <w:rPr>
          <w:noProof/>
        </w:rPr>
        <w:t>5</w:t>
      </w:r>
      <w:r w:rsidR="00395DC8">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043B3C">
            <w:pPr>
              <w:pStyle w:val="Akapitzlist"/>
              <w:numPr>
                <w:ilvl w:val="0"/>
                <w:numId w:val="44"/>
              </w:numPr>
              <w:ind w:left="211" w:hanging="142"/>
              <w:jc w:val="left"/>
              <w:rPr>
                <w:sz w:val="18"/>
                <w:szCs w:val="18"/>
                <w:lang w:eastAsia="pl-PL"/>
              </w:rPr>
            </w:pPr>
            <w:bookmarkStart w:id="30" w:name="OLE_LINK11"/>
            <w:r w:rsidRPr="002567D2">
              <w:rPr>
                <w:sz w:val="18"/>
                <w:szCs w:val="18"/>
                <w:lang w:eastAsia="pl-PL"/>
              </w:rPr>
              <w:t>Ryzyko związane z popytem</w:t>
            </w:r>
          </w:p>
          <w:p w14:paraId="19DCC3F6" w14:textId="77777777" w:rsidR="003D4949" w:rsidRPr="002567D2" w:rsidRDefault="003D4949" w:rsidP="00043B3C">
            <w:pPr>
              <w:pStyle w:val="Akapitzlist"/>
              <w:numPr>
                <w:ilvl w:val="0"/>
                <w:numId w:val="44"/>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043B3C">
            <w:pPr>
              <w:pStyle w:val="Akapitzlist"/>
              <w:numPr>
                <w:ilvl w:val="0"/>
                <w:numId w:val="44"/>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043B3C">
            <w:pPr>
              <w:pStyle w:val="Akapitzlist"/>
              <w:numPr>
                <w:ilvl w:val="0"/>
                <w:numId w:val="44"/>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043B3C">
            <w:pPr>
              <w:pStyle w:val="Akapitzlist"/>
              <w:numPr>
                <w:ilvl w:val="0"/>
                <w:numId w:val="44"/>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043B3C">
            <w:pPr>
              <w:pStyle w:val="Akapitzlist"/>
              <w:numPr>
                <w:ilvl w:val="0"/>
                <w:numId w:val="44"/>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043B3C">
            <w:pPr>
              <w:pStyle w:val="Akapitzlist"/>
              <w:numPr>
                <w:ilvl w:val="0"/>
                <w:numId w:val="44"/>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043B3C">
            <w:pPr>
              <w:pStyle w:val="Akapitzlist"/>
              <w:numPr>
                <w:ilvl w:val="0"/>
                <w:numId w:val="44"/>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043B3C">
            <w:pPr>
              <w:pStyle w:val="Akapitzlist"/>
              <w:numPr>
                <w:ilvl w:val="0"/>
                <w:numId w:val="44"/>
              </w:numPr>
              <w:ind w:left="211" w:hanging="142"/>
              <w:jc w:val="left"/>
              <w:rPr>
                <w:sz w:val="18"/>
                <w:szCs w:val="18"/>
                <w:lang w:eastAsia="pl-PL"/>
              </w:rPr>
            </w:pPr>
            <w:r w:rsidRPr="002567D2">
              <w:rPr>
                <w:sz w:val="18"/>
                <w:szCs w:val="18"/>
                <w:lang w:eastAsia="pl-PL"/>
              </w:rPr>
              <w:t>Inne rodzaje ryzyka</w:t>
            </w:r>
            <w:bookmarkEnd w:id="30"/>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 xml:space="preserve">Uszeregowanie </w:t>
            </w:r>
            <w:proofErr w:type="spellStart"/>
            <w:r w:rsidRPr="002567D2">
              <w:rPr>
                <w:sz w:val="18"/>
                <w:szCs w:val="18"/>
                <w:lang w:eastAsia="pl-PL"/>
              </w:rPr>
              <w:t>ryzyk</w:t>
            </w:r>
            <w:proofErr w:type="spellEnd"/>
            <w:r w:rsidRPr="002567D2">
              <w:rPr>
                <w:sz w:val="18"/>
                <w:szCs w:val="18"/>
                <w:lang w:eastAsia="pl-PL"/>
              </w:rPr>
              <w:t xml:space="preserve"> ze względu na prawdopodobieństwo wystąpienia</w:t>
            </w:r>
            <w:r w:rsidR="002567D2">
              <w:rPr>
                <w:sz w:val="18"/>
                <w:szCs w:val="18"/>
                <w:lang w:eastAsia="pl-PL"/>
              </w:rPr>
              <w:t>:</w:t>
            </w:r>
          </w:p>
          <w:p w14:paraId="303EA928" w14:textId="77777777" w:rsidR="002567D2" w:rsidRPr="002567D2" w:rsidRDefault="003D4949" w:rsidP="00043B3C">
            <w:pPr>
              <w:pStyle w:val="Akapitzlist"/>
              <w:numPr>
                <w:ilvl w:val="0"/>
                <w:numId w:val="45"/>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043B3C">
            <w:pPr>
              <w:pStyle w:val="Akapitzlist"/>
              <w:numPr>
                <w:ilvl w:val="0"/>
                <w:numId w:val="45"/>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043B3C">
            <w:pPr>
              <w:pStyle w:val="Akapitzlist"/>
              <w:numPr>
                <w:ilvl w:val="0"/>
                <w:numId w:val="45"/>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043B3C">
            <w:pPr>
              <w:pStyle w:val="Akapitzlist"/>
              <w:numPr>
                <w:ilvl w:val="0"/>
                <w:numId w:val="45"/>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043B3C">
            <w:pPr>
              <w:pStyle w:val="Akapitzlist"/>
              <w:numPr>
                <w:ilvl w:val="0"/>
                <w:numId w:val="45"/>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AE1378">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209F4" w14:textId="77777777" w:rsidR="000467B7" w:rsidRDefault="000467B7" w:rsidP="006B5996">
      <w:r>
        <w:separator/>
      </w:r>
    </w:p>
  </w:endnote>
  <w:endnote w:type="continuationSeparator" w:id="0">
    <w:p w14:paraId="5FBC930A" w14:textId="77777777" w:rsidR="000467B7" w:rsidRDefault="000467B7" w:rsidP="006B5996">
      <w:r>
        <w:continuationSeparator/>
      </w:r>
    </w:p>
  </w:endnote>
  <w:endnote w:type="continuationNotice" w:id="1">
    <w:p w14:paraId="22E4FF54" w14:textId="77777777" w:rsidR="000467B7" w:rsidRDefault="000467B7"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5A8CDCC9" w14:textId="6A1237DB" w:rsidR="00352A36" w:rsidRPr="00AE1378" w:rsidRDefault="00352A36" w:rsidP="00043B3C">
        <w:pPr>
          <w:pStyle w:val="Stopka"/>
          <w:ind w:left="426" w:hanging="426"/>
          <w:jc w:val="right"/>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CA078" w14:textId="77777777" w:rsidR="000467B7" w:rsidRDefault="000467B7" w:rsidP="006B5996">
      <w:r>
        <w:separator/>
      </w:r>
    </w:p>
  </w:footnote>
  <w:footnote w:type="continuationSeparator" w:id="0">
    <w:p w14:paraId="6F0ED239" w14:textId="77777777" w:rsidR="000467B7" w:rsidRDefault="000467B7" w:rsidP="006B5996">
      <w:r>
        <w:continuationSeparator/>
      </w:r>
    </w:p>
  </w:footnote>
  <w:footnote w:type="continuationNotice" w:id="1">
    <w:p w14:paraId="71F2F104" w14:textId="77777777" w:rsidR="000467B7" w:rsidRDefault="000467B7"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4A60" w14:textId="12C407B4" w:rsidR="00043B3C" w:rsidRDefault="00FD3A94" w:rsidP="00043B3C">
    <w:pPr>
      <w:pStyle w:val="Nagwek"/>
      <w:spacing w:after="120"/>
      <w:ind w:left="5670"/>
      <w:jc w:val="left"/>
    </w:pPr>
    <w:r w:rsidRPr="00FD3A94">
      <w:t>Zał</w:t>
    </w:r>
    <w:r w:rsidR="00043B3C">
      <w:t>ącznik</w:t>
    </w:r>
    <w:r w:rsidRPr="00FD3A94">
      <w:t xml:space="preserve"> nr 2 do wniosku</w:t>
    </w:r>
  </w:p>
  <w:p w14:paraId="5A87FABD" w14:textId="18FAF9E0" w:rsidR="00FD3A94" w:rsidRDefault="00FD3A94" w:rsidP="00043B3C">
    <w:pPr>
      <w:pStyle w:val="Nagwek"/>
      <w:ind w:left="5670"/>
      <w:jc w:val="left"/>
    </w:pPr>
    <w:r w:rsidRPr="00FD3A94">
      <w:t xml:space="preserve">Zasady opracowania </w:t>
    </w:r>
    <w:r w:rsidR="00D04161">
      <w:t>s</w:t>
    </w:r>
    <w:r w:rsidRPr="00FD3A94">
      <w:t>tudi</w:t>
    </w:r>
    <w:r w:rsidR="00D04161">
      <w:t xml:space="preserve">ów </w:t>
    </w:r>
    <w:r w:rsidRPr="00FD3A94">
      <w:t>wykonalności dla projektów w ramach programu F</w:t>
    </w:r>
    <w:r w:rsidR="00043B3C">
      <w:t xml:space="preserve">undusze </w:t>
    </w:r>
    <w:r w:rsidRPr="00FD3A94">
      <w:t>E</w:t>
    </w:r>
    <w:r w:rsidR="00043B3C">
      <w:t xml:space="preserve">uropejskie dla </w:t>
    </w:r>
    <w:r w:rsidRPr="00FD3A94">
      <w:t>L</w:t>
    </w:r>
    <w:r w:rsidR="00043B3C">
      <w:t>ubelskiego</w:t>
    </w:r>
    <w:r w:rsidRPr="00FD3A94">
      <w:t xml:space="preserve"> 2021-2027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1BC3B63"/>
    <w:multiLevelType w:val="hybridMultilevel"/>
    <w:tmpl w:val="002E5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8"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1"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3"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5"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7"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30"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1"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3"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6"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8"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9"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0E02014"/>
    <w:multiLevelType w:val="hybridMultilevel"/>
    <w:tmpl w:val="A5AC6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4"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1"/>
  </w:num>
  <w:num w:numId="4" w16cid:durableId="7608488">
    <w:abstractNumId w:val="7"/>
  </w:num>
  <w:num w:numId="5" w16cid:durableId="1344548305">
    <w:abstractNumId w:val="33"/>
  </w:num>
  <w:num w:numId="6" w16cid:durableId="666176896">
    <w:abstractNumId w:val="3"/>
  </w:num>
  <w:num w:numId="7" w16cid:durableId="961689508">
    <w:abstractNumId w:val="27"/>
  </w:num>
  <w:num w:numId="8" w16cid:durableId="1444499962">
    <w:abstractNumId w:val="17"/>
  </w:num>
  <w:num w:numId="9" w16cid:durableId="792016990">
    <w:abstractNumId w:val="6"/>
  </w:num>
  <w:num w:numId="10" w16cid:durableId="1352412734">
    <w:abstractNumId w:val="26"/>
  </w:num>
  <w:num w:numId="11" w16cid:durableId="2097898622">
    <w:abstractNumId w:val="43"/>
  </w:num>
  <w:num w:numId="12" w16cid:durableId="1948268796">
    <w:abstractNumId w:val="38"/>
  </w:num>
  <w:num w:numId="13" w16cid:durableId="1887139315">
    <w:abstractNumId w:val="13"/>
  </w:num>
  <w:num w:numId="14" w16cid:durableId="2106918996">
    <w:abstractNumId w:val="20"/>
  </w:num>
  <w:num w:numId="15" w16cid:durableId="1838303087">
    <w:abstractNumId w:val="14"/>
  </w:num>
  <w:num w:numId="16" w16cid:durableId="596258173">
    <w:abstractNumId w:val="34"/>
  </w:num>
  <w:num w:numId="17" w16cid:durableId="1921254366">
    <w:abstractNumId w:val="44"/>
  </w:num>
  <w:num w:numId="18" w16cid:durableId="1179660549">
    <w:abstractNumId w:val="31"/>
  </w:num>
  <w:num w:numId="19" w16cid:durableId="745882566">
    <w:abstractNumId w:val="32"/>
  </w:num>
  <w:num w:numId="20" w16cid:durableId="469128125">
    <w:abstractNumId w:val="15"/>
  </w:num>
  <w:num w:numId="21" w16cid:durableId="1237934756">
    <w:abstractNumId w:val="40"/>
  </w:num>
  <w:num w:numId="22" w16cid:durableId="1772117174">
    <w:abstractNumId w:val="2"/>
  </w:num>
  <w:num w:numId="23" w16cid:durableId="1865707685">
    <w:abstractNumId w:val="16"/>
  </w:num>
  <w:num w:numId="24" w16cid:durableId="782112843">
    <w:abstractNumId w:val="10"/>
  </w:num>
  <w:num w:numId="25" w16cid:durableId="901794011">
    <w:abstractNumId w:val="22"/>
  </w:num>
  <w:num w:numId="26" w16cid:durableId="1761021063">
    <w:abstractNumId w:val="25"/>
  </w:num>
  <w:num w:numId="27" w16cid:durableId="647437588">
    <w:abstractNumId w:val="23"/>
  </w:num>
  <w:num w:numId="28" w16cid:durableId="791288787">
    <w:abstractNumId w:val="5"/>
  </w:num>
  <w:num w:numId="29" w16cid:durableId="761607453">
    <w:abstractNumId w:val="24"/>
  </w:num>
  <w:num w:numId="30" w16cid:durableId="1754358419">
    <w:abstractNumId w:val="36"/>
  </w:num>
  <w:num w:numId="31" w16cid:durableId="747191235">
    <w:abstractNumId w:val="39"/>
  </w:num>
  <w:num w:numId="32" w16cid:durableId="1793358231">
    <w:abstractNumId w:val="19"/>
  </w:num>
  <w:num w:numId="33" w16cid:durableId="1991980222">
    <w:abstractNumId w:val="29"/>
  </w:num>
  <w:num w:numId="34" w16cid:durableId="2110150211">
    <w:abstractNumId w:val="30"/>
  </w:num>
  <w:num w:numId="35" w16cid:durableId="189228673">
    <w:abstractNumId w:val="35"/>
  </w:num>
  <w:num w:numId="36" w16cid:durableId="1133251007">
    <w:abstractNumId w:val="37"/>
  </w:num>
  <w:num w:numId="37" w16cid:durableId="806819825">
    <w:abstractNumId w:val="0"/>
  </w:num>
  <w:num w:numId="38" w16cid:durableId="1222401475">
    <w:abstractNumId w:val="18"/>
  </w:num>
  <w:num w:numId="39" w16cid:durableId="542253238">
    <w:abstractNumId w:val="8"/>
  </w:num>
  <w:num w:numId="40" w16cid:durableId="58330714">
    <w:abstractNumId w:val="21"/>
  </w:num>
  <w:num w:numId="41" w16cid:durableId="65811168">
    <w:abstractNumId w:val="1"/>
  </w:num>
  <w:num w:numId="42" w16cid:durableId="29649863">
    <w:abstractNumId w:val="42"/>
  </w:num>
  <w:num w:numId="43" w16cid:durableId="1632325230">
    <w:abstractNumId w:val="9"/>
  </w:num>
  <w:num w:numId="44" w16cid:durableId="2056467663">
    <w:abstractNumId w:val="11"/>
  </w:num>
  <w:num w:numId="45" w16cid:durableId="701592293">
    <w:abstractNumId w:val="45"/>
  </w:num>
  <w:num w:numId="46" w16cid:durableId="1984117575">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A58F064B-D96D-4169-9938-D0FF292F8398}"/>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3B3C"/>
    <w:rsid w:val="0004591B"/>
    <w:rsid w:val="00045C33"/>
    <w:rsid w:val="000467B7"/>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60D7"/>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5DC8"/>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963"/>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6BE8"/>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2AED"/>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F024A"/>
    <w:rsid w:val="00AF4E09"/>
    <w:rsid w:val="00AF515A"/>
    <w:rsid w:val="00AF5C16"/>
    <w:rsid w:val="00AF5F93"/>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6A84"/>
    <w:rsid w:val="00CE72EA"/>
    <w:rsid w:val="00CF0950"/>
    <w:rsid w:val="00CF24F4"/>
    <w:rsid w:val="00CF2C55"/>
    <w:rsid w:val="00CF59E0"/>
    <w:rsid w:val="00CF5FAD"/>
    <w:rsid w:val="00CF6D53"/>
    <w:rsid w:val="00CF7017"/>
    <w:rsid w:val="00CF7E7C"/>
    <w:rsid w:val="00CF7E81"/>
    <w:rsid w:val="00D01386"/>
    <w:rsid w:val="00D01577"/>
    <w:rsid w:val="00D04161"/>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6A3A"/>
    <w:rsid w:val="00F17334"/>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3A94"/>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3"/>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3"/>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3"/>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3"/>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3"/>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3"/>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1"/>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4"/>
      </w:numPr>
    </w:pPr>
  </w:style>
  <w:style w:type="numbering" w:customStyle="1" w:styleId="CurrentList2">
    <w:name w:val="Current List2"/>
    <w:uiPriority w:val="99"/>
    <w:rsid w:val="00E41C24"/>
    <w:pPr>
      <w:numPr>
        <w:numId w:val="35"/>
      </w:numPr>
    </w:pPr>
  </w:style>
  <w:style w:type="numbering" w:customStyle="1" w:styleId="CurrentList3">
    <w:name w:val="Current List3"/>
    <w:uiPriority w:val="99"/>
    <w:rsid w:val="00E41C24"/>
    <w:pPr>
      <w:numPr>
        <w:numId w:val="36"/>
      </w:numPr>
    </w:pPr>
  </w:style>
  <w:style w:type="numbering" w:customStyle="1" w:styleId="CurrentList4">
    <w:name w:val="Current List4"/>
    <w:uiPriority w:val="99"/>
    <w:rsid w:val="00E41C24"/>
    <w:pPr>
      <w:numPr>
        <w:numId w:val="37"/>
      </w:numPr>
    </w:pPr>
  </w:style>
  <w:style w:type="numbering" w:customStyle="1" w:styleId="CurrentList5">
    <w:name w:val="Current List5"/>
    <w:uiPriority w:val="99"/>
    <w:rsid w:val="00E41C24"/>
    <w:pPr>
      <w:numPr>
        <w:numId w:val="38"/>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A58F064B-D96D-4169-9938-D0FF292F839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34</Pages>
  <Words>12219</Words>
  <Characters>73320</Characters>
  <Application>Microsoft Office Word</Application>
  <DocSecurity>0</DocSecurity>
  <Lines>611</Lines>
  <Paragraphs>170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22</cp:revision>
  <cp:lastPrinted>2023-10-13T05:31:00Z</cp:lastPrinted>
  <dcterms:created xsi:type="dcterms:W3CDTF">2023-04-24T13:14:00Z</dcterms:created>
  <dcterms:modified xsi:type="dcterms:W3CDTF">2023-10-13T05:32:00Z</dcterms:modified>
</cp:coreProperties>
</file>