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0AA1" w14:textId="48248920" w:rsidR="006D74B6" w:rsidRPr="00B764AA" w:rsidRDefault="00B764AA" w:rsidP="00B764AA">
      <w:pPr>
        <w:pStyle w:val="Nagwek1"/>
        <w:spacing w:before="0" w:line="276" w:lineRule="auto"/>
        <w:rPr>
          <w:sz w:val="24"/>
          <w:szCs w:val="24"/>
        </w:rPr>
      </w:pPr>
      <w:bookmarkStart w:id="0" w:name="_Hlk98926845"/>
      <w:r w:rsidRPr="00B764AA">
        <w:rPr>
          <w:sz w:val="24"/>
          <w:szCs w:val="24"/>
        </w:rPr>
        <w:t xml:space="preserve">UCHWAŁA NR </w:t>
      </w:r>
      <w:r w:rsidRPr="00B764AA">
        <w:rPr>
          <w:bCs/>
          <w:sz w:val="24"/>
          <w:szCs w:val="24"/>
        </w:rPr>
        <w:t>DXXXII/</w:t>
      </w:r>
      <w:r w:rsidR="009C1532">
        <w:rPr>
          <w:sz w:val="24"/>
          <w:szCs w:val="24"/>
        </w:rPr>
        <w:t>9356</w:t>
      </w:r>
      <w:r w:rsidRPr="00B764AA">
        <w:rPr>
          <w:sz w:val="24"/>
          <w:szCs w:val="24"/>
        </w:rPr>
        <w:t>/2023</w:t>
      </w:r>
      <w:r w:rsidRPr="00B764AA">
        <w:rPr>
          <w:sz w:val="24"/>
          <w:szCs w:val="24"/>
        </w:rPr>
        <w:br/>
        <w:t>ZARZĄDU WOJEWÓDZTWA LUBELSKIEGO</w:t>
      </w:r>
      <w:r w:rsidRPr="00B764AA">
        <w:rPr>
          <w:sz w:val="24"/>
          <w:szCs w:val="24"/>
        </w:rPr>
        <w:br/>
      </w:r>
      <w:r w:rsidRPr="00B764AA">
        <w:rPr>
          <w:sz w:val="24"/>
          <w:szCs w:val="24"/>
        </w:rPr>
        <w:br/>
      </w:r>
      <w:r w:rsidRPr="00B764AA">
        <w:rPr>
          <w:b w:val="0"/>
          <w:bCs/>
          <w:sz w:val="24"/>
          <w:szCs w:val="24"/>
        </w:rPr>
        <w:t>z dnia 20 grudnia 2023 r.</w:t>
      </w:r>
      <w:r w:rsidRPr="00B764AA">
        <w:rPr>
          <w:b w:val="0"/>
          <w:bCs/>
          <w:sz w:val="24"/>
          <w:szCs w:val="24"/>
        </w:rPr>
        <w:br/>
      </w:r>
      <w:r w:rsidRPr="00B764AA">
        <w:rPr>
          <w:sz w:val="24"/>
          <w:szCs w:val="24"/>
        </w:rPr>
        <w:br/>
      </w:r>
      <w:r w:rsidR="00092AFC" w:rsidRPr="00B764AA">
        <w:rPr>
          <w:sz w:val="24"/>
          <w:szCs w:val="24"/>
        </w:rPr>
        <w:t xml:space="preserve">zmieniająca uchwałę </w:t>
      </w:r>
      <w:r w:rsidR="00FC34A8" w:rsidRPr="00B764AA">
        <w:rPr>
          <w:sz w:val="24"/>
          <w:szCs w:val="24"/>
        </w:rPr>
        <w:t xml:space="preserve">w sprawie </w:t>
      </w:r>
      <w:r w:rsidR="008769A8" w:rsidRPr="00B764AA">
        <w:rPr>
          <w:sz w:val="24"/>
          <w:szCs w:val="24"/>
        </w:rPr>
        <w:t xml:space="preserve">przyjęcia </w:t>
      </w:r>
      <w:bookmarkStart w:id="1" w:name="_Hlk150245486"/>
      <w:bookmarkStart w:id="2" w:name="_Hlk150245063"/>
      <w:bookmarkEnd w:id="0"/>
      <w:r w:rsidR="00A0428F" w:rsidRPr="00B764AA">
        <w:rPr>
          <w:sz w:val="24"/>
          <w:szCs w:val="24"/>
        </w:rPr>
        <w:t xml:space="preserve">Regulaminu wyboru projektów </w:t>
      </w:r>
      <w:r w:rsidR="009C1532">
        <w:rPr>
          <w:sz w:val="24"/>
          <w:szCs w:val="24"/>
        </w:rPr>
        <w:br/>
      </w:r>
      <w:r w:rsidR="00A0428F" w:rsidRPr="00B764AA">
        <w:rPr>
          <w:sz w:val="24"/>
          <w:szCs w:val="24"/>
        </w:rPr>
        <w:t xml:space="preserve">do </w:t>
      </w:r>
      <w:r w:rsidR="008D6432" w:rsidRPr="00B764AA">
        <w:rPr>
          <w:sz w:val="24"/>
          <w:szCs w:val="24"/>
        </w:rPr>
        <w:t xml:space="preserve">dofinansowania w sposób konkurencyjny oraz ogłoszenia naboru nr FELU.08.02-IZ.00-001/23 w ramach Działania </w:t>
      </w:r>
      <w:bookmarkStart w:id="3" w:name="_Hlk128661699"/>
      <w:bookmarkStart w:id="4" w:name="_Hlk128475438"/>
      <w:r w:rsidR="008D6432" w:rsidRPr="00B764AA">
        <w:rPr>
          <w:rFonts w:eastAsia="Calibri"/>
          <w:sz w:val="24"/>
          <w:szCs w:val="24"/>
        </w:rPr>
        <w:t xml:space="preserve">8.2 Ekonomia społeczna (typ projektu nr 1-3,5) </w:t>
      </w:r>
      <w:r w:rsidR="008D6432" w:rsidRPr="00B764AA">
        <w:rPr>
          <w:sz w:val="24"/>
          <w:szCs w:val="24"/>
        </w:rPr>
        <w:t xml:space="preserve">Priorytetu </w:t>
      </w:r>
      <w:bookmarkEnd w:id="3"/>
      <w:bookmarkEnd w:id="4"/>
      <w:r w:rsidR="008D6432" w:rsidRPr="00B764AA">
        <w:rPr>
          <w:rFonts w:eastAsia="Calibri"/>
          <w:sz w:val="24"/>
          <w:szCs w:val="24"/>
        </w:rPr>
        <w:t xml:space="preserve">VIII Zwiększanie spójności społecznej </w:t>
      </w:r>
      <w:r w:rsidR="008D6432" w:rsidRPr="00B764AA">
        <w:rPr>
          <w:rFonts w:eastAsia="Calibri"/>
          <w:iCs/>
          <w:sz w:val="24"/>
          <w:szCs w:val="24"/>
        </w:rPr>
        <w:t>programu Fundusze Europejskie dla Lubelskiego 2021-2027</w:t>
      </w:r>
      <w:bookmarkEnd w:id="1"/>
    </w:p>
    <w:bookmarkEnd w:id="2"/>
    <w:p w14:paraId="382C7E92" w14:textId="27948A6F" w:rsidR="008A1EC3" w:rsidRPr="00B3643D" w:rsidRDefault="007A529F" w:rsidP="00B764AA">
      <w:pPr>
        <w:pStyle w:val="Nagwek1"/>
        <w:spacing w:line="276" w:lineRule="auto"/>
        <w:ind w:left="-57" w:firstLine="567"/>
        <w:jc w:val="both"/>
        <w:rPr>
          <w:rFonts w:cs="Arial"/>
          <w:b w:val="0"/>
          <w:bCs/>
          <w:color w:val="000000" w:themeColor="text1"/>
          <w:sz w:val="24"/>
          <w:szCs w:val="24"/>
        </w:rPr>
      </w:pPr>
      <w:r w:rsidRPr="00B3643D">
        <w:rPr>
          <w:rFonts w:cs="Arial"/>
          <w:b w:val="0"/>
          <w:bCs/>
          <w:color w:val="000000" w:themeColor="text1"/>
          <w:sz w:val="24"/>
          <w:szCs w:val="24"/>
        </w:rPr>
        <w:t>Na podstawie art. 41 ust. 1 i ust. 2 pkt 4 ustawy z dnia 5 czerwca 1998 r.</w:t>
      </w:r>
      <w:r w:rsid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Pr="00B3643D">
        <w:rPr>
          <w:rFonts w:cs="Arial"/>
          <w:b w:val="0"/>
          <w:bCs/>
          <w:color w:val="000000" w:themeColor="text1"/>
          <w:sz w:val="24"/>
          <w:szCs w:val="24"/>
        </w:rPr>
        <w:t>o</w:t>
      </w:r>
      <w:r w:rsidR="006F50E8" w:rsidRPr="00B3643D">
        <w:rPr>
          <w:rFonts w:cs="Arial"/>
          <w:b w:val="0"/>
          <w:bCs/>
          <w:color w:val="000000" w:themeColor="text1"/>
          <w:sz w:val="24"/>
          <w:szCs w:val="24"/>
        </w:rPr>
        <w:t> </w:t>
      </w:r>
      <w:r w:rsidRPr="00B3643D">
        <w:rPr>
          <w:rFonts w:cs="Arial"/>
          <w:b w:val="0"/>
          <w:bCs/>
          <w:color w:val="000000" w:themeColor="text1"/>
          <w:sz w:val="24"/>
          <w:szCs w:val="24"/>
        </w:rPr>
        <w:t>samorządzie województwa (</w:t>
      </w:r>
      <w:r w:rsidR="00F01CF6" w:rsidRPr="00B3643D">
        <w:rPr>
          <w:rFonts w:cs="Arial"/>
          <w:b w:val="0"/>
          <w:bCs/>
          <w:color w:val="000000" w:themeColor="text1"/>
          <w:sz w:val="24"/>
          <w:szCs w:val="24"/>
        </w:rPr>
        <w:t>Dz. U. z 20</w:t>
      </w:r>
      <w:r w:rsidR="00B25EAE" w:rsidRPr="00B3643D">
        <w:rPr>
          <w:rFonts w:cs="Arial"/>
          <w:b w:val="0"/>
          <w:bCs/>
          <w:color w:val="000000" w:themeColor="text1"/>
          <w:sz w:val="24"/>
          <w:szCs w:val="24"/>
        </w:rPr>
        <w:t>2</w:t>
      </w:r>
      <w:r w:rsidR="00EC3DCB" w:rsidRPr="00B3643D">
        <w:rPr>
          <w:rFonts w:cs="Arial"/>
          <w:b w:val="0"/>
          <w:bCs/>
          <w:color w:val="000000" w:themeColor="text1"/>
          <w:sz w:val="24"/>
          <w:szCs w:val="24"/>
        </w:rPr>
        <w:t>2</w:t>
      </w:r>
      <w:r w:rsidR="00F01CF6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r. poz.</w:t>
      </w:r>
      <w:r w:rsidR="00EC3DCB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146A1E" w:rsidRPr="00B3643D">
        <w:rPr>
          <w:rFonts w:cs="Arial"/>
          <w:b w:val="0"/>
          <w:bCs/>
          <w:color w:val="000000" w:themeColor="text1"/>
          <w:sz w:val="24"/>
          <w:szCs w:val="24"/>
        </w:rPr>
        <w:t>2094</w:t>
      </w:r>
      <w:r w:rsidR="003246D3" w:rsidRPr="00B3643D">
        <w:rPr>
          <w:rFonts w:cs="Arial"/>
          <w:b w:val="0"/>
          <w:bCs/>
          <w:color w:val="000000" w:themeColor="text1"/>
          <w:sz w:val="24"/>
          <w:szCs w:val="24"/>
        </w:rPr>
        <w:t>,</w:t>
      </w:r>
      <w:r w:rsidR="00B04CDE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z </w:t>
      </w:r>
      <w:proofErr w:type="spellStart"/>
      <w:r w:rsidR="00B04CDE" w:rsidRPr="00B3643D">
        <w:rPr>
          <w:rFonts w:cs="Arial"/>
          <w:b w:val="0"/>
          <w:bCs/>
          <w:color w:val="000000" w:themeColor="text1"/>
          <w:sz w:val="24"/>
          <w:szCs w:val="24"/>
        </w:rPr>
        <w:t>p</w:t>
      </w:r>
      <w:r w:rsidR="008C68AD" w:rsidRPr="00B3643D">
        <w:rPr>
          <w:rFonts w:cs="Arial"/>
          <w:b w:val="0"/>
          <w:bCs/>
          <w:color w:val="000000" w:themeColor="text1"/>
          <w:sz w:val="24"/>
          <w:szCs w:val="24"/>
        </w:rPr>
        <w:t>óźn</w:t>
      </w:r>
      <w:proofErr w:type="spellEnd"/>
      <w:r w:rsidR="008C68AD" w:rsidRPr="00B3643D">
        <w:rPr>
          <w:rFonts w:cs="Arial"/>
          <w:b w:val="0"/>
          <w:bCs/>
          <w:color w:val="000000" w:themeColor="text1"/>
          <w:sz w:val="24"/>
          <w:szCs w:val="24"/>
        </w:rPr>
        <w:t>. zm.</w:t>
      </w:r>
      <w:r w:rsidR="007C3DA7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) </w:t>
      </w:r>
      <w:r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oraz art. </w:t>
      </w:r>
      <w:r w:rsidR="0014236A" w:rsidRPr="00B3643D">
        <w:rPr>
          <w:rFonts w:cs="Arial"/>
          <w:b w:val="0"/>
          <w:bCs/>
          <w:color w:val="000000" w:themeColor="text1"/>
          <w:sz w:val="24"/>
          <w:szCs w:val="24"/>
        </w:rPr>
        <w:t>8</w:t>
      </w:r>
      <w:r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B764AA">
        <w:rPr>
          <w:rFonts w:cs="Arial"/>
          <w:b w:val="0"/>
          <w:bCs/>
          <w:color w:val="000000" w:themeColor="text1"/>
          <w:sz w:val="24"/>
          <w:szCs w:val="24"/>
        </w:rPr>
        <w:br/>
      </w:r>
      <w:r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ust. 1 pkt 2, art. </w:t>
      </w:r>
      <w:r w:rsidR="004F7480" w:rsidRPr="00B3643D">
        <w:rPr>
          <w:rFonts w:cs="Arial"/>
          <w:b w:val="0"/>
          <w:bCs/>
          <w:color w:val="000000" w:themeColor="text1"/>
          <w:sz w:val="24"/>
          <w:szCs w:val="24"/>
        </w:rPr>
        <w:t>44</w:t>
      </w:r>
      <w:r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ust. 1, art. </w:t>
      </w:r>
      <w:r w:rsidR="00BE6B63" w:rsidRPr="00B3643D">
        <w:rPr>
          <w:rFonts w:cs="Arial"/>
          <w:b w:val="0"/>
          <w:bCs/>
          <w:color w:val="000000" w:themeColor="text1"/>
          <w:sz w:val="24"/>
          <w:szCs w:val="24"/>
        </w:rPr>
        <w:t>50</w:t>
      </w:r>
      <w:r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ust. </w:t>
      </w:r>
      <w:r w:rsidR="0085257A" w:rsidRPr="00B3643D">
        <w:rPr>
          <w:rFonts w:cs="Arial"/>
          <w:b w:val="0"/>
          <w:bCs/>
          <w:color w:val="000000" w:themeColor="text1"/>
          <w:sz w:val="24"/>
          <w:szCs w:val="24"/>
        </w:rPr>
        <w:t>1-3</w:t>
      </w:r>
      <w:r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F44849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oraz art. </w:t>
      </w:r>
      <w:r w:rsidR="00EE57CE" w:rsidRPr="00B3643D">
        <w:rPr>
          <w:rFonts w:cs="Arial"/>
          <w:b w:val="0"/>
          <w:bCs/>
          <w:color w:val="000000" w:themeColor="text1"/>
          <w:sz w:val="24"/>
          <w:szCs w:val="24"/>
        </w:rPr>
        <w:t>51</w:t>
      </w:r>
      <w:r w:rsidR="00F44849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9159C7" w:rsidRPr="00B3643D">
        <w:rPr>
          <w:rFonts w:cs="Arial"/>
          <w:b w:val="0"/>
          <w:bCs/>
          <w:color w:val="000000" w:themeColor="text1"/>
          <w:sz w:val="24"/>
          <w:szCs w:val="24"/>
        </w:rPr>
        <w:t>ust. 1</w:t>
      </w:r>
      <w:r w:rsidR="00EC5DB4" w:rsidRPr="00B3643D">
        <w:rPr>
          <w:rFonts w:cs="Arial"/>
          <w:b w:val="0"/>
          <w:bCs/>
          <w:color w:val="000000" w:themeColor="text1"/>
          <w:sz w:val="24"/>
          <w:szCs w:val="24"/>
        </w:rPr>
        <w:t>-</w:t>
      </w:r>
      <w:r w:rsidR="009159C7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3 i ust. 8</w:t>
      </w:r>
      <w:r w:rsidR="006D74B6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FF0F30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ustawy z dnia </w:t>
      </w:r>
      <w:r w:rsidR="00B764AA">
        <w:rPr>
          <w:rFonts w:cs="Arial"/>
          <w:b w:val="0"/>
          <w:bCs/>
          <w:color w:val="000000" w:themeColor="text1"/>
          <w:sz w:val="24"/>
          <w:szCs w:val="24"/>
        </w:rPr>
        <w:br/>
      </w:r>
      <w:r w:rsidR="00C0778A" w:rsidRPr="00B3643D">
        <w:rPr>
          <w:rFonts w:cs="Arial"/>
          <w:b w:val="0"/>
          <w:bCs/>
          <w:color w:val="000000" w:themeColor="text1"/>
          <w:sz w:val="24"/>
          <w:szCs w:val="24"/>
        </w:rPr>
        <w:t>28 kwietnia 2022 r.</w:t>
      </w:r>
      <w:r w:rsidR="00CC0A6C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o zasadach realizacji zadań finansowanych ze środk</w:t>
      </w:r>
      <w:r w:rsidR="006F52B0" w:rsidRPr="00B3643D">
        <w:rPr>
          <w:rFonts w:cs="Arial"/>
          <w:b w:val="0"/>
          <w:bCs/>
          <w:color w:val="000000" w:themeColor="text1"/>
          <w:sz w:val="24"/>
          <w:szCs w:val="24"/>
        </w:rPr>
        <w:t>ów</w:t>
      </w:r>
      <w:r w:rsidR="00CC0A6C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europejskich w perspektywie</w:t>
      </w:r>
      <w:r w:rsidR="00B946EA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CC0A6C" w:rsidRPr="00B3643D">
        <w:rPr>
          <w:rFonts w:cs="Arial"/>
          <w:b w:val="0"/>
          <w:bCs/>
          <w:color w:val="000000" w:themeColor="text1"/>
          <w:sz w:val="24"/>
          <w:szCs w:val="24"/>
        </w:rPr>
        <w:t>finansowej 2021-2027</w:t>
      </w:r>
      <w:r w:rsidR="00FF0F30" w:rsidRPr="00B3643D">
        <w:rPr>
          <w:rFonts w:cs="Arial"/>
          <w:b w:val="0"/>
          <w:bCs/>
          <w:color w:val="000000" w:themeColor="text1"/>
          <w:sz w:val="24"/>
          <w:szCs w:val="24"/>
        </w:rPr>
        <w:t xml:space="preserve"> (Dz. U. poz. </w:t>
      </w:r>
      <w:r w:rsidR="006F52B0" w:rsidRPr="00B3643D">
        <w:rPr>
          <w:rFonts w:cs="Arial"/>
          <w:b w:val="0"/>
          <w:bCs/>
          <w:color w:val="000000" w:themeColor="text1"/>
          <w:sz w:val="24"/>
          <w:szCs w:val="24"/>
        </w:rPr>
        <w:t>1079</w:t>
      </w:r>
      <w:r w:rsidR="00FF0F30" w:rsidRPr="00B3643D">
        <w:rPr>
          <w:rFonts w:cs="Arial"/>
          <w:b w:val="0"/>
          <w:bCs/>
          <w:color w:val="000000" w:themeColor="text1"/>
          <w:sz w:val="24"/>
          <w:szCs w:val="24"/>
        </w:rPr>
        <w:t>) - Zarząd Województwa Lubelskiego uchwala, co następuje:</w:t>
      </w:r>
    </w:p>
    <w:p w14:paraId="2AB93E43" w14:textId="50D84962" w:rsidR="00692300" w:rsidRPr="00B3643D" w:rsidRDefault="007D0E32" w:rsidP="00B764A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-57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932CA4" w:rsidRPr="00B3643D">
        <w:rPr>
          <w:rFonts w:ascii="Arial" w:hAnsi="Arial" w:cs="Arial"/>
          <w:bCs/>
          <w:sz w:val="24"/>
          <w:szCs w:val="24"/>
        </w:rPr>
        <w:t>CDLXXXVII</w:t>
      </w:r>
      <w:r w:rsidR="004430A1" w:rsidRPr="00B3643D">
        <w:rPr>
          <w:rFonts w:ascii="Arial" w:hAnsi="Arial" w:cs="Arial"/>
          <w:bCs/>
          <w:sz w:val="24"/>
          <w:szCs w:val="24"/>
        </w:rPr>
        <w:t>/</w:t>
      </w:r>
      <w:r w:rsidR="004430A1" w:rsidRPr="00B3643D">
        <w:rPr>
          <w:rFonts w:ascii="Arial" w:hAnsi="Arial" w:cs="Arial"/>
          <w:sz w:val="24"/>
          <w:szCs w:val="24"/>
        </w:rPr>
        <w:t>8</w:t>
      </w:r>
      <w:r w:rsidR="00932CA4" w:rsidRPr="00B3643D">
        <w:rPr>
          <w:rFonts w:ascii="Arial" w:hAnsi="Arial" w:cs="Arial"/>
          <w:sz w:val="24"/>
          <w:szCs w:val="24"/>
        </w:rPr>
        <w:t>518</w:t>
      </w:r>
      <w:r w:rsidR="004430A1" w:rsidRPr="00B3643D">
        <w:rPr>
          <w:rFonts w:ascii="Arial" w:hAnsi="Arial" w:cs="Arial"/>
          <w:sz w:val="24"/>
          <w:szCs w:val="24"/>
        </w:rPr>
        <w:t xml:space="preserve">/2023 </w:t>
      </w: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D0462E" w:rsidRPr="00B3643D">
        <w:rPr>
          <w:rFonts w:ascii="Arial" w:hAnsi="Arial" w:cs="Arial"/>
          <w:sz w:val="24"/>
          <w:szCs w:val="24"/>
        </w:rPr>
        <w:t>18 lipca</w:t>
      </w:r>
      <w:r w:rsidRPr="00B3643D">
        <w:rPr>
          <w:rFonts w:ascii="Arial" w:hAnsi="Arial" w:cs="Arial"/>
          <w:sz w:val="24"/>
          <w:szCs w:val="24"/>
        </w:rPr>
        <w:t xml:space="preserve"> 2023 r. </w:t>
      </w: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w sprawie przyjęcia </w:t>
      </w:r>
      <w:r w:rsidR="00012060" w:rsidRPr="00B3643D">
        <w:rPr>
          <w:rFonts w:ascii="Arial" w:hAnsi="Arial" w:cs="Arial"/>
          <w:sz w:val="24"/>
          <w:szCs w:val="24"/>
        </w:rPr>
        <w:t xml:space="preserve">Regulaminu wyboru projektów </w:t>
      </w:r>
      <w:r w:rsidR="00065F17">
        <w:rPr>
          <w:rFonts w:ascii="Arial" w:hAnsi="Arial" w:cs="Arial"/>
          <w:sz w:val="24"/>
          <w:szCs w:val="24"/>
        </w:rPr>
        <w:br/>
      </w:r>
      <w:r w:rsidR="00012060" w:rsidRPr="00B3643D">
        <w:rPr>
          <w:rFonts w:ascii="Arial" w:hAnsi="Arial" w:cs="Arial"/>
          <w:sz w:val="24"/>
          <w:szCs w:val="24"/>
        </w:rPr>
        <w:t>do dofinansowania w sposób konkurencyjny oraz ogłoszenia naboru</w:t>
      </w:r>
      <w:r w:rsidRPr="00B3643D">
        <w:rPr>
          <w:rFonts w:ascii="Arial" w:hAnsi="Arial" w:cs="Arial"/>
          <w:color w:val="000000" w:themeColor="text1"/>
          <w:sz w:val="24"/>
          <w:szCs w:val="24"/>
        </w:rPr>
        <w:t> </w:t>
      </w:r>
      <w:r w:rsidR="00E3168B" w:rsidRPr="00B3643D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4430A1" w:rsidRPr="00B3643D">
        <w:rPr>
          <w:rFonts w:ascii="Arial" w:hAnsi="Arial" w:cs="Arial"/>
          <w:color w:val="000000" w:themeColor="text1"/>
          <w:sz w:val="24"/>
          <w:szCs w:val="24"/>
        </w:rPr>
        <w:t>FELU.08.0</w:t>
      </w:r>
      <w:r w:rsidR="00D0462E" w:rsidRPr="00B3643D">
        <w:rPr>
          <w:rFonts w:ascii="Arial" w:hAnsi="Arial" w:cs="Arial"/>
          <w:color w:val="000000" w:themeColor="text1"/>
          <w:sz w:val="24"/>
          <w:szCs w:val="24"/>
        </w:rPr>
        <w:t>2</w:t>
      </w:r>
      <w:r w:rsidR="004430A1" w:rsidRPr="00B3643D">
        <w:rPr>
          <w:rFonts w:ascii="Arial" w:hAnsi="Arial" w:cs="Arial"/>
          <w:color w:val="000000" w:themeColor="text1"/>
          <w:sz w:val="24"/>
          <w:szCs w:val="24"/>
        </w:rPr>
        <w:t>-IZ.00-001/23 w ramach Działania 8.</w:t>
      </w:r>
      <w:r w:rsidR="00D0462E" w:rsidRPr="00B3643D">
        <w:rPr>
          <w:rFonts w:ascii="Arial" w:hAnsi="Arial" w:cs="Arial"/>
          <w:color w:val="000000" w:themeColor="text1"/>
          <w:sz w:val="24"/>
          <w:szCs w:val="24"/>
        </w:rPr>
        <w:t>2</w:t>
      </w:r>
      <w:r w:rsidR="004430A1" w:rsidRPr="00B364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462E" w:rsidRPr="00B3643D">
        <w:rPr>
          <w:rFonts w:ascii="Arial" w:hAnsi="Arial" w:cs="Arial"/>
          <w:color w:val="000000" w:themeColor="text1"/>
          <w:sz w:val="24"/>
          <w:szCs w:val="24"/>
        </w:rPr>
        <w:t xml:space="preserve">Ekonomia społeczna (typ projektu nr 1-3, 5)  Priorytetu VIII Zwiększanie spójności społecznej </w:t>
      </w:r>
      <w:r w:rsidR="00D0462E" w:rsidRPr="00B3643D">
        <w:rPr>
          <w:rFonts w:ascii="Arial" w:hAnsi="Arial" w:cs="Arial"/>
          <w:iCs/>
          <w:color w:val="000000" w:themeColor="text1"/>
          <w:sz w:val="24"/>
          <w:szCs w:val="24"/>
        </w:rPr>
        <w:t>programu Fundusze Europejskie dla Lubelskiego 2021-2027</w:t>
      </w: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, dokonuje się następującej zmiany: </w:t>
      </w:r>
    </w:p>
    <w:p w14:paraId="35ECF52B" w14:textId="61685013" w:rsidR="007D0E32" w:rsidRPr="00B3643D" w:rsidRDefault="00692300" w:rsidP="00B764AA">
      <w:pPr>
        <w:tabs>
          <w:tab w:val="left" w:pos="284"/>
          <w:tab w:val="left" w:pos="993"/>
        </w:tabs>
        <w:spacing w:before="240" w:line="276" w:lineRule="auto"/>
        <w:ind w:left="-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D0E32" w:rsidRPr="00B3643D">
        <w:rPr>
          <w:rFonts w:ascii="Arial" w:hAnsi="Arial" w:cs="Arial"/>
          <w:color w:val="000000" w:themeColor="text1"/>
          <w:sz w:val="24"/>
          <w:szCs w:val="24"/>
        </w:rPr>
        <w:t>w Regulaminie wyboru projekt</w:t>
      </w:r>
      <w:r w:rsidR="000615A4" w:rsidRPr="00B3643D">
        <w:rPr>
          <w:rFonts w:ascii="Arial" w:hAnsi="Arial" w:cs="Arial"/>
          <w:color w:val="000000" w:themeColor="text1"/>
          <w:sz w:val="24"/>
          <w:szCs w:val="24"/>
        </w:rPr>
        <w:t>ów</w:t>
      </w:r>
      <w:r w:rsidR="007D0E32" w:rsidRPr="00B3643D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B3643D">
        <w:rPr>
          <w:rFonts w:ascii="Arial" w:hAnsi="Arial" w:cs="Arial"/>
          <w:color w:val="000000" w:themeColor="text1"/>
          <w:sz w:val="24"/>
          <w:szCs w:val="24"/>
        </w:rPr>
        <w:t>z</w:t>
      </w:r>
      <w:r w:rsidR="007D0E32" w:rsidRPr="00B3643D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B3643D" w:rsidRDefault="007D0E32" w:rsidP="00B764AA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-57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43D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B3643D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B3643D">
        <w:rPr>
          <w:rFonts w:ascii="Arial" w:hAnsi="Arial" w:cs="Arial"/>
          <w:color w:val="000000" w:themeColor="text1"/>
          <w:sz w:val="24"/>
          <w:szCs w:val="24"/>
        </w:rPr>
        <w:t>z</w:t>
      </w:r>
      <w:r w:rsidRPr="00B3643D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0EB4129" w:rsidR="008735DC" w:rsidRPr="00B3643D" w:rsidRDefault="007D0E32" w:rsidP="00B764A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-57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 w:rsidRPr="00B3643D">
        <w:rPr>
          <w:rFonts w:ascii="Arial" w:hAnsi="Arial" w:cs="Arial"/>
          <w:color w:val="000000" w:themeColor="text1"/>
          <w:sz w:val="24"/>
          <w:szCs w:val="24"/>
        </w:rPr>
        <w:t>Zmiany Regulaminu wyboru projektów wymienione w ust. 1 wraz z ich uzasadnieniem i terminem</w:t>
      </w:r>
      <w:r w:rsidR="00D135AA" w:rsidRPr="00B3643D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B3643D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 w:rsidRPr="00B364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B3643D">
        <w:rPr>
          <w:rFonts w:ascii="Arial" w:hAnsi="Arial" w:cs="Arial"/>
          <w:sz w:val="24"/>
          <w:szCs w:val="24"/>
        </w:rPr>
        <w:t>www.funduszeue.lubelskie.pl</w:t>
      </w:r>
      <w:r w:rsidR="005573E8" w:rsidRPr="00B3643D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B3643D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B3643D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177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B3643D">
        <w:rPr>
          <w:rFonts w:ascii="Arial" w:hAnsi="Arial" w:cs="Arial"/>
          <w:sz w:val="24"/>
          <w:szCs w:val="24"/>
        </w:rPr>
        <w:t>www.funduszeeuropejskie.gov.pl</w:t>
      </w:r>
      <w:r w:rsidR="009241C6" w:rsidRPr="00B3643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B3643D" w:rsidRDefault="007D0E32" w:rsidP="00B764A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43D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40F4493A" w:rsidR="002B1064" w:rsidRDefault="007D0E32" w:rsidP="00B764A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C1532" w:rsidRPr="009C1532" w14:paraId="1034CF89" w14:textId="77777777" w:rsidTr="00582A0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52BDCB0" w14:textId="77777777" w:rsidR="009C1532" w:rsidRPr="009C1532" w:rsidRDefault="009C1532" w:rsidP="009C1532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532">
              <w:rPr>
                <w:rFonts w:ascii="Arial" w:hAnsi="Arial" w:cs="Arial"/>
                <w:bCs/>
                <w:iCs/>
                <w:sz w:val="22"/>
                <w:szCs w:val="22"/>
              </w:rPr>
              <w:t>Wicemarszałek</w:t>
            </w:r>
            <w:r w:rsidRPr="009C1532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9C153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6EBE28EC" w14:textId="77777777" w:rsidR="009C1532" w:rsidRPr="009C1532" w:rsidRDefault="009C1532" w:rsidP="009C1532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532">
              <w:rPr>
                <w:rFonts w:ascii="Arial" w:hAnsi="Arial" w:cs="Arial"/>
                <w:bCs/>
                <w:iCs/>
                <w:sz w:val="22"/>
                <w:szCs w:val="22"/>
              </w:rPr>
              <w:t>Marszałek Województwa</w:t>
            </w:r>
            <w:r w:rsidRPr="009C1532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9C153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Jarosław Stawiarski</w:t>
            </w:r>
          </w:p>
        </w:tc>
      </w:tr>
    </w:tbl>
    <w:p w14:paraId="65F69096" w14:textId="77777777" w:rsidR="009C1532" w:rsidRPr="009C1532" w:rsidRDefault="009C1532" w:rsidP="009C1532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C1532" w:rsidRPr="009C1532" w:rsidSect="009C1532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4F09" w14:textId="77777777" w:rsidR="00E64032" w:rsidRDefault="00E64032" w:rsidP="009A4C18">
      <w:r>
        <w:separator/>
      </w:r>
    </w:p>
  </w:endnote>
  <w:endnote w:type="continuationSeparator" w:id="0">
    <w:p w14:paraId="4DDF0F42" w14:textId="77777777" w:rsidR="00E64032" w:rsidRDefault="00E64032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8D03" w14:textId="77777777" w:rsidR="00E64032" w:rsidRDefault="00E64032" w:rsidP="009A4C18">
      <w:r>
        <w:separator/>
      </w:r>
    </w:p>
  </w:footnote>
  <w:footnote w:type="continuationSeparator" w:id="0">
    <w:p w14:paraId="16DD4535" w14:textId="77777777" w:rsidR="00E64032" w:rsidRDefault="00E64032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114E1"/>
    <w:rsid w:val="00012060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5F17"/>
    <w:rsid w:val="0007243A"/>
    <w:rsid w:val="00092AFC"/>
    <w:rsid w:val="000A3E8B"/>
    <w:rsid w:val="000A4BAC"/>
    <w:rsid w:val="000A6941"/>
    <w:rsid w:val="000A77E6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1E75"/>
    <w:rsid w:val="0014236A"/>
    <w:rsid w:val="00146A1E"/>
    <w:rsid w:val="00150B60"/>
    <w:rsid w:val="00154E8A"/>
    <w:rsid w:val="0016058B"/>
    <w:rsid w:val="001739B4"/>
    <w:rsid w:val="00177F10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F0E4A"/>
    <w:rsid w:val="001F28BB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0044"/>
    <w:rsid w:val="002B1064"/>
    <w:rsid w:val="002B455F"/>
    <w:rsid w:val="002B4627"/>
    <w:rsid w:val="002B47EA"/>
    <w:rsid w:val="002C004D"/>
    <w:rsid w:val="002C74EA"/>
    <w:rsid w:val="002E3449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85CCE"/>
    <w:rsid w:val="00393B8F"/>
    <w:rsid w:val="00395B7E"/>
    <w:rsid w:val="00396C85"/>
    <w:rsid w:val="003A1303"/>
    <w:rsid w:val="003A4504"/>
    <w:rsid w:val="003B284D"/>
    <w:rsid w:val="003C65CB"/>
    <w:rsid w:val="003D17A0"/>
    <w:rsid w:val="003D6B53"/>
    <w:rsid w:val="003E0475"/>
    <w:rsid w:val="003E1E16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30A1"/>
    <w:rsid w:val="004443A5"/>
    <w:rsid w:val="00454AF3"/>
    <w:rsid w:val="00457AC3"/>
    <w:rsid w:val="00462475"/>
    <w:rsid w:val="004810B8"/>
    <w:rsid w:val="004865E9"/>
    <w:rsid w:val="004904F6"/>
    <w:rsid w:val="0049722F"/>
    <w:rsid w:val="004B3ABF"/>
    <w:rsid w:val="004D06F2"/>
    <w:rsid w:val="004F52DA"/>
    <w:rsid w:val="004F5506"/>
    <w:rsid w:val="004F7480"/>
    <w:rsid w:val="004F7BA0"/>
    <w:rsid w:val="0050256A"/>
    <w:rsid w:val="005027D3"/>
    <w:rsid w:val="00504D6A"/>
    <w:rsid w:val="0051234D"/>
    <w:rsid w:val="0051769E"/>
    <w:rsid w:val="005234AE"/>
    <w:rsid w:val="00523C77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47F6C"/>
    <w:rsid w:val="006614DC"/>
    <w:rsid w:val="00663A1E"/>
    <w:rsid w:val="00684477"/>
    <w:rsid w:val="00691883"/>
    <w:rsid w:val="00692300"/>
    <w:rsid w:val="006940FB"/>
    <w:rsid w:val="006A0A44"/>
    <w:rsid w:val="006A572D"/>
    <w:rsid w:val="006B25C5"/>
    <w:rsid w:val="006B2894"/>
    <w:rsid w:val="006B2F33"/>
    <w:rsid w:val="006B5E67"/>
    <w:rsid w:val="006B5FBE"/>
    <w:rsid w:val="006C6B3B"/>
    <w:rsid w:val="006D1B41"/>
    <w:rsid w:val="006D2851"/>
    <w:rsid w:val="006D74B6"/>
    <w:rsid w:val="006E2EFC"/>
    <w:rsid w:val="006E3F52"/>
    <w:rsid w:val="006F50E8"/>
    <w:rsid w:val="006F52B0"/>
    <w:rsid w:val="00702917"/>
    <w:rsid w:val="00704848"/>
    <w:rsid w:val="00710B9D"/>
    <w:rsid w:val="00714DBE"/>
    <w:rsid w:val="007200EF"/>
    <w:rsid w:val="007242DF"/>
    <w:rsid w:val="00727085"/>
    <w:rsid w:val="0073023F"/>
    <w:rsid w:val="00734B8C"/>
    <w:rsid w:val="007410F4"/>
    <w:rsid w:val="00755C21"/>
    <w:rsid w:val="00766FA7"/>
    <w:rsid w:val="007671DB"/>
    <w:rsid w:val="00772551"/>
    <w:rsid w:val="007813C1"/>
    <w:rsid w:val="00783D58"/>
    <w:rsid w:val="0078404E"/>
    <w:rsid w:val="007865A2"/>
    <w:rsid w:val="00791AF2"/>
    <w:rsid w:val="00793843"/>
    <w:rsid w:val="007A1F61"/>
    <w:rsid w:val="007A529F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7F7FF7"/>
    <w:rsid w:val="00805045"/>
    <w:rsid w:val="0081529E"/>
    <w:rsid w:val="00832622"/>
    <w:rsid w:val="00845DF2"/>
    <w:rsid w:val="00850F66"/>
    <w:rsid w:val="0085257A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A7506"/>
    <w:rsid w:val="008C51E3"/>
    <w:rsid w:val="008C68AD"/>
    <w:rsid w:val="008D3294"/>
    <w:rsid w:val="008D6432"/>
    <w:rsid w:val="0090089F"/>
    <w:rsid w:val="009140A1"/>
    <w:rsid w:val="009159C7"/>
    <w:rsid w:val="009241C6"/>
    <w:rsid w:val="009256B7"/>
    <w:rsid w:val="00926452"/>
    <w:rsid w:val="00932CA4"/>
    <w:rsid w:val="009402EC"/>
    <w:rsid w:val="00940AF2"/>
    <w:rsid w:val="0094496F"/>
    <w:rsid w:val="00945C8F"/>
    <w:rsid w:val="009517E5"/>
    <w:rsid w:val="009546F1"/>
    <w:rsid w:val="0096007E"/>
    <w:rsid w:val="00982FFD"/>
    <w:rsid w:val="009A0459"/>
    <w:rsid w:val="009A4C18"/>
    <w:rsid w:val="009B122E"/>
    <w:rsid w:val="009B2BD6"/>
    <w:rsid w:val="009C1532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428F"/>
    <w:rsid w:val="00A0507E"/>
    <w:rsid w:val="00A0775F"/>
    <w:rsid w:val="00A13F8D"/>
    <w:rsid w:val="00A161B5"/>
    <w:rsid w:val="00A267CB"/>
    <w:rsid w:val="00A33C02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C61EC"/>
    <w:rsid w:val="00AD1A57"/>
    <w:rsid w:val="00AE5798"/>
    <w:rsid w:val="00AE6688"/>
    <w:rsid w:val="00AE7FCC"/>
    <w:rsid w:val="00AF4292"/>
    <w:rsid w:val="00B02BAE"/>
    <w:rsid w:val="00B0385F"/>
    <w:rsid w:val="00B03ED6"/>
    <w:rsid w:val="00B04CDE"/>
    <w:rsid w:val="00B05ECF"/>
    <w:rsid w:val="00B07611"/>
    <w:rsid w:val="00B141FA"/>
    <w:rsid w:val="00B21F42"/>
    <w:rsid w:val="00B25EAE"/>
    <w:rsid w:val="00B265FC"/>
    <w:rsid w:val="00B3084D"/>
    <w:rsid w:val="00B3643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64AA"/>
    <w:rsid w:val="00B77BE2"/>
    <w:rsid w:val="00B8155A"/>
    <w:rsid w:val="00B81F36"/>
    <w:rsid w:val="00B827E0"/>
    <w:rsid w:val="00B83473"/>
    <w:rsid w:val="00B90299"/>
    <w:rsid w:val="00B946EA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445B4"/>
    <w:rsid w:val="00C5095D"/>
    <w:rsid w:val="00C518C9"/>
    <w:rsid w:val="00C6187E"/>
    <w:rsid w:val="00C708D6"/>
    <w:rsid w:val="00C74294"/>
    <w:rsid w:val="00C74BA6"/>
    <w:rsid w:val="00C94D5B"/>
    <w:rsid w:val="00CA5E5A"/>
    <w:rsid w:val="00CB1494"/>
    <w:rsid w:val="00CB1799"/>
    <w:rsid w:val="00CB2931"/>
    <w:rsid w:val="00CB6325"/>
    <w:rsid w:val="00CC0A6C"/>
    <w:rsid w:val="00CC1CB4"/>
    <w:rsid w:val="00CD06FB"/>
    <w:rsid w:val="00CE0175"/>
    <w:rsid w:val="00CE107B"/>
    <w:rsid w:val="00CE65B9"/>
    <w:rsid w:val="00CF5D1F"/>
    <w:rsid w:val="00D0462E"/>
    <w:rsid w:val="00D135AA"/>
    <w:rsid w:val="00D135D8"/>
    <w:rsid w:val="00D15CB0"/>
    <w:rsid w:val="00D17FE8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E0483C"/>
    <w:rsid w:val="00E11D53"/>
    <w:rsid w:val="00E207D5"/>
    <w:rsid w:val="00E22D7A"/>
    <w:rsid w:val="00E3168B"/>
    <w:rsid w:val="00E35722"/>
    <w:rsid w:val="00E43271"/>
    <w:rsid w:val="00E4613B"/>
    <w:rsid w:val="00E54DEC"/>
    <w:rsid w:val="00E622F2"/>
    <w:rsid w:val="00E62769"/>
    <w:rsid w:val="00E6385C"/>
    <w:rsid w:val="00E64032"/>
    <w:rsid w:val="00E64620"/>
    <w:rsid w:val="00E725F1"/>
    <w:rsid w:val="00E948D6"/>
    <w:rsid w:val="00EC185C"/>
    <w:rsid w:val="00EC3DCB"/>
    <w:rsid w:val="00EC5012"/>
    <w:rsid w:val="00EC5DB4"/>
    <w:rsid w:val="00EC6B58"/>
    <w:rsid w:val="00EC6F29"/>
    <w:rsid w:val="00ED6183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1EF8"/>
    <w:rsid w:val="00F32AD5"/>
    <w:rsid w:val="00F42D2E"/>
    <w:rsid w:val="00F43DCF"/>
    <w:rsid w:val="00F44849"/>
    <w:rsid w:val="00F51EEB"/>
    <w:rsid w:val="00F610C7"/>
    <w:rsid w:val="00F64E60"/>
    <w:rsid w:val="00F67761"/>
    <w:rsid w:val="00F71DD1"/>
    <w:rsid w:val="00F73539"/>
    <w:rsid w:val="00F73BB7"/>
    <w:rsid w:val="00F819BC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B87E-4FA3-4373-99DE-2B589F3A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naboru nr FELU.08.02-IZ.00-001/23 w ramach Działania 8.2 Ekonomia społeczna (typ projektu nr 1-3,5) Priorytetu VIII Zwiększanie spójności społecznej programu Fundusze Europejskie dla Lubelskiego 2021-2027</dc:title>
  <dc:creator>brylowskau</dc:creator>
  <cp:lastModifiedBy>Anna Głuchowska</cp:lastModifiedBy>
  <cp:revision>26</cp:revision>
  <cp:lastPrinted>2023-12-15T12:00:00Z</cp:lastPrinted>
  <dcterms:created xsi:type="dcterms:W3CDTF">2023-12-07T11:30:00Z</dcterms:created>
  <dcterms:modified xsi:type="dcterms:W3CDTF">2023-12-20T06:41:00Z</dcterms:modified>
</cp:coreProperties>
</file>