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4316626A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656AF4">
        <w:rPr>
          <w:rFonts w:ascii="Arial" w:hAnsi="Arial" w:cs="Arial"/>
          <w:b/>
          <w:iCs/>
        </w:rPr>
        <w:t>a do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 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21009B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21009B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233A2B2F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</w:t>
      </w:r>
      <w:r w:rsidR="00AE0A48" w:rsidRPr="001C5E60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40D16127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Umowa, o której mowa w ust. 4 zawierana jest na wniosek Partnera Wiodącego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ust.2.</w:t>
      </w:r>
      <w:r w:rsidRPr="001C5E60">
        <w:rPr>
          <w:rStyle w:val="Odwoanieprzypisudolnego"/>
          <w:rFonts w:ascii="Arial" w:hAnsi="Arial" w:cs="Arial"/>
        </w:rPr>
        <w:footnoteReference w:id="5"/>
      </w:r>
      <w:r w:rsidRPr="001C5E60">
        <w:rPr>
          <w:rFonts w:ascii="Arial" w:hAnsi="Arial" w:cs="Arial"/>
        </w:rPr>
        <w:t xml:space="preserve"> </w:t>
      </w:r>
    </w:p>
    <w:p w14:paraId="5CE95F58" w14:textId="535C5D0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50ADEB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zbierania zgody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21009B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526A786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tych podmiotów lub Partnera Wiodącego dokumentów i informacji </w:t>
      </w:r>
      <w:r w:rsidRPr="001C5E60">
        <w:rPr>
          <w:rFonts w:ascii="Arial" w:hAnsi="Arial" w:cs="Arial"/>
        </w:rPr>
        <w:lastRenderedPageBreak/>
        <w:t>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3C541FD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wykorzystania środków finansowych wyłącznie na realizację zadań powierzonych </w:t>
      </w:r>
      <w:r w:rsidR="00AE0A48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7FD51319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 EFS, 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21009B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21009B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21009B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07CED35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D024B7">
        <w:rPr>
          <w:rFonts w:ascii="Arial" w:hAnsi="Arial" w:cs="Arial"/>
          <w:sz w:val="24"/>
          <w:szCs w:val="24"/>
        </w:rPr>
        <w:t>poz</w:t>
      </w:r>
      <w:proofErr w:type="spellEnd"/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2DCCD1BA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</w:t>
      </w:r>
      <w:r w:rsidR="00AD5F0D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1</w:t>
      </w:r>
      <w:r w:rsidR="00AD5F0D">
        <w:rPr>
          <w:rFonts w:ascii="Arial" w:hAnsi="Arial" w:cs="Arial"/>
          <w:sz w:val="24"/>
          <w:szCs w:val="24"/>
        </w:rPr>
        <w:t>605</w:t>
      </w:r>
      <w:r w:rsidRPr="00D024B7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78E6E22" w14:textId="77777777" w:rsidR="007B7A43" w:rsidRPr="007B7A43" w:rsidRDefault="007B7A43" w:rsidP="003A3F08">
      <w:pPr>
        <w:pStyle w:val="Nagwek3"/>
        <w:rPr>
          <w:rStyle w:val="cf01"/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7B7A43">
        <w:rPr>
          <w:rStyle w:val="cf01"/>
          <w:rFonts w:ascii="Arial" w:hAnsi="Arial" w:cs="Arial"/>
          <w:sz w:val="24"/>
          <w:szCs w:val="24"/>
        </w:rPr>
        <w:t>1.</w:t>
      </w:r>
      <w:r w:rsidRPr="007B7A43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B7A43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7B7A43">
        <w:rPr>
          <w:rStyle w:val="cf01"/>
          <w:rFonts w:ascii="Arial" w:hAnsi="Arial" w:cs="Arial"/>
          <w:sz w:val="24"/>
          <w:szCs w:val="24"/>
        </w:rPr>
        <w:t>. zm.).</w:t>
      </w:r>
    </w:p>
    <w:p w14:paraId="0E23E832" w14:textId="77777777" w:rsidR="007B7A43" w:rsidRPr="00015512" w:rsidRDefault="007B7A43" w:rsidP="0021009B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657A3934" w:rsidR="009B6186" w:rsidRPr="000B311C" w:rsidRDefault="000B311C" w:rsidP="0021009B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 xml:space="preserve"> 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 xml:space="preserve">dofinansowaniu projektu przez </w:t>
      </w:r>
      <w:r w:rsidR="001E333E" w:rsidRPr="000B311C">
        <w:lastRenderedPageBreak/>
        <w:t>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</w:t>
      </w:r>
      <w:r w:rsidR="00746B0E" w:rsidRPr="000B311C">
        <w:t xml:space="preserve">zgodnie </w:t>
      </w:r>
      <w:r w:rsidR="00746B0E">
        <w:t xml:space="preserve">z </w:t>
      </w:r>
      <w:r w:rsidR="008E30D0" w:rsidRPr="008E30D0">
        <w:t>Podręcznikiem wnioskodawcy i beneficjenta Funduszy Europejskich na lata 2021-2027 w zakresie informacji i promocji</w:t>
      </w:r>
      <w:r w:rsidR="00746B0E">
        <w:rPr>
          <w:rStyle w:val="Odwoanieprzypisudolnego"/>
        </w:rPr>
        <w:footnoteReference w:id="13"/>
      </w:r>
      <w:r w:rsidR="008E30D0" w:rsidRPr="008E30D0">
        <w:t xml:space="preserve"> i załącznikiem nr 5</w:t>
      </w:r>
      <w:r w:rsidR="00782E4C">
        <w:t xml:space="preserve">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76FFD392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0D2A89">
        <w:rPr>
          <w:rFonts w:ascii="Arial" w:eastAsia="Calibri" w:hAnsi="Arial" w:cs="Arial"/>
          <w:lang w:eastAsia="en-US"/>
        </w:rPr>
        <w:t>p</w:t>
      </w:r>
      <w:r w:rsidR="000D2A89" w:rsidRPr="00F21EE2">
        <w:rPr>
          <w:rFonts w:ascii="Arial" w:eastAsia="Calibri" w:hAnsi="Arial" w:cs="Arial"/>
          <w:lang w:eastAsia="en-US"/>
        </w:rPr>
        <w:t xml:space="preserve">rojektu </w:t>
      </w:r>
      <w:r w:rsidRPr="00F21EE2">
        <w:rPr>
          <w:rFonts w:ascii="Arial" w:eastAsia="Calibri" w:hAnsi="Arial" w:cs="Arial"/>
          <w:lang w:eastAsia="en-US"/>
        </w:rPr>
        <w:t xml:space="preserve">oraz w okresie trwałości </w:t>
      </w:r>
      <w:r w:rsidR="000D2A89">
        <w:rPr>
          <w:rFonts w:ascii="Arial" w:eastAsia="Calibri" w:hAnsi="Arial" w:cs="Arial"/>
          <w:lang w:eastAsia="en-US"/>
        </w:rPr>
        <w:t>p</w:t>
      </w:r>
      <w:r w:rsidR="000D2A89" w:rsidRPr="00F21EE2"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>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4F64797B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0D2A89">
        <w:rPr>
          <w:rFonts w:ascii="Arial" w:eastAsia="Calibri" w:hAnsi="Arial" w:cs="Arial"/>
          <w:lang w:eastAsia="en-US"/>
        </w:rPr>
        <w:t>p</w:t>
      </w:r>
      <w:r w:rsidR="000D2A89" w:rsidRPr="00F21EE2"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>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5C953DD2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0D2A89">
        <w:rPr>
          <w:rFonts w:ascii="Arial" w:eastAsia="Calibri" w:hAnsi="Arial" w:cs="Arial"/>
          <w:lang w:eastAsia="en-US"/>
        </w:rPr>
        <w:t>p</w:t>
      </w:r>
      <w:r w:rsidR="000D2A89" w:rsidRPr="00F21EE2">
        <w:rPr>
          <w:rFonts w:ascii="Arial" w:eastAsia="Calibri" w:hAnsi="Arial" w:cs="Arial"/>
          <w:lang w:eastAsia="en-US"/>
        </w:rPr>
        <w:t>rojekcie</w:t>
      </w:r>
      <w:r w:rsidRPr="00F21EE2">
        <w:rPr>
          <w:rFonts w:ascii="Arial" w:eastAsia="Calibri" w:hAnsi="Arial" w:cs="Arial"/>
          <w:lang w:eastAsia="en-US"/>
        </w:rPr>
        <w:t>,</w:t>
      </w:r>
    </w:p>
    <w:p w14:paraId="7263E1A5" w14:textId="64718ED5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0D2A89">
        <w:rPr>
          <w:rFonts w:ascii="Arial" w:eastAsia="Calibri" w:hAnsi="Arial" w:cs="Arial"/>
          <w:lang w:eastAsia="en-US"/>
        </w:rPr>
        <w:t>p</w:t>
      </w:r>
      <w:r w:rsidR="000D2A89" w:rsidRPr="00F21EE2"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>, poprzez umieszczenie trwałego oznakowania w postaci  naklejek,</w:t>
      </w:r>
    </w:p>
    <w:p w14:paraId="7CD46096" w14:textId="65694717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 xml:space="preserve">rojektu </w:t>
      </w:r>
      <w:r w:rsidRPr="004C3284">
        <w:rPr>
          <w:rFonts w:ascii="Arial" w:eastAsia="Calibri" w:hAnsi="Arial" w:cs="Arial"/>
          <w:lang w:eastAsia="en-US"/>
        </w:rPr>
        <w:t>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>rojektu</w:t>
      </w:r>
      <w:r w:rsidRPr="004C3284">
        <w:rPr>
          <w:rFonts w:ascii="Arial" w:eastAsia="Calibri" w:hAnsi="Arial" w:cs="Arial"/>
          <w:lang w:eastAsia="en-US"/>
        </w:rPr>
        <w:t xml:space="preserve">. W przypadku, gdy miejsce realizacji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 xml:space="preserve">rojektu </w:t>
      </w:r>
      <w:r w:rsidRPr="004C3284">
        <w:rPr>
          <w:rFonts w:ascii="Arial" w:eastAsia="Calibri" w:hAnsi="Arial" w:cs="Arial"/>
          <w:lang w:eastAsia="en-US"/>
        </w:rPr>
        <w:t xml:space="preserve">nie zapewnia swobodnego dotarcia do ogółu społeczeństwa z informacją o realizacji tego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>rojektu</w:t>
      </w:r>
      <w:r w:rsidRPr="004C3284">
        <w:rPr>
          <w:rFonts w:ascii="Arial" w:eastAsia="Calibri" w:hAnsi="Arial" w:cs="Arial"/>
          <w:lang w:eastAsia="en-US"/>
        </w:rPr>
        <w:t xml:space="preserve">, umiejscowienie tablicy powinno zostać uzgodnione z IZ. Tablica musi być umieszczona niezwłocznie po rozpoczęciu fizycznej realizacji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 xml:space="preserve">rojektu </w:t>
      </w:r>
      <w:r w:rsidRPr="004C3284">
        <w:rPr>
          <w:rFonts w:ascii="Arial" w:eastAsia="Calibri" w:hAnsi="Arial" w:cs="Arial"/>
          <w:lang w:eastAsia="en-US"/>
        </w:rPr>
        <w:t xml:space="preserve">lub zainstalowaniu zakupionego sprzętu, aż do końca okresu trwałości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4C3284">
        <w:rPr>
          <w:rFonts w:ascii="Arial" w:eastAsia="Calibri" w:hAnsi="Arial" w:cs="Arial"/>
          <w:lang w:eastAsia="en-US"/>
        </w:rPr>
        <w:t>rojektu</w:t>
      </w:r>
      <w:r w:rsidRPr="004C3284">
        <w:rPr>
          <w:rFonts w:ascii="Arial" w:eastAsia="Calibri" w:hAnsi="Arial" w:cs="Arial"/>
          <w:lang w:eastAsia="en-US"/>
        </w:rPr>
        <w:t>.</w:t>
      </w:r>
    </w:p>
    <w:p w14:paraId="7A8A5F30" w14:textId="12D91CE4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 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F21EE2">
        <w:rPr>
          <w:rFonts w:ascii="Arial" w:eastAsia="Calibri" w:hAnsi="Arial" w:cs="Arial"/>
          <w:lang w:eastAsia="en-US"/>
        </w:rPr>
        <w:t xml:space="preserve">rojektu </w:t>
      </w:r>
      <w:r w:rsidRPr="00F21EE2">
        <w:rPr>
          <w:rFonts w:ascii="Arial" w:eastAsia="Calibri" w:hAnsi="Arial" w:cs="Arial"/>
          <w:lang w:eastAsia="en-US"/>
        </w:rPr>
        <w:t xml:space="preserve">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2E362102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B638D3">
        <w:rPr>
          <w:rFonts w:ascii="Arial" w:eastAsia="Calibri" w:hAnsi="Arial" w:cs="Arial"/>
          <w:lang w:eastAsia="en-US"/>
        </w:rPr>
        <w:t>p</w:t>
      </w:r>
      <w:r w:rsidR="00B638D3" w:rsidRPr="00F21EE2">
        <w:rPr>
          <w:rFonts w:ascii="Arial" w:eastAsia="Calibri" w:hAnsi="Arial" w:cs="Arial"/>
          <w:lang w:eastAsia="en-US"/>
        </w:rPr>
        <w:t xml:space="preserve">rojektu </w:t>
      </w:r>
      <w:r w:rsidRPr="00F21EE2">
        <w:rPr>
          <w:rFonts w:ascii="Arial" w:eastAsia="Calibri" w:hAnsi="Arial" w:cs="Arial"/>
          <w:lang w:eastAsia="en-US"/>
        </w:rPr>
        <w:t xml:space="preserve">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3F678EFD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 w:rsidR="0044338C">
        <w:rPr>
          <w:rFonts w:ascii="Arial" w:eastAsia="Calibri" w:hAnsi="Arial" w:cs="Arial"/>
          <w:lang w:eastAsia="en-US"/>
        </w:rPr>
        <w:t>p</w:t>
      </w:r>
      <w:r w:rsidR="0044338C" w:rsidRPr="004D39C3">
        <w:rPr>
          <w:rFonts w:ascii="Arial" w:eastAsia="Calibri" w:hAnsi="Arial" w:cs="Arial"/>
          <w:lang w:eastAsia="en-US"/>
        </w:rPr>
        <w:t xml:space="preserve">rojektu </w:t>
      </w:r>
      <w:r w:rsidRPr="004D39C3">
        <w:rPr>
          <w:rFonts w:ascii="Arial" w:eastAsia="Calibri" w:hAnsi="Arial" w:cs="Arial"/>
          <w:lang w:eastAsia="en-US"/>
        </w:rPr>
        <w:t>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5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7777777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4D39C3">
        <w:rPr>
          <w:rFonts w:ascii="Arial" w:eastAsia="Calibri" w:hAnsi="Arial" w:cs="Arial"/>
          <w:lang w:eastAsia="en-US"/>
        </w:rPr>
        <w:t xml:space="preserve">  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02E54C91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8E531E">
        <w:rPr>
          <w:rFonts w:ascii="Arial" w:eastAsia="Calibri" w:hAnsi="Arial" w:cs="Arial"/>
          <w:lang w:eastAsia="en-US"/>
        </w:rPr>
        <w:t>p</w:t>
      </w:r>
      <w:r w:rsidR="008E531E" w:rsidRPr="00952E9E">
        <w:rPr>
          <w:rFonts w:ascii="Arial" w:eastAsia="Calibri" w:hAnsi="Arial" w:cs="Arial"/>
          <w:lang w:eastAsia="en-US"/>
        </w:rPr>
        <w:t>rojektu</w:t>
      </w:r>
      <w:r w:rsidRPr="00952E9E">
        <w:rPr>
          <w:rFonts w:ascii="Arial" w:eastAsia="Calibri" w:hAnsi="Arial" w:cs="Arial"/>
          <w:lang w:eastAsia="en-US"/>
        </w:rPr>
        <w:t>.</w:t>
      </w:r>
    </w:p>
    <w:p w14:paraId="7784F069" w14:textId="31B7032F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8E531E">
        <w:rPr>
          <w:rFonts w:ascii="Arial" w:eastAsia="Calibri" w:hAnsi="Arial" w:cs="Arial"/>
          <w:lang w:eastAsia="en-US" w:bidi="pl-PL"/>
        </w:rPr>
        <w:t>p</w:t>
      </w:r>
      <w:r w:rsidR="008E531E" w:rsidRPr="00F21EE2">
        <w:rPr>
          <w:rFonts w:ascii="Arial" w:eastAsia="Calibri" w:hAnsi="Arial" w:cs="Arial"/>
          <w:lang w:eastAsia="en-US" w:bidi="pl-PL"/>
        </w:rPr>
        <w:t xml:space="preserve">rojekt 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5501F7DE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8E531E">
        <w:rPr>
          <w:rFonts w:ascii="Arial" w:eastAsia="Calibri" w:hAnsi="Arial" w:cs="Arial"/>
          <w:lang w:eastAsia="en-US" w:bidi="pl-PL"/>
        </w:rPr>
        <w:t>p</w:t>
      </w:r>
      <w:r w:rsidR="008E531E"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478EEFAB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8E531E">
        <w:rPr>
          <w:rFonts w:ascii="Arial" w:eastAsia="Calibri" w:hAnsi="Arial" w:cs="Arial"/>
          <w:lang w:eastAsia="en-US" w:bidi="pl-PL"/>
        </w:rPr>
        <w:t>p</w:t>
      </w:r>
      <w:r w:rsidR="008E531E" w:rsidRPr="00F21EE2">
        <w:rPr>
          <w:rFonts w:ascii="Arial" w:eastAsia="Calibri" w:hAnsi="Arial" w:cs="Arial"/>
          <w:lang w:eastAsia="en-US" w:bidi="pl-PL"/>
        </w:rPr>
        <w:t>rojektu</w:t>
      </w:r>
      <w:r w:rsidRPr="00F21EE2">
        <w:rPr>
          <w:rFonts w:ascii="Arial" w:eastAsia="Calibri" w:hAnsi="Arial" w:cs="Arial"/>
          <w:lang w:eastAsia="en-US" w:bidi="pl-PL"/>
        </w:rPr>
        <w:t xml:space="preserve">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</w:t>
      </w:r>
      <w:r w:rsidRPr="00F21EE2">
        <w:rPr>
          <w:rFonts w:ascii="Arial" w:eastAsia="Calibri" w:hAnsi="Arial" w:cs="Arial"/>
          <w:lang w:eastAsia="en-US"/>
        </w:rPr>
        <w:lastRenderedPageBreak/>
        <w:t>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518D3BCD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 nt. Projektu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8E531E">
        <w:rPr>
          <w:rFonts w:ascii="Arial" w:eastAsia="Calibri" w:hAnsi="Arial" w:cs="Arial"/>
          <w:lang w:eastAsia="en-US"/>
        </w:rPr>
        <w:t>p</w:t>
      </w:r>
      <w:r w:rsidR="008E531E"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323C08A8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</w:t>
      </w:r>
      <w:r w:rsidR="0059778B">
        <w:rPr>
          <w:rFonts w:ascii="Arial" w:eastAsia="Calibri" w:hAnsi="Arial" w:cs="Arial"/>
          <w:lang w:eastAsia="en-US"/>
        </w:rPr>
        <w:t>p</w:t>
      </w:r>
      <w:r w:rsidR="0059778B" w:rsidRPr="00F21EE2">
        <w:rPr>
          <w:rFonts w:ascii="Arial" w:eastAsia="Calibri" w:hAnsi="Arial" w:cs="Arial"/>
          <w:lang w:eastAsia="en-US"/>
        </w:rPr>
        <w:t xml:space="preserve">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4424DF0F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r>
        <w:rPr>
          <w:rFonts w:ascii="Arial" w:eastAsia="Calibri" w:hAnsi="Arial" w:cs="Arial"/>
        </w:rPr>
        <w:t>www.funduszeUE.lubelskie.pl</w:t>
      </w:r>
      <w:r w:rsidRPr="00AA7769">
        <w:rPr>
          <w:rFonts w:ascii="Arial" w:eastAsia="Calibri" w:hAnsi="Arial" w:cs="Arial"/>
        </w:rPr>
        <w:t xml:space="preserve"> oraz w załączniku </w:t>
      </w:r>
      <w:r w:rsidRPr="00AD276D">
        <w:rPr>
          <w:rFonts w:ascii="Arial" w:eastAsia="Calibri" w:hAnsi="Arial" w:cs="Arial"/>
        </w:rPr>
        <w:t xml:space="preserve">nr </w:t>
      </w:r>
      <w:r w:rsidR="003369FF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21009B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3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7E563EDF" w14:textId="31442B6F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6AC6BF54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2724E7" w:rsidRPr="00EE06B4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</w:t>
      </w:r>
      <w:r w:rsidR="00A629E0" w:rsidRPr="00EE06B4">
        <w:rPr>
          <w:rFonts w:ascii="Arial" w:hAnsi="Arial" w:cs="Arial"/>
        </w:rPr>
        <w:lastRenderedPageBreak/>
        <w:t xml:space="preserve">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65A6D740" w:rsidR="004A6ABB" w:rsidRPr="004A6ABB" w:rsidRDefault="001E1406" w:rsidP="0021009B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7E4BC4">
        <w:t>p</w:t>
      </w:r>
      <w:r w:rsidR="007E4BC4" w:rsidRPr="004A6ABB">
        <w:t xml:space="preserve">rojektu </w:t>
      </w:r>
      <w:r w:rsidR="004A6ABB" w:rsidRPr="004A6ABB">
        <w:t xml:space="preserve">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21009B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21009B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</w:t>
      </w:r>
      <w:r w:rsidRPr="001C5E60">
        <w:rPr>
          <w:rFonts w:ascii="Arial" w:hAnsi="Arial" w:cs="Arial"/>
          <w:sz w:val="24"/>
          <w:szCs w:val="24"/>
        </w:rPr>
        <w:lastRenderedPageBreak/>
        <w:t xml:space="preserve">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21009B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21009B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21009B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21009B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21009B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21009B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21009B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2AC17F00" w14:textId="07C795CA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0ECA1E5C" w14:textId="30333E6C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5D68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3454" w14:textId="77777777" w:rsidR="005D683F" w:rsidRDefault="005D683F" w:rsidP="002D7583">
      <w:r>
        <w:separator/>
      </w:r>
    </w:p>
  </w:endnote>
  <w:endnote w:type="continuationSeparator" w:id="0">
    <w:p w14:paraId="51905901" w14:textId="77777777" w:rsidR="005D683F" w:rsidRDefault="005D683F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EE67" w14:textId="77777777" w:rsidR="005D683F" w:rsidRDefault="005D683F" w:rsidP="002D7583">
      <w:r>
        <w:separator/>
      </w:r>
    </w:p>
  </w:footnote>
  <w:footnote w:type="continuationSeparator" w:id="0">
    <w:p w14:paraId="0E6A19E0" w14:textId="77777777" w:rsidR="005D683F" w:rsidRDefault="005D683F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0316F01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</w:t>
      </w:r>
      <w:r w:rsidR="00AE0A48" w:rsidRPr="00556EBE">
        <w:rPr>
          <w:rFonts w:ascii="Arial" w:hAnsi="Arial" w:cs="Arial"/>
          <w:sz w:val="18"/>
          <w:szCs w:val="18"/>
        </w:rPr>
        <w:t> </w:t>
      </w:r>
      <w:r w:rsidRPr="00556EBE">
        <w:rPr>
          <w:rFonts w:ascii="Arial" w:hAnsi="Arial" w:cs="Arial"/>
          <w:sz w:val="18"/>
          <w:szCs w:val="18"/>
        </w:rPr>
        <w:t xml:space="preserve">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1F8A2F11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CF0702">
        <w:rPr>
          <w:rFonts w:ascii="Arial" w:hAnsi="Arial" w:cs="Arial"/>
          <w:sz w:val="18"/>
          <w:szCs w:val="18"/>
        </w:rPr>
        <w:t>3</w:t>
      </w:r>
      <w:r w:rsidR="00CF0702" w:rsidRPr="004C6E20">
        <w:rPr>
          <w:rFonts w:ascii="Arial" w:hAnsi="Arial" w:cs="Arial"/>
          <w:sz w:val="18"/>
          <w:szCs w:val="18"/>
        </w:rPr>
        <w:t xml:space="preserve"> </w:t>
      </w:r>
      <w:r w:rsidRPr="004C6E20">
        <w:rPr>
          <w:rFonts w:ascii="Arial" w:hAnsi="Arial" w:cs="Arial"/>
          <w:sz w:val="18"/>
          <w:szCs w:val="18"/>
        </w:rPr>
        <w:t>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449DAF8A" w14:textId="62E09210" w:rsidR="00746B0E" w:rsidRDefault="00746B0E">
      <w:pPr>
        <w:pStyle w:val="Tekstprzypisudolnego"/>
      </w:pPr>
      <w:r>
        <w:rPr>
          <w:rStyle w:val="Odwoanieprzypisudolnego"/>
        </w:rPr>
        <w:footnoteRef/>
      </w:r>
      <w:r w:rsidR="00B003B4" w:rsidRPr="006D4778">
        <w:rPr>
          <w:rFonts w:ascii="Arial" w:hAnsi="Arial" w:cs="Arial"/>
          <w:sz w:val="18"/>
          <w:szCs w:val="18"/>
        </w:rPr>
        <w:t>https://funduszeue.lubelskie.pl/assets/files/6955/podrecznik_wnioskodawcy_i_beneficjenta_fe_2021_27w_zakresie_informacji_i_promocji.pdf</w:t>
      </w:r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2D38703B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B22146">
        <w:rPr>
          <w:rFonts w:ascii="Arial" w:hAnsi="Arial" w:cs="Arial"/>
          <w:sz w:val="18"/>
          <w:szCs w:val="18"/>
        </w:rPr>
        <w:t>14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9695CDB"/>
    <w:multiLevelType w:val="hybridMultilevel"/>
    <w:tmpl w:val="D9D20E02"/>
    <w:lvl w:ilvl="0" w:tplc="C8C24CA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0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7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3"/>
  </w:num>
  <w:num w:numId="2" w16cid:durableId="983586406">
    <w:abstractNumId w:val="46"/>
  </w:num>
  <w:num w:numId="3" w16cid:durableId="334919072">
    <w:abstractNumId w:val="30"/>
    <w:lvlOverride w:ilvl="0">
      <w:startOverride w:val="1"/>
    </w:lvlOverride>
  </w:num>
  <w:num w:numId="4" w16cid:durableId="1132821993">
    <w:abstractNumId w:val="23"/>
  </w:num>
  <w:num w:numId="5" w16cid:durableId="757868359">
    <w:abstractNumId w:val="36"/>
  </w:num>
  <w:num w:numId="6" w16cid:durableId="1306155644">
    <w:abstractNumId w:val="25"/>
  </w:num>
  <w:num w:numId="7" w16cid:durableId="1509251476">
    <w:abstractNumId w:val="0"/>
  </w:num>
  <w:num w:numId="8" w16cid:durableId="1313633662">
    <w:abstractNumId w:val="4"/>
  </w:num>
  <w:num w:numId="9" w16cid:durableId="1548492780">
    <w:abstractNumId w:val="2"/>
  </w:num>
  <w:num w:numId="10" w16cid:durableId="920603046">
    <w:abstractNumId w:val="41"/>
  </w:num>
  <w:num w:numId="11" w16cid:durableId="1422144263">
    <w:abstractNumId w:val="34"/>
  </w:num>
  <w:num w:numId="12" w16cid:durableId="1466505689">
    <w:abstractNumId w:val="43"/>
  </w:num>
  <w:num w:numId="13" w16cid:durableId="1917938264">
    <w:abstractNumId w:val="27"/>
  </w:num>
  <w:num w:numId="14" w16cid:durableId="74128450">
    <w:abstractNumId w:val="10"/>
  </w:num>
  <w:num w:numId="15" w16cid:durableId="328944112">
    <w:abstractNumId w:val="12"/>
  </w:num>
  <w:num w:numId="16" w16cid:durableId="135803390">
    <w:abstractNumId w:val="24"/>
  </w:num>
  <w:num w:numId="17" w16cid:durableId="259877719">
    <w:abstractNumId w:val="31"/>
  </w:num>
  <w:num w:numId="18" w16cid:durableId="744374111">
    <w:abstractNumId w:val="17"/>
  </w:num>
  <w:num w:numId="19" w16cid:durableId="1849363771">
    <w:abstractNumId w:val="3"/>
  </w:num>
  <w:num w:numId="20" w16cid:durableId="1244607115">
    <w:abstractNumId w:val="11"/>
  </w:num>
  <w:num w:numId="21" w16cid:durableId="1787701930">
    <w:abstractNumId w:val="33"/>
  </w:num>
  <w:num w:numId="22" w16cid:durableId="412747073">
    <w:abstractNumId w:val="28"/>
  </w:num>
  <w:num w:numId="23" w16cid:durableId="509216530">
    <w:abstractNumId w:val="37"/>
  </w:num>
  <w:num w:numId="24" w16cid:durableId="1638102050">
    <w:abstractNumId w:val="9"/>
  </w:num>
  <w:num w:numId="25" w16cid:durableId="621233645">
    <w:abstractNumId w:val="8"/>
  </w:num>
  <w:num w:numId="26" w16cid:durableId="345792891">
    <w:abstractNumId w:val="40"/>
  </w:num>
  <w:num w:numId="27" w16cid:durableId="1220633303">
    <w:abstractNumId w:val="44"/>
  </w:num>
  <w:num w:numId="28" w16cid:durableId="570193120">
    <w:abstractNumId w:val="45"/>
  </w:num>
  <w:num w:numId="29" w16cid:durableId="397898950">
    <w:abstractNumId w:val="6"/>
  </w:num>
  <w:num w:numId="30" w16cid:durableId="3084381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6"/>
  </w:num>
  <w:num w:numId="32" w16cid:durableId="463424622">
    <w:abstractNumId w:val="26"/>
  </w:num>
  <w:num w:numId="33" w16cid:durableId="1523975200">
    <w:abstractNumId w:val="38"/>
  </w:num>
  <w:num w:numId="34" w16cid:durableId="428543444">
    <w:abstractNumId w:val="15"/>
  </w:num>
  <w:num w:numId="35" w16cid:durableId="835460364">
    <w:abstractNumId w:val="7"/>
  </w:num>
  <w:num w:numId="36" w16cid:durableId="728118874">
    <w:abstractNumId w:val="29"/>
  </w:num>
  <w:num w:numId="37" w16cid:durableId="879707744">
    <w:abstractNumId w:val="22"/>
  </w:num>
  <w:num w:numId="38" w16cid:durableId="681052508">
    <w:abstractNumId w:val="19"/>
  </w:num>
  <w:num w:numId="39" w16cid:durableId="1065643584">
    <w:abstractNumId w:val="35"/>
  </w:num>
  <w:num w:numId="40" w16cid:durableId="1809081904">
    <w:abstractNumId w:val="1"/>
  </w:num>
  <w:num w:numId="41" w16cid:durableId="60493735">
    <w:abstractNumId w:val="39"/>
  </w:num>
  <w:num w:numId="42" w16cid:durableId="796920127">
    <w:abstractNumId w:val="18"/>
  </w:num>
  <w:num w:numId="43" w16cid:durableId="1633361419">
    <w:abstractNumId w:val="32"/>
  </w:num>
  <w:num w:numId="44" w16cid:durableId="347678432">
    <w:abstractNumId w:val="5"/>
  </w:num>
  <w:num w:numId="45" w16cid:durableId="1954508138">
    <w:abstractNumId w:val="21"/>
  </w:num>
  <w:num w:numId="46" w16cid:durableId="445739015">
    <w:abstractNumId w:val="47"/>
  </w:num>
  <w:num w:numId="47" w16cid:durableId="305285232">
    <w:abstractNumId w:val="20"/>
  </w:num>
  <w:num w:numId="48" w16cid:durableId="1958757837">
    <w:abstractNumId w:val="48"/>
  </w:num>
  <w:num w:numId="49" w16cid:durableId="1223906924">
    <w:abstractNumId w:val="14"/>
  </w:num>
  <w:num w:numId="50" w16cid:durableId="606935914">
    <w:abstractNumId w:val="16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8EF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2A89"/>
    <w:rsid w:val="000D576B"/>
    <w:rsid w:val="000D5D16"/>
    <w:rsid w:val="000D6807"/>
    <w:rsid w:val="000D731F"/>
    <w:rsid w:val="000E0329"/>
    <w:rsid w:val="000E5A6A"/>
    <w:rsid w:val="000E736E"/>
    <w:rsid w:val="000E7C35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009B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2206"/>
    <w:rsid w:val="00322AE8"/>
    <w:rsid w:val="00322F56"/>
    <w:rsid w:val="00324A50"/>
    <w:rsid w:val="003262FE"/>
    <w:rsid w:val="00327788"/>
    <w:rsid w:val="00333D63"/>
    <w:rsid w:val="003355FE"/>
    <w:rsid w:val="003369FF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3F08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FB5"/>
    <w:rsid w:val="0044241A"/>
    <w:rsid w:val="0044338C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19F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37B62"/>
    <w:rsid w:val="0054458E"/>
    <w:rsid w:val="005468A4"/>
    <w:rsid w:val="00547F72"/>
    <w:rsid w:val="00550E74"/>
    <w:rsid w:val="00551235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9778B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8F2"/>
    <w:rsid w:val="005D683F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7C5D"/>
    <w:rsid w:val="0060140F"/>
    <w:rsid w:val="00604F2B"/>
    <w:rsid w:val="00605D3E"/>
    <w:rsid w:val="00610594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6AF4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3F7A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B0E"/>
    <w:rsid w:val="00746E09"/>
    <w:rsid w:val="007525A4"/>
    <w:rsid w:val="0075332F"/>
    <w:rsid w:val="00756CCD"/>
    <w:rsid w:val="00756E67"/>
    <w:rsid w:val="0075799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B7A43"/>
    <w:rsid w:val="007B7EDA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4BC4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77FD0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0D0"/>
    <w:rsid w:val="008E3DD6"/>
    <w:rsid w:val="008E531E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1FD8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6AFB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5F0D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03B4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8D3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6E69"/>
    <w:rsid w:val="00CD7D09"/>
    <w:rsid w:val="00CE1C38"/>
    <w:rsid w:val="00CE3245"/>
    <w:rsid w:val="00CE359B"/>
    <w:rsid w:val="00CE440D"/>
    <w:rsid w:val="00CF0702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0F18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21009B"/>
    <w:pPr>
      <w:keepNext/>
      <w:numPr>
        <w:numId w:val="31"/>
      </w:numPr>
      <w:tabs>
        <w:tab w:val="left" w:pos="0"/>
        <w:tab w:val="left" w:pos="709"/>
        <w:tab w:val="left" w:pos="1276"/>
      </w:tabs>
      <w:spacing w:line="276" w:lineRule="auto"/>
      <w:ind w:left="0" w:firstLine="0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1009B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1528/Wytyczne_monitorowanie_pdf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Katarzyna Misiura</cp:lastModifiedBy>
  <cp:revision>27</cp:revision>
  <cp:lastPrinted>2023-06-19T09:09:00Z</cp:lastPrinted>
  <dcterms:created xsi:type="dcterms:W3CDTF">2024-03-06T10:31:00Z</dcterms:created>
  <dcterms:modified xsi:type="dcterms:W3CDTF">2024-03-08T12:25:00Z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