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4B06A28D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 xml:space="preserve">konieczności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dokonania oceny wrażliwości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>na zmiany klimatu i ryzyka zmian klimatu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2D28AC7B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 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1741FC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91D5" w14:textId="77777777" w:rsidR="001741FC" w:rsidRDefault="001741FC">
      <w:r>
        <w:separator/>
      </w:r>
    </w:p>
  </w:endnote>
  <w:endnote w:type="continuationSeparator" w:id="0">
    <w:p w14:paraId="5760B2C2" w14:textId="77777777" w:rsidR="001741FC" w:rsidRDefault="001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66401" w14:textId="77777777" w:rsidR="001741FC" w:rsidRDefault="001741FC">
      <w:r>
        <w:separator/>
      </w:r>
    </w:p>
  </w:footnote>
  <w:footnote w:type="continuationSeparator" w:id="0">
    <w:p w14:paraId="4BEDE886" w14:textId="77777777" w:rsidR="001741FC" w:rsidRDefault="001741FC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502685DA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1249B6">
      <w:rPr>
        <w:rFonts w:ascii="Arial" w:hAnsi="Arial" w:cs="Arial"/>
        <w:b w:val="0"/>
        <w:bCs w:val="0"/>
        <w:color w:val="000000" w:themeColor="text1"/>
        <w:sz w:val="24"/>
        <w:szCs w:val="24"/>
      </w:rPr>
      <w:t>5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61CE2BF4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>Oświadczenie wnioskodawcy o konieczności przestrzegania zasad horyzontalnych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FCC"/>
    <w:rsid w:val="000E3CCE"/>
    <w:rsid w:val="000F2C25"/>
    <w:rsid w:val="00103426"/>
    <w:rsid w:val="00110E6F"/>
    <w:rsid w:val="00121467"/>
    <w:rsid w:val="001249B6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DWEFRR</cp:lastModifiedBy>
  <cp:revision>26</cp:revision>
  <cp:lastPrinted>2023-03-15T13:22:00Z</cp:lastPrinted>
  <dcterms:created xsi:type="dcterms:W3CDTF">2024-02-16T06:45:00Z</dcterms:created>
  <dcterms:modified xsi:type="dcterms:W3CDTF">2024-03-08T09:59:00Z</dcterms:modified>
</cp:coreProperties>
</file>