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EE71" w14:textId="04AF8DB6" w:rsidR="00453BC5" w:rsidRPr="00453BC5" w:rsidRDefault="00453BC5" w:rsidP="00453BC5">
      <w:pPr>
        <w:pStyle w:val="Nagwek1"/>
        <w:rPr>
          <w:color w:val="000000" w:themeColor="text1"/>
          <w:szCs w:val="24"/>
        </w:rPr>
      </w:pPr>
      <w:r w:rsidRPr="001F4EA8">
        <w:rPr>
          <w:color w:val="000000" w:themeColor="text1"/>
          <w:szCs w:val="24"/>
        </w:rPr>
        <w:t xml:space="preserve">Załącznik nr </w:t>
      </w:r>
      <w:r w:rsidR="008041C6">
        <w:rPr>
          <w:color w:val="000000" w:themeColor="text1"/>
          <w:szCs w:val="24"/>
        </w:rPr>
        <w:t>5</w:t>
      </w:r>
      <w:r w:rsidRPr="001F4EA8">
        <w:rPr>
          <w:color w:val="000000" w:themeColor="text1"/>
          <w:szCs w:val="24"/>
        </w:rPr>
        <w:t xml:space="preserve"> do umowy: Wyciąg z zapisów „Podręcznika wnioskodawcy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beneficjenta Funduszy Europejskich na lata 2021-2027 w zakresie informacji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promocji”</w:t>
      </w:r>
    </w:p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3521274F" w14:textId="5A8196C9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</w:t>
            </w:r>
            <w:r w:rsidR="00BA0A75">
              <w:rPr>
                <w:rFonts w:ascii="Arial" w:hAnsi="Arial" w:cs="Arial"/>
                <w:sz w:val="24"/>
                <w:szCs w:val="24"/>
              </w:rPr>
              <w:t>go</w:t>
            </w:r>
            <w:r w:rsidR="001067A9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BA0A75">
              <w:rPr>
                <w:rFonts w:ascii="Arial" w:hAnsi="Arial" w:cs="Arial"/>
                <w:sz w:val="24"/>
                <w:szCs w:val="24"/>
              </w:rPr>
              <w:t>-2027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  <w:tblCaption w:val="Oznaczenie projektu"/>
              <w:tblDescription w:val="Informacja, jak mają wyglądać następujące znaki: Fundusze Europejskiedla Lubelskiego, barwy Rzeczypospolitej Polskiej, Unii Europejskiej oraz logo promocyjne województwa lubelskiego.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34C90F1C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</w:t>
                  </w:r>
                  <w:r w:rsidR="00023E0A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1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0CD40D34" w:rsidR="0013546C" w:rsidRPr="004B11BE" w:rsidRDefault="0013546C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240B7D38" w:rsidR="00062F7B" w:rsidRPr="004B11BE" w:rsidRDefault="00EB3C7C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7396410E" w14:textId="5E218E4E" w:rsidR="00A926BA" w:rsidRPr="00023E0A" w:rsidRDefault="00A926BA" w:rsidP="00023E0A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09BBD240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</w:t>
      </w:r>
      <w:r w:rsidR="00023E0A">
        <w:rPr>
          <w:rFonts w:ascii="Arial" w:hAnsi="Arial" w:cs="Arial"/>
          <w:sz w:val="24"/>
          <w:szCs w:val="24"/>
        </w:rPr>
        <w:t> </w:t>
      </w:r>
      <w:r w:rsidRPr="004B11BE">
        <w:rPr>
          <w:rFonts w:ascii="Arial" w:hAnsi="Arial" w:cs="Arial"/>
          <w:sz w:val="24"/>
          <w:szCs w:val="24"/>
        </w:rPr>
        <w:t>dofinansowaniu (nie później niż dwa miesiące od tej daty).</w:t>
      </w:r>
    </w:p>
    <w:p w14:paraId="36D25742" w14:textId="3D357B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>Okres trwałości projektu jest określony w umowie o</w:t>
      </w:r>
      <w:r w:rsidR="00023E0A">
        <w:rPr>
          <w:rFonts w:ascii="Arial" w:hAnsi="Arial" w:cs="Arial"/>
          <w:sz w:val="24"/>
          <w:szCs w:val="24"/>
        </w:rPr>
        <w:t> </w:t>
      </w:r>
      <w:r w:rsidR="00987E6A" w:rsidRPr="004B11BE">
        <w:rPr>
          <w:rFonts w:ascii="Arial" w:hAnsi="Arial" w:cs="Arial"/>
          <w:sz w:val="24"/>
          <w:szCs w:val="24"/>
        </w:rPr>
        <w:t xml:space="preserve">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118A93D7" w14:textId="7216A553" w:rsidR="00A926BA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681EEBC7" w14:textId="77777777" w:rsidR="004B11BE" w:rsidRP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6F96545B" w:rsidR="00F105B1" w:rsidRPr="00D173DD" w:rsidRDefault="00A926BA" w:rsidP="00D173DD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Pr="004B11BE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5E2464F8" w14:textId="1D9F93B1" w:rsidR="006D27F3" w:rsidRPr="004B11BE" w:rsidRDefault="001067A9" w:rsidP="00BE44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Przykładow</w:t>
      </w:r>
      <w:r w:rsidR="001524F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wz</w:t>
      </w:r>
      <w:r w:rsidR="001524FB">
        <w:rPr>
          <w:rFonts w:ascii="Arial" w:hAnsi="Arial" w:cs="Arial"/>
          <w:bCs/>
          <w:sz w:val="24"/>
          <w:szCs w:val="24"/>
        </w:rPr>
        <w:t>ory</w:t>
      </w:r>
      <w:r>
        <w:rPr>
          <w:rFonts w:ascii="Arial" w:hAnsi="Arial" w:cs="Arial"/>
          <w:bCs/>
          <w:sz w:val="24"/>
          <w:szCs w:val="24"/>
        </w:rPr>
        <w:t xml:space="preserve"> naklej</w:t>
      </w:r>
      <w:r w:rsidR="001524FB">
        <w:rPr>
          <w:rFonts w:ascii="Arial" w:hAnsi="Arial" w:cs="Arial"/>
          <w:bCs/>
          <w:sz w:val="24"/>
          <w:szCs w:val="24"/>
        </w:rPr>
        <w:t>ek</w:t>
      </w:r>
      <w:r w:rsidR="006D27F3" w:rsidRPr="004B11BE">
        <w:rPr>
          <w:rFonts w:ascii="Arial" w:hAnsi="Arial" w:cs="Arial"/>
          <w:bCs/>
          <w:sz w:val="24"/>
          <w:szCs w:val="24"/>
        </w:rPr>
        <w:t>:</w:t>
      </w:r>
    </w:p>
    <w:p w14:paraId="51D76815" w14:textId="11BA7167" w:rsidR="006D27F3" w:rsidRDefault="003F2052" w:rsidP="00BE44AA">
      <w:pPr>
        <w:rPr>
          <w:rFonts w:ascii="Arial" w:hAnsi="Arial" w:cs="Arial"/>
          <w:bCs/>
          <w:sz w:val="24"/>
          <w:szCs w:val="24"/>
        </w:rPr>
      </w:pPr>
      <w:r w:rsidRPr="004B11BE" w:rsidDel="003A66C4">
        <w:rPr>
          <w:rFonts w:ascii="Arial" w:hAnsi="Arial" w:cs="Arial"/>
          <w:bCs/>
          <w:sz w:val="24"/>
          <w:szCs w:val="24"/>
        </w:rPr>
        <w:t xml:space="preserve"> </w:t>
      </w:r>
      <w:r w:rsidR="005F17CC">
        <w:rPr>
          <w:noProof/>
        </w:rPr>
        <w:drawing>
          <wp:inline distT="0" distB="0" distL="0" distR="0" wp14:anchorId="5F305F03" wp14:editId="389D4480">
            <wp:extent cx="3413315" cy="1836000"/>
            <wp:effectExtent l="0" t="0" r="0" b="0"/>
            <wp:docPr id="1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DE8" w14:textId="487878D6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FA4B3" wp14:editId="29E57912">
            <wp:extent cx="3401624" cy="1836000"/>
            <wp:effectExtent l="0" t="0" r="889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08E44992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>znajdują się na stroni</w:t>
      </w:r>
      <w:r w:rsidR="004B247C">
        <w:rPr>
          <w:rFonts w:ascii="Arial" w:hAnsi="Arial" w:cs="Arial"/>
          <w:color w:val="000000"/>
          <w:sz w:val="24"/>
          <w:szCs w:val="24"/>
        </w:rPr>
        <w:t xml:space="preserve">e </w:t>
      </w:r>
      <w:hyperlink r:id="rId15" w:history="1">
        <w:r w:rsidR="004B247C" w:rsidRPr="004B247C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7B4096" w14:textId="77777777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3"/>
    </w:p>
    <w:p w14:paraId="13F07802" w14:textId="3CD16980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</w:t>
      </w:r>
      <w:r w:rsidR="00023E0A">
        <w:rPr>
          <w:rFonts w:ascii="Arial" w:hAnsi="Arial" w:cs="Arial"/>
          <w:lang w:val="pl-PL"/>
        </w:rPr>
        <w:t> </w:t>
      </w:r>
      <w:r w:rsidR="00F1532C" w:rsidRPr="004B11BE">
        <w:rPr>
          <w:rFonts w:ascii="Arial" w:hAnsi="Arial" w:cs="Arial"/>
          <w:lang w:val="pl-PL"/>
        </w:rPr>
        <w:t>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4B39AF42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4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19C3D12B" w14:textId="66750B8E" w:rsidR="00BA42F8" w:rsidRPr="00BA42F8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tytuł projektu lub jego skróconą nazwę (maksymalnie 150 znaków),</w:t>
      </w:r>
    </w:p>
    <w:p w14:paraId="118FFA3F" w14:textId="2332AEB8" w:rsidR="00BA42F8" w:rsidRPr="00FA3F90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podkreślenie faktu otrzymania wsparcia finansowego z Unii Europejskiej</w:t>
      </w:r>
      <w:r>
        <w:rPr>
          <w:rFonts w:cs="Arial"/>
          <w:color w:val="000000"/>
          <w:sz w:val="24"/>
        </w:rPr>
        <w:t xml:space="preserve"> </w:t>
      </w:r>
      <w:r w:rsidRPr="00FA3F90">
        <w:rPr>
          <w:rFonts w:cs="Arial"/>
          <w:color w:val="000000"/>
          <w:sz w:val="24"/>
        </w:rPr>
        <w:t>czyli: znak Funduszy Europejskich, znak barw Rzeczypospolitej Polskiej</w:t>
      </w:r>
      <w:r>
        <w:rPr>
          <w:rFonts w:cs="Arial"/>
          <w:color w:val="000000"/>
          <w:sz w:val="24"/>
        </w:rPr>
        <w:t xml:space="preserve"> </w:t>
      </w:r>
      <w:r w:rsidRPr="00FA3F90">
        <w:rPr>
          <w:rFonts w:cs="Arial"/>
          <w:color w:val="000000"/>
          <w:sz w:val="24"/>
        </w:rPr>
        <w:t xml:space="preserve">i znak Unii Europejskiej </w:t>
      </w:r>
    </w:p>
    <w:p w14:paraId="56B3A41D" w14:textId="526874D7" w:rsidR="00BA42F8" w:rsidRPr="00FA3F90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zadania, działania, które będą realizowane w projekcie (opis, co zostanie</w:t>
      </w:r>
      <w:r>
        <w:rPr>
          <w:rFonts w:cs="Arial"/>
          <w:color w:val="000000"/>
          <w:sz w:val="24"/>
        </w:rPr>
        <w:t xml:space="preserve"> </w:t>
      </w:r>
      <w:r w:rsidRPr="00FA3F90">
        <w:rPr>
          <w:rFonts w:cs="Arial"/>
          <w:color w:val="000000"/>
          <w:sz w:val="24"/>
        </w:rPr>
        <w:t>zrobione, zakupione etc.),</w:t>
      </w:r>
    </w:p>
    <w:p w14:paraId="44ABC0D4" w14:textId="0EFA47D9" w:rsidR="00BA42F8" w:rsidRPr="00BA42F8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grupy docelowe (do kogo skierowany jest projekt, kto z niego skorzysta),</w:t>
      </w:r>
    </w:p>
    <w:p w14:paraId="0C116C1F" w14:textId="7D6BE599" w:rsidR="00BA42F8" w:rsidRPr="00BA42F8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cel lub cele projektu,</w:t>
      </w:r>
    </w:p>
    <w:p w14:paraId="6D93EC78" w14:textId="56188263" w:rsidR="00BA42F8" w:rsidRPr="00FA3F90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efekty, rezultaty projektu (jeśli opis zadań, działań nie zawiera opisu</w:t>
      </w:r>
      <w:r>
        <w:rPr>
          <w:rFonts w:cs="Arial"/>
          <w:color w:val="000000"/>
          <w:sz w:val="24"/>
        </w:rPr>
        <w:t xml:space="preserve"> </w:t>
      </w:r>
      <w:r w:rsidRPr="00FA3F90">
        <w:rPr>
          <w:rFonts w:cs="Arial"/>
          <w:color w:val="000000"/>
          <w:sz w:val="24"/>
        </w:rPr>
        <w:t>efektów, rezultatów),</w:t>
      </w:r>
    </w:p>
    <w:p w14:paraId="5EE3A1C4" w14:textId="6E6C5D50" w:rsidR="00BA42F8" w:rsidRPr="00BA42F8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wartość projektu (całkowity koszt projektu),</w:t>
      </w:r>
    </w:p>
    <w:p w14:paraId="5DC1C4E0" w14:textId="2773D957" w:rsidR="00BA42F8" w:rsidRPr="00BA42F8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wysokość wkładu Funduszy Europejskich,</w:t>
      </w:r>
    </w:p>
    <w:p w14:paraId="6DAABC0F" w14:textId="73AF8468" w:rsidR="00BA42F8" w:rsidRPr="00BA42F8" w:rsidRDefault="00BA42F8" w:rsidP="00BA4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hasztagi: #FunduszeUE lub #FunduszeEuropejskie.</w:t>
      </w:r>
    </w:p>
    <w:p w14:paraId="40CCE0D2" w14:textId="7EB8AC96" w:rsidR="00E7028F" w:rsidRDefault="00E7028F" w:rsidP="00E702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E7028F">
        <w:rPr>
          <w:rFonts w:ascii="Arial" w:hAnsi="Arial" w:cs="Arial"/>
          <w:color w:val="000000"/>
          <w:sz w:val="24"/>
          <w:szCs w:val="24"/>
          <w:lang w:eastAsia="pl-PL"/>
        </w:rPr>
        <w:t xml:space="preserve">Te informacje i oznaczenia, które wymieniliśmy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powyżej </w:t>
      </w:r>
      <w:r w:rsidRPr="00E7028F">
        <w:rPr>
          <w:rFonts w:ascii="Arial" w:hAnsi="Arial" w:cs="Arial"/>
          <w:color w:val="000000"/>
          <w:sz w:val="24"/>
          <w:szCs w:val="24"/>
          <w:lang w:eastAsia="pl-PL"/>
        </w:rPr>
        <w:t xml:space="preserve">musisz także umieścić na profilu w mediach społecznościowych. </w:t>
      </w:r>
      <w:r w:rsidRPr="00FA3F90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t>Jeżeli nie posiadasz takiego profilu, musisz go założyć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59D5D7BC" w14:textId="77777777" w:rsidR="00E7028F" w:rsidRDefault="00E7028F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5E6A762" w14:textId="4620226F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zawsze w wariancie pełnokolorowym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2AE6785F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2095D092" w14:textId="1FBC3469" w:rsidR="00D33E6C" w:rsidRPr="00023E0A" w:rsidRDefault="003952B8" w:rsidP="00FA3F90">
      <w:pPr>
        <w:pStyle w:val="Nagwek3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49"/>
      <w:bookmarkEnd w:id="150"/>
      <w:bookmarkEnd w:id="151"/>
      <w:bookmarkEnd w:id="152"/>
      <w:bookmarkEnd w:id="153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6EF6B605" w:rsidR="00441558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</w:t>
      </w:r>
      <w:r w:rsidR="004B247C">
        <w:rPr>
          <w:rFonts w:ascii="Arial" w:hAnsi="Arial" w:cs="Arial"/>
          <w:sz w:val="24"/>
          <w:szCs w:val="24"/>
        </w:rPr>
        <w:t>u regionalnego</w:t>
      </w:r>
      <w:r w:rsidRPr="004B11BE">
        <w:rPr>
          <w:rFonts w:ascii="Arial" w:hAnsi="Arial" w:cs="Arial"/>
          <w:sz w:val="24"/>
          <w:szCs w:val="24"/>
        </w:rPr>
        <w:t xml:space="preserve"> 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E7028F">
        <w:rPr>
          <w:rFonts w:ascii="Arial" w:hAnsi="Arial" w:cs="Arial"/>
          <w:sz w:val="24"/>
          <w:szCs w:val="24"/>
        </w:rPr>
        <w:t>.</w:t>
      </w:r>
    </w:p>
    <w:p w14:paraId="0AB13878" w14:textId="77777777" w:rsidR="00E7028F" w:rsidRDefault="00E7028F" w:rsidP="00BE44AA">
      <w:pPr>
        <w:rPr>
          <w:rFonts w:ascii="Arial" w:hAnsi="Arial" w:cs="Arial"/>
          <w:sz w:val="24"/>
          <w:szCs w:val="24"/>
        </w:rPr>
      </w:pPr>
    </w:p>
    <w:p w14:paraId="551FA431" w14:textId="56C65A92" w:rsidR="00E7028F" w:rsidRPr="00FA3F90" w:rsidRDefault="00E7028F" w:rsidP="00BE44AA">
      <w:pPr>
        <w:rPr>
          <w:rFonts w:ascii="Arial" w:hAnsi="Arial" w:cs="Arial"/>
          <w:b/>
          <w:bCs/>
          <w:sz w:val="24"/>
          <w:szCs w:val="24"/>
        </w:rPr>
      </w:pPr>
      <w:r w:rsidRPr="00FA3F90">
        <w:rPr>
          <w:rFonts w:ascii="Arial" w:hAnsi="Arial" w:cs="Arial"/>
          <w:b/>
          <w:bCs/>
          <w:sz w:val="24"/>
          <w:szCs w:val="24"/>
        </w:rPr>
        <w:t>PAMIĘTAJ! To jedynie skrót informacji dotyczących działań informacyjno-promocyjnych, które beneficjent ma obowiązek stosować. Szczegółowe obowiązki opisane są w Podręczniku wnioskodawcy i beneficjenta Funduszy Europejskich na lata 2021-2027</w:t>
      </w:r>
      <w:r>
        <w:rPr>
          <w:rFonts w:ascii="Arial" w:hAnsi="Arial" w:cs="Arial"/>
          <w:b/>
          <w:bCs/>
          <w:sz w:val="24"/>
          <w:szCs w:val="24"/>
        </w:rPr>
        <w:t xml:space="preserve"> w zakresie informacji i promocji. </w:t>
      </w:r>
    </w:p>
    <w:sectPr w:rsidR="00E7028F" w:rsidRPr="00FA3F9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27E3" w14:textId="77777777" w:rsidR="00555594" w:rsidRDefault="00555594" w:rsidP="005E067D">
      <w:pPr>
        <w:spacing w:after="0" w:line="240" w:lineRule="auto"/>
      </w:pPr>
      <w:r>
        <w:separator/>
      </w:r>
    </w:p>
  </w:endnote>
  <w:endnote w:type="continuationSeparator" w:id="0">
    <w:p w14:paraId="7674C4FE" w14:textId="77777777" w:rsidR="00555594" w:rsidRDefault="00555594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93A" w14:textId="77777777" w:rsidR="00555594" w:rsidRDefault="00555594" w:rsidP="005E067D">
      <w:pPr>
        <w:spacing w:after="0" w:line="240" w:lineRule="auto"/>
      </w:pPr>
      <w:r>
        <w:separator/>
      </w:r>
    </w:p>
  </w:footnote>
  <w:footnote w:type="continuationSeparator" w:id="0">
    <w:p w14:paraId="21A2037A" w14:textId="77777777" w:rsidR="00555594" w:rsidRDefault="00555594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EB33" w14:textId="16019C29" w:rsidR="00C86AE6" w:rsidRDefault="00C86AE6">
    <w:pPr>
      <w:pStyle w:val="Nagwek"/>
    </w:pPr>
    <w:r w:rsidRPr="00C86AE6">
      <w:rPr>
        <w:rFonts w:ascii="Times New Roman" w:hAnsi="Times New Roman"/>
        <w:noProof/>
        <w:sz w:val="24"/>
      </w:rPr>
      <w:drawing>
        <wp:inline distT="0" distB="0" distL="0" distR="0" wp14:anchorId="56D09334" wp14:editId="1AAC2894">
          <wp:extent cx="5759450" cy="528955"/>
          <wp:effectExtent l="0" t="0" r="0" b="444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7_"/>
      </v:shape>
    </w:pict>
  </w:numPicBullet>
  <w:numPicBullet w:numPicBulletId="1">
    <w:pict>
      <v:shape id="_x0000_i1027" type="#_x0000_t75" style="width:10.5pt;height:10.5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3E0A"/>
    <w:rsid w:val="0004061A"/>
    <w:rsid w:val="00062F7B"/>
    <w:rsid w:val="0007075D"/>
    <w:rsid w:val="000802B3"/>
    <w:rsid w:val="00090CC7"/>
    <w:rsid w:val="000A4711"/>
    <w:rsid w:val="000A7E86"/>
    <w:rsid w:val="000B412E"/>
    <w:rsid w:val="000B59DA"/>
    <w:rsid w:val="000C4394"/>
    <w:rsid w:val="000F47E8"/>
    <w:rsid w:val="001067A9"/>
    <w:rsid w:val="0011622B"/>
    <w:rsid w:val="0013546C"/>
    <w:rsid w:val="001363DE"/>
    <w:rsid w:val="001422BF"/>
    <w:rsid w:val="00143F15"/>
    <w:rsid w:val="00146E6A"/>
    <w:rsid w:val="001524FB"/>
    <w:rsid w:val="001633C2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70932"/>
    <w:rsid w:val="00285600"/>
    <w:rsid w:val="00285ED7"/>
    <w:rsid w:val="002A4077"/>
    <w:rsid w:val="002C4676"/>
    <w:rsid w:val="002D0486"/>
    <w:rsid w:val="002D6615"/>
    <w:rsid w:val="002E008B"/>
    <w:rsid w:val="002F2E31"/>
    <w:rsid w:val="002F368E"/>
    <w:rsid w:val="003057CC"/>
    <w:rsid w:val="0030763D"/>
    <w:rsid w:val="003306F5"/>
    <w:rsid w:val="00370396"/>
    <w:rsid w:val="003952B8"/>
    <w:rsid w:val="003A66C4"/>
    <w:rsid w:val="003C1EA7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43769"/>
    <w:rsid w:val="00453BC5"/>
    <w:rsid w:val="00454136"/>
    <w:rsid w:val="00461FB5"/>
    <w:rsid w:val="00475773"/>
    <w:rsid w:val="00483DD3"/>
    <w:rsid w:val="0049597A"/>
    <w:rsid w:val="004A35DD"/>
    <w:rsid w:val="004A4F1C"/>
    <w:rsid w:val="004B11BE"/>
    <w:rsid w:val="004B247C"/>
    <w:rsid w:val="004F2D97"/>
    <w:rsid w:val="0051457E"/>
    <w:rsid w:val="00516C37"/>
    <w:rsid w:val="0052334E"/>
    <w:rsid w:val="00530E47"/>
    <w:rsid w:val="0053233B"/>
    <w:rsid w:val="00541A7D"/>
    <w:rsid w:val="00550A9E"/>
    <w:rsid w:val="00555594"/>
    <w:rsid w:val="00555ED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F17CC"/>
    <w:rsid w:val="005F6296"/>
    <w:rsid w:val="006012B1"/>
    <w:rsid w:val="00615D6A"/>
    <w:rsid w:val="00620ADB"/>
    <w:rsid w:val="006265A2"/>
    <w:rsid w:val="00653556"/>
    <w:rsid w:val="006636AD"/>
    <w:rsid w:val="00682F42"/>
    <w:rsid w:val="006925BA"/>
    <w:rsid w:val="006940A5"/>
    <w:rsid w:val="006A2D00"/>
    <w:rsid w:val="006C3116"/>
    <w:rsid w:val="006C5F3F"/>
    <w:rsid w:val="006D27F3"/>
    <w:rsid w:val="006F3D2C"/>
    <w:rsid w:val="00710902"/>
    <w:rsid w:val="007111D7"/>
    <w:rsid w:val="0072420D"/>
    <w:rsid w:val="00751F4D"/>
    <w:rsid w:val="007534FA"/>
    <w:rsid w:val="00792544"/>
    <w:rsid w:val="007C40DD"/>
    <w:rsid w:val="007D456D"/>
    <w:rsid w:val="008041C6"/>
    <w:rsid w:val="00816340"/>
    <w:rsid w:val="008234CE"/>
    <w:rsid w:val="00825F91"/>
    <w:rsid w:val="00827724"/>
    <w:rsid w:val="008402B7"/>
    <w:rsid w:val="0084347E"/>
    <w:rsid w:val="008610F8"/>
    <w:rsid w:val="008731F3"/>
    <w:rsid w:val="00876F0A"/>
    <w:rsid w:val="008774B9"/>
    <w:rsid w:val="00884488"/>
    <w:rsid w:val="008A055B"/>
    <w:rsid w:val="008D52A7"/>
    <w:rsid w:val="008E3189"/>
    <w:rsid w:val="008E67B0"/>
    <w:rsid w:val="008F1D04"/>
    <w:rsid w:val="008F645A"/>
    <w:rsid w:val="00902500"/>
    <w:rsid w:val="00905602"/>
    <w:rsid w:val="00912025"/>
    <w:rsid w:val="00931DC9"/>
    <w:rsid w:val="0094232A"/>
    <w:rsid w:val="009836F7"/>
    <w:rsid w:val="00987E6A"/>
    <w:rsid w:val="009B71BD"/>
    <w:rsid w:val="009C6417"/>
    <w:rsid w:val="009D18B5"/>
    <w:rsid w:val="009D4AC4"/>
    <w:rsid w:val="009D4DF2"/>
    <w:rsid w:val="009F199D"/>
    <w:rsid w:val="00A15DAA"/>
    <w:rsid w:val="00A17038"/>
    <w:rsid w:val="00A21325"/>
    <w:rsid w:val="00A34000"/>
    <w:rsid w:val="00A42D5A"/>
    <w:rsid w:val="00A63EDB"/>
    <w:rsid w:val="00A83E4A"/>
    <w:rsid w:val="00A926BA"/>
    <w:rsid w:val="00AA7D40"/>
    <w:rsid w:val="00AB2BEE"/>
    <w:rsid w:val="00AE602D"/>
    <w:rsid w:val="00AF7BBC"/>
    <w:rsid w:val="00AF7ED3"/>
    <w:rsid w:val="00B31337"/>
    <w:rsid w:val="00B340D8"/>
    <w:rsid w:val="00B640BE"/>
    <w:rsid w:val="00B66278"/>
    <w:rsid w:val="00B811D6"/>
    <w:rsid w:val="00B92A02"/>
    <w:rsid w:val="00BA0A75"/>
    <w:rsid w:val="00BA42F8"/>
    <w:rsid w:val="00BE44AA"/>
    <w:rsid w:val="00C075B7"/>
    <w:rsid w:val="00C13E49"/>
    <w:rsid w:val="00C147DA"/>
    <w:rsid w:val="00C205A9"/>
    <w:rsid w:val="00C27FAB"/>
    <w:rsid w:val="00C3408F"/>
    <w:rsid w:val="00C852D7"/>
    <w:rsid w:val="00C86AE6"/>
    <w:rsid w:val="00C95D80"/>
    <w:rsid w:val="00CA34D1"/>
    <w:rsid w:val="00CA70E8"/>
    <w:rsid w:val="00CB3D70"/>
    <w:rsid w:val="00CC2C90"/>
    <w:rsid w:val="00CC3F9B"/>
    <w:rsid w:val="00CE2291"/>
    <w:rsid w:val="00CE4419"/>
    <w:rsid w:val="00D02E26"/>
    <w:rsid w:val="00D16E84"/>
    <w:rsid w:val="00D173DD"/>
    <w:rsid w:val="00D33E6C"/>
    <w:rsid w:val="00D340F8"/>
    <w:rsid w:val="00D6028A"/>
    <w:rsid w:val="00D6221F"/>
    <w:rsid w:val="00D72707"/>
    <w:rsid w:val="00D838A7"/>
    <w:rsid w:val="00D95309"/>
    <w:rsid w:val="00D97E21"/>
    <w:rsid w:val="00DB58BE"/>
    <w:rsid w:val="00DF1920"/>
    <w:rsid w:val="00DF4C0F"/>
    <w:rsid w:val="00E14BBF"/>
    <w:rsid w:val="00E27738"/>
    <w:rsid w:val="00E37D0E"/>
    <w:rsid w:val="00E40AA9"/>
    <w:rsid w:val="00E47B99"/>
    <w:rsid w:val="00E504B9"/>
    <w:rsid w:val="00E572BC"/>
    <w:rsid w:val="00E63739"/>
    <w:rsid w:val="00E7028F"/>
    <w:rsid w:val="00E707C1"/>
    <w:rsid w:val="00E9088E"/>
    <w:rsid w:val="00EB3C7C"/>
    <w:rsid w:val="00EC2D7F"/>
    <w:rsid w:val="00ED11CE"/>
    <w:rsid w:val="00EE2B98"/>
    <w:rsid w:val="00EF461B"/>
    <w:rsid w:val="00EF4C42"/>
    <w:rsid w:val="00F06C09"/>
    <w:rsid w:val="00F1014B"/>
    <w:rsid w:val="00F105B1"/>
    <w:rsid w:val="00F1181F"/>
    <w:rsid w:val="00F14310"/>
    <w:rsid w:val="00F1532C"/>
    <w:rsid w:val="00F25D65"/>
    <w:rsid w:val="00F30FFC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A3F90"/>
    <w:rsid w:val="00FC79F8"/>
    <w:rsid w:val="00FE4800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funduszeue.lubelskie.pl/poradniki/fundusze-europejskie-dla-lubelskiego-2021-2027/komunikacja-i-widocznos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nduszeue.lubelskie.pl/poradniki/fundusze-europejskie-dla-lubelskiego-2021-2027/komunikacja-i-widocznosc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10086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ONIOP</cp:lastModifiedBy>
  <cp:revision>3</cp:revision>
  <cp:lastPrinted>2023-05-19T10:16:00Z</cp:lastPrinted>
  <dcterms:created xsi:type="dcterms:W3CDTF">2024-03-21T13:40:00Z</dcterms:created>
  <dcterms:modified xsi:type="dcterms:W3CDTF">2024-04-02T06:02:00Z</dcterms:modified>
</cp:coreProperties>
</file>