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0AD45C79" w:rsidR="00A9091C" w:rsidRPr="004C131D" w:rsidRDefault="004C131D" w:rsidP="004C131D">
      <w:pPr>
        <w:pStyle w:val="Nagwek1"/>
        <w:tabs>
          <w:tab w:val="left" w:pos="993"/>
        </w:tabs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4C131D">
        <w:rPr>
          <w:rFonts w:ascii="Arial" w:hAnsi="Arial" w:cs="Arial"/>
          <w:b/>
          <w:color w:val="auto"/>
          <w:sz w:val="24"/>
          <w:szCs w:val="24"/>
        </w:rPr>
        <w:t>UCHWAŁA NR XXIV/</w:t>
      </w:r>
      <w:r w:rsidR="00F629A1">
        <w:rPr>
          <w:rFonts w:ascii="Arial" w:hAnsi="Arial" w:cs="Arial"/>
          <w:b/>
          <w:color w:val="auto"/>
          <w:sz w:val="24"/>
          <w:szCs w:val="24"/>
        </w:rPr>
        <w:t>540</w:t>
      </w:r>
      <w:r w:rsidRPr="004C131D">
        <w:rPr>
          <w:rFonts w:ascii="Arial" w:hAnsi="Arial" w:cs="Arial"/>
          <w:b/>
          <w:color w:val="auto"/>
          <w:sz w:val="24"/>
          <w:szCs w:val="24"/>
        </w:rPr>
        <w:t>/2024</w:t>
      </w:r>
      <w:r w:rsidRPr="004C131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C131D">
        <w:rPr>
          <w:rFonts w:ascii="Arial" w:hAnsi="Arial" w:cs="Arial"/>
          <w:b/>
          <w:color w:val="auto"/>
          <w:sz w:val="24"/>
          <w:szCs w:val="24"/>
        </w:rPr>
        <w:br/>
      </w:r>
      <w:r w:rsidRPr="004C131D">
        <w:rPr>
          <w:rFonts w:ascii="Arial" w:hAnsi="Arial" w:cs="Arial"/>
          <w:b/>
          <w:color w:val="auto"/>
          <w:sz w:val="24"/>
          <w:szCs w:val="24"/>
        </w:rPr>
        <w:br/>
      </w:r>
      <w:r w:rsidRPr="004C131D">
        <w:rPr>
          <w:rFonts w:ascii="Arial" w:hAnsi="Arial" w:cs="Arial"/>
          <w:bCs/>
          <w:color w:val="auto"/>
          <w:sz w:val="24"/>
          <w:szCs w:val="24"/>
        </w:rPr>
        <w:t>z dnia 5 sierpnia 2024 r.</w:t>
      </w:r>
      <w:r w:rsidRPr="004C131D">
        <w:rPr>
          <w:rFonts w:ascii="Arial" w:hAnsi="Arial" w:cs="Arial"/>
          <w:b/>
          <w:color w:val="auto"/>
          <w:sz w:val="24"/>
          <w:szCs w:val="24"/>
        </w:rPr>
        <w:br/>
      </w:r>
      <w:r w:rsidRPr="004C131D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4C131D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C131D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C131D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F629A1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4C131D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4C131D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4C131D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4C131D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4C131D">
        <w:rPr>
          <w:rFonts w:ascii="Arial" w:hAnsi="Arial" w:cs="Arial"/>
          <w:b/>
          <w:color w:val="auto"/>
          <w:sz w:val="24"/>
          <w:szCs w:val="24"/>
        </w:rPr>
        <w:t>FELU.10.0</w:t>
      </w:r>
      <w:r w:rsidR="00B41C97" w:rsidRPr="004C131D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>-IZ.00-00</w:t>
      </w:r>
      <w:r w:rsidR="00192FC3" w:rsidRPr="004C131D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>/</w:t>
      </w:r>
      <w:r w:rsidR="00B41C97" w:rsidRPr="004C131D">
        <w:rPr>
          <w:rFonts w:ascii="Arial" w:hAnsi="Arial" w:cs="Arial"/>
          <w:b/>
          <w:color w:val="auto"/>
          <w:sz w:val="24"/>
          <w:szCs w:val="24"/>
        </w:rPr>
        <w:t>24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4C131D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B41C97" w:rsidRPr="004C131D">
        <w:rPr>
          <w:rFonts w:ascii="Arial" w:hAnsi="Arial" w:cs="Arial"/>
          <w:b/>
          <w:color w:val="auto"/>
          <w:sz w:val="24"/>
          <w:szCs w:val="24"/>
        </w:rPr>
        <w:t>4 Kształcenie zawodowe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 xml:space="preserve"> (typ projektu nr </w:t>
      </w:r>
      <w:r w:rsidR="00192FC3" w:rsidRPr="004C131D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4C131D">
        <w:rPr>
          <w:rFonts w:ascii="Arial" w:hAnsi="Arial" w:cs="Arial"/>
          <w:b/>
          <w:color w:val="auto"/>
          <w:sz w:val="24"/>
          <w:szCs w:val="24"/>
        </w:rPr>
        <w:t>), Priorytetu X Lepsza edukacja</w:t>
      </w:r>
      <w:r w:rsidR="00265016" w:rsidRPr="004C13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4C131D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4C131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C131D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4C131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C131D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207329CF" w:rsidR="008A1EC3" w:rsidRPr="003F4800" w:rsidRDefault="007A529F" w:rsidP="004C131D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="00D01E36">
        <w:rPr>
          <w:rFonts w:ascii="Arial" w:hAnsi="Arial" w:cs="Arial"/>
          <w:color w:val="auto"/>
        </w:rPr>
        <w:br/>
      </w:r>
      <w:r w:rsidR="006B25C5" w:rsidRPr="003F4800">
        <w:rPr>
          <w:rFonts w:ascii="Arial" w:hAnsi="Arial" w:cs="Arial"/>
          <w:color w:val="auto"/>
        </w:rPr>
        <w:t xml:space="preserve">-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0FEC415C" w:rsidR="00783D58" w:rsidRPr="004C131D" w:rsidRDefault="004C131D" w:rsidP="004C131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4C131D">
        <w:rPr>
          <w:rFonts w:ascii="Arial" w:hAnsi="Arial" w:cs="Arial"/>
          <w:sz w:val="24"/>
          <w:szCs w:val="24"/>
        </w:rPr>
        <w:t>Z</w:t>
      </w:r>
      <w:r w:rsidR="00783D58" w:rsidRPr="004C131D">
        <w:rPr>
          <w:rFonts w:ascii="Arial" w:hAnsi="Arial" w:cs="Arial"/>
          <w:sz w:val="24"/>
          <w:szCs w:val="24"/>
        </w:rPr>
        <w:t xml:space="preserve">atwierdza się </w:t>
      </w:r>
      <w:r w:rsidR="00D30913" w:rsidRPr="004C131D">
        <w:rPr>
          <w:rFonts w:ascii="Arial" w:hAnsi="Arial" w:cs="Arial"/>
          <w:sz w:val="24"/>
          <w:szCs w:val="24"/>
        </w:rPr>
        <w:t>wyniki oceny</w:t>
      </w:r>
      <w:r w:rsidR="000E566B" w:rsidRPr="004C131D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4C131D">
        <w:rPr>
          <w:rFonts w:ascii="Arial" w:hAnsi="Arial" w:cs="Arial"/>
          <w:sz w:val="24"/>
          <w:szCs w:val="24"/>
        </w:rPr>
        <w:t xml:space="preserve"> </w:t>
      </w:r>
      <w:r w:rsidR="00F629A1">
        <w:rPr>
          <w:rFonts w:ascii="Arial" w:hAnsi="Arial" w:cs="Arial"/>
          <w:sz w:val="24"/>
          <w:szCs w:val="24"/>
        </w:rPr>
        <w:br/>
      </w:r>
      <w:proofErr w:type="spellStart"/>
      <w:r w:rsidR="00D30913" w:rsidRPr="004C131D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4C131D">
        <w:rPr>
          <w:rFonts w:ascii="Arial" w:hAnsi="Arial" w:cs="Arial"/>
          <w:sz w:val="24"/>
          <w:szCs w:val="24"/>
        </w:rPr>
        <w:t xml:space="preserve"> – merytorycznej </w:t>
      </w:r>
      <w:r w:rsidR="00D16892" w:rsidRPr="004C131D">
        <w:rPr>
          <w:rFonts w:ascii="Arial" w:hAnsi="Arial" w:cs="Arial"/>
          <w:sz w:val="24"/>
          <w:szCs w:val="24"/>
        </w:rPr>
        <w:t>w ramach</w:t>
      </w:r>
      <w:r w:rsidR="00AF49E2" w:rsidRPr="004C131D">
        <w:rPr>
          <w:rFonts w:ascii="Arial" w:hAnsi="Arial" w:cs="Arial"/>
          <w:sz w:val="24"/>
          <w:szCs w:val="24"/>
        </w:rPr>
        <w:t xml:space="preserve"> naboru</w:t>
      </w:r>
      <w:r w:rsidR="00246327" w:rsidRPr="004C131D">
        <w:rPr>
          <w:rFonts w:ascii="Arial" w:hAnsi="Arial" w:cs="Arial"/>
          <w:sz w:val="24"/>
          <w:szCs w:val="24"/>
        </w:rPr>
        <w:t xml:space="preserve"> </w:t>
      </w:r>
      <w:r w:rsidR="00F228E9" w:rsidRPr="004C131D">
        <w:rPr>
          <w:rFonts w:ascii="Arial" w:hAnsi="Arial" w:cs="Arial"/>
          <w:sz w:val="24"/>
          <w:szCs w:val="24"/>
        </w:rPr>
        <w:t xml:space="preserve">nr </w:t>
      </w:r>
      <w:r w:rsidR="00F250AE" w:rsidRPr="004C131D">
        <w:rPr>
          <w:rFonts w:ascii="Arial" w:hAnsi="Arial" w:cs="Arial"/>
          <w:sz w:val="24"/>
          <w:szCs w:val="24"/>
        </w:rPr>
        <w:t>FELU.</w:t>
      </w:r>
      <w:r w:rsidR="00DF2FDB" w:rsidRPr="004C131D">
        <w:rPr>
          <w:rFonts w:ascii="Arial" w:hAnsi="Arial" w:cs="Arial"/>
          <w:sz w:val="24"/>
          <w:szCs w:val="24"/>
        </w:rPr>
        <w:t>10</w:t>
      </w:r>
      <w:r w:rsidR="00F250AE" w:rsidRPr="004C131D">
        <w:rPr>
          <w:rFonts w:ascii="Arial" w:hAnsi="Arial" w:cs="Arial"/>
          <w:sz w:val="24"/>
          <w:szCs w:val="24"/>
        </w:rPr>
        <w:t>.0</w:t>
      </w:r>
      <w:r w:rsidR="00B41C97" w:rsidRPr="004C131D">
        <w:rPr>
          <w:rFonts w:ascii="Arial" w:hAnsi="Arial" w:cs="Arial"/>
          <w:sz w:val="24"/>
          <w:szCs w:val="24"/>
        </w:rPr>
        <w:t>4</w:t>
      </w:r>
      <w:r w:rsidR="00F250AE" w:rsidRPr="004C131D">
        <w:rPr>
          <w:rFonts w:ascii="Arial" w:hAnsi="Arial" w:cs="Arial"/>
          <w:sz w:val="24"/>
          <w:szCs w:val="24"/>
        </w:rPr>
        <w:t>-IZ.00-00</w:t>
      </w:r>
      <w:r w:rsidR="00192FC3" w:rsidRPr="004C131D">
        <w:rPr>
          <w:rFonts w:ascii="Arial" w:hAnsi="Arial" w:cs="Arial"/>
          <w:sz w:val="24"/>
          <w:szCs w:val="24"/>
        </w:rPr>
        <w:t>4</w:t>
      </w:r>
      <w:r w:rsidR="00F250AE" w:rsidRPr="004C131D">
        <w:rPr>
          <w:rFonts w:ascii="Arial" w:hAnsi="Arial" w:cs="Arial"/>
          <w:sz w:val="24"/>
          <w:szCs w:val="24"/>
        </w:rPr>
        <w:t>/2</w:t>
      </w:r>
      <w:r w:rsidR="00B41C97" w:rsidRPr="004C131D">
        <w:rPr>
          <w:rFonts w:ascii="Arial" w:hAnsi="Arial" w:cs="Arial"/>
          <w:sz w:val="24"/>
          <w:szCs w:val="24"/>
        </w:rPr>
        <w:t>4</w:t>
      </w:r>
      <w:r w:rsidR="00745F10" w:rsidRPr="004C131D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4C131D">
        <w:rPr>
          <w:rFonts w:ascii="Arial" w:hAnsi="Arial" w:cs="Arial"/>
          <w:sz w:val="24"/>
          <w:szCs w:val="24"/>
        </w:rPr>
        <w:t xml:space="preserve"> </w:t>
      </w:r>
      <w:r w:rsidR="00DF2FDB" w:rsidRPr="004C131D">
        <w:rPr>
          <w:rFonts w:ascii="Arial" w:hAnsi="Arial" w:cs="Arial"/>
          <w:sz w:val="24"/>
          <w:szCs w:val="24"/>
        </w:rPr>
        <w:t>Działania 10.</w:t>
      </w:r>
      <w:r w:rsidR="00B41C97" w:rsidRPr="004C131D">
        <w:rPr>
          <w:rFonts w:ascii="Arial" w:hAnsi="Arial" w:cs="Arial"/>
          <w:sz w:val="24"/>
          <w:szCs w:val="24"/>
        </w:rPr>
        <w:t xml:space="preserve">4 Kształcenie zawodowe </w:t>
      </w:r>
      <w:r w:rsidR="00DF2FDB" w:rsidRPr="004C131D">
        <w:rPr>
          <w:rFonts w:ascii="Arial" w:hAnsi="Arial" w:cs="Arial"/>
          <w:sz w:val="24"/>
          <w:szCs w:val="24"/>
        </w:rPr>
        <w:t xml:space="preserve">(typ projektu nr </w:t>
      </w:r>
      <w:r w:rsidR="00192FC3" w:rsidRPr="004C131D">
        <w:rPr>
          <w:rFonts w:ascii="Arial" w:hAnsi="Arial" w:cs="Arial"/>
          <w:sz w:val="24"/>
          <w:szCs w:val="24"/>
        </w:rPr>
        <w:t>3</w:t>
      </w:r>
      <w:r w:rsidR="00DF2FDB" w:rsidRPr="004C131D">
        <w:rPr>
          <w:rFonts w:ascii="Arial" w:hAnsi="Arial" w:cs="Arial"/>
          <w:sz w:val="24"/>
          <w:szCs w:val="24"/>
        </w:rPr>
        <w:t>), Priorytetu X Lepsza edukacja</w:t>
      </w:r>
      <w:r w:rsidR="0020528A" w:rsidRPr="004C131D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4C131D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78D0" w:rsidRPr="004C131D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4C131D">
      <w:pPr>
        <w:spacing w:before="240" w:line="276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3F4800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3F4800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12E9D80E" w14:textId="36421AE3" w:rsidR="00A63372" w:rsidRDefault="00783D58" w:rsidP="004C131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4C131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4AF46A4" w:rsidR="00B07611" w:rsidRDefault="00783D58" w:rsidP="004C131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4C131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629A1" w:rsidRPr="009070C4" w14:paraId="17E53F02" w14:textId="77777777" w:rsidTr="00C51AB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C484CEE" w14:textId="77777777" w:rsidR="00F629A1" w:rsidRPr="00F629A1" w:rsidRDefault="00F629A1" w:rsidP="00F629A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629A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F629A1">
              <w:rPr>
                <w:rFonts w:ascii="Arial" w:hAnsi="Arial" w:cs="Arial"/>
                <w:b w:val="0"/>
                <w:i w:val="0"/>
              </w:rPr>
              <w:br/>
            </w:r>
            <w:r w:rsidRPr="00F629A1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3CBC1E5A" w14:textId="77777777" w:rsidR="00F629A1" w:rsidRPr="00F629A1" w:rsidRDefault="00F629A1" w:rsidP="00F629A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629A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629A1">
              <w:rPr>
                <w:rFonts w:ascii="Arial" w:hAnsi="Arial" w:cs="Arial"/>
                <w:b w:val="0"/>
                <w:i w:val="0"/>
              </w:rPr>
              <w:br/>
            </w:r>
            <w:r w:rsidRPr="00F629A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12D7623" w14:textId="77777777" w:rsidR="00F629A1" w:rsidRPr="00F629A1" w:rsidRDefault="00F629A1" w:rsidP="00F629A1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F629A1" w:rsidRPr="00F629A1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8386" w14:textId="77777777" w:rsidR="00F9312C" w:rsidRDefault="00F9312C" w:rsidP="00FD0A1E">
      <w:r>
        <w:separator/>
      </w:r>
    </w:p>
  </w:endnote>
  <w:endnote w:type="continuationSeparator" w:id="0">
    <w:p w14:paraId="0039D4DF" w14:textId="77777777" w:rsidR="00F9312C" w:rsidRDefault="00F9312C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D302" w14:textId="77777777" w:rsidR="00F9312C" w:rsidRDefault="00F9312C" w:rsidP="00FD0A1E">
      <w:r>
        <w:separator/>
      </w:r>
    </w:p>
  </w:footnote>
  <w:footnote w:type="continuationSeparator" w:id="0">
    <w:p w14:paraId="66F7AF31" w14:textId="77777777" w:rsidR="00F9312C" w:rsidRDefault="00F9312C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4EFD"/>
    <w:multiLevelType w:val="hybridMultilevel"/>
    <w:tmpl w:val="F2F42468"/>
    <w:lvl w:ilvl="0" w:tplc="7D94263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0895"/>
    <w:multiLevelType w:val="hybridMultilevel"/>
    <w:tmpl w:val="35DCB200"/>
    <w:lvl w:ilvl="0" w:tplc="527E0D8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0"/>
  </w:num>
  <w:num w:numId="3" w16cid:durableId="204367136">
    <w:abstractNumId w:val="2"/>
  </w:num>
  <w:num w:numId="4" w16cid:durableId="94804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0133"/>
    <w:rsid w:val="0002180F"/>
    <w:rsid w:val="00024BA6"/>
    <w:rsid w:val="00031A6B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2FC3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C131D"/>
    <w:rsid w:val="004D6DE2"/>
    <w:rsid w:val="004D6EC0"/>
    <w:rsid w:val="004E287D"/>
    <w:rsid w:val="004E63B1"/>
    <w:rsid w:val="004F52DA"/>
    <w:rsid w:val="004F7BA0"/>
    <w:rsid w:val="00503FA7"/>
    <w:rsid w:val="0051234D"/>
    <w:rsid w:val="005234AE"/>
    <w:rsid w:val="00533EF1"/>
    <w:rsid w:val="0054731A"/>
    <w:rsid w:val="005579E9"/>
    <w:rsid w:val="00565142"/>
    <w:rsid w:val="0058289D"/>
    <w:rsid w:val="005C00CD"/>
    <w:rsid w:val="005D1311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E36E7"/>
    <w:rsid w:val="006E3C5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8E1D1F"/>
    <w:rsid w:val="00902250"/>
    <w:rsid w:val="00910B1D"/>
    <w:rsid w:val="009256B7"/>
    <w:rsid w:val="00945C8F"/>
    <w:rsid w:val="009546F1"/>
    <w:rsid w:val="00962D73"/>
    <w:rsid w:val="00977A9B"/>
    <w:rsid w:val="009B122E"/>
    <w:rsid w:val="009B2AED"/>
    <w:rsid w:val="009B2BD6"/>
    <w:rsid w:val="009C2EA4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1869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74E9"/>
    <w:rsid w:val="00BB6095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176FD"/>
    <w:rsid w:val="00C267C6"/>
    <w:rsid w:val="00C34EC5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5A8F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629A1"/>
    <w:rsid w:val="00F71DD1"/>
    <w:rsid w:val="00F73539"/>
    <w:rsid w:val="00F73BB7"/>
    <w:rsid w:val="00F7788D"/>
    <w:rsid w:val="00F819BC"/>
    <w:rsid w:val="00F92E4B"/>
    <w:rsid w:val="00F9312C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13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629A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FELU.10.04-IZ.00-004/24, Działania 10.4 Kształcenie zawodowe (typ projektu nr 3), Priorytetu X Lepsza edukacja programu Fundusze Europejskie dla Lubelskiego 2021-2027</dc:title>
  <dc:creator/>
  <cp:lastModifiedBy/>
  <cp:revision>1</cp:revision>
  <dcterms:created xsi:type="dcterms:W3CDTF">2024-04-02T11:41:00Z</dcterms:created>
  <dcterms:modified xsi:type="dcterms:W3CDTF">2024-08-02T12:59:00Z</dcterms:modified>
</cp:coreProperties>
</file>