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FCBE" w14:textId="4E8D2A34" w:rsidR="00C10767" w:rsidRDefault="00B94077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319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69346D" w14:textId="760CF3B4" w:rsidR="00C10767" w:rsidRDefault="00C10767" w:rsidP="00B94077">
      <w:pPr>
        <w:jc w:val="right"/>
        <w:rPr>
          <w:rFonts w:ascii="Arial" w:hAnsi="Arial" w:cs="Arial"/>
          <w:sz w:val="24"/>
          <w:szCs w:val="24"/>
        </w:rPr>
      </w:pP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152F4119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>wymagane d</w:t>
      </w:r>
      <w:r w:rsidR="001E6E07">
        <w:rPr>
          <w:rFonts w:ascii="Arial" w:hAnsi="Arial" w:cs="Arial"/>
          <w:b/>
          <w:bCs/>
          <w:sz w:val="24"/>
          <w:szCs w:val="24"/>
        </w:rPr>
        <w:t>o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90D24" w14:textId="7A1920A4" w:rsidR="00184759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 xml:space="preserve">o przyznanie dofinansowania w ramach </w:t>
      </w:r>
      <w:r w:rsidR="009D4B9B">
        <w:rPr>
          <w:rFonts w:ascii="Arial" w:hAnsi="Arial" w:cs="Arial"/>
          <w:sz w:val="24"/>
          <w:szCs w:val="24"/>
        </w:rPr>
        <w:t>p</w:t>
      </w:r>
      <w:r w:rsidRPr="001B317E">
        <w:rPr>
          <w:rFonts w:ascii="Arial" w:hAnsi="Arial" w:cs="Arial"/>
          <w:sz w:val="24"/>
          <w:szCs w:val="24"/>
        </w:rPr>
        <w:t>rogramu Fundusze Europejskie dla Lubelskiego 2021-2027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 w:rsidR="0040234C">
        <w:rPr>
          <w:rFonts w:ascii="Arial" w:hAnsi="Arial" w:cs="Arial"/>
          <w:i/>
          <w:iCs/>
          <w:sz w:val="24"/>
          <w:szCs w:val="24"/>
        </w:rPr>
        <w:t xml:space="preserve"> </w:t>
      </w:r>
      <w:r w:rsidR="0040234C" w:rsidRPr="0040234C">
        <w:rPr>
          <w:rFonts w:ascii="Arial" w:hAnsi="Arial" w:cs="Arial"/>
          <w:sz w:val="24"/>
          <w:szCs w:val="24"/>
        </w:rPr>
        <w:t>w ramach naboru</w:t>
      </w:r>
      <w:r w:rsidR="0040234C">
        <w:rPr>
          <w:rFonts w:ascii="Arial" w:hAnsi="Arial" w:cs="Arial"/>
          <w:i/>
          <w:iCs/>
          <w:sz w:val="24"/>
          <w:szCs w:val="24"/>
        </w:rPr>
        <w:t xml:space="preserve"> …………………………. (nr naboru)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186"/>
        <w:gridCol w:w="1843"/>
      </w:tblGrid>
      <w:tr w:rsidR="00DE1D8D" w14:paraId="236829AD" w14:textId="77777777" w:rsidTr="003F56DD">
        <w:tc>
          <w:tcPr>
            <w:tcW w:w="12186" w:type="dxa"/>
          </w:tcPr>
          <w:p w14:paraId="24410D75" w14:textId="302EF540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3F56DD">
        <w:tc>
          <w:tcPr>
            <w:tcW w:w="12186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3F56DD">
        <w:tc>
          <w:tcPr>
            <w:tcW w:w="12186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5653F4A" w14:textId="77777777" w:rsidTr="003F56DD">
        <w:tc>
          <w:tcPr>
            <w:tcW w:w="12186" w:type="dxa"/>
          </w:tcPr>
          <w:p w14:paraId="4E239FDA" w14:textId="377C3638" w:rsidR="00DE1D8D" w:rsidRDefault="00F650D3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1FE29D23" w14:textId="77777777" w:rsidTr="003F56DD">
        <w:tc>
          <w:tcPr>
            <w:tcW w:w="12186" w:type="dxa"/>
          </w:tcPr>
          <w:p w14:paraId="1839A053" w14:textId="50A042F8" w:rsidR="00DE1D8D" w:rsidRDefault="00985AE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F5DF35A" w14:textId="77777777" w:rsidTr="003F56DD">
        <w:tc>
          <w:tcPr>
            <w:tcW w:w="12186" w:type="dxa"/>
          </w:tcPr>
          <w:p w14:paraId="53B2FB31" w14:textId="3C7534A7" w:rsidR="00DE1D8D" w:rsidRDefault="00F42032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 w:rsidR="00DE3392"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rozwoju.</w:t>
            </w:r>
          </w:p>
        </w:tc>
        <w:tc>
          <w:tcPr>
            <w:tcW w:w="1843" w:type="dxa"/>
          </w:tcPr>
          <w:p w14:paraId="145B587A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D47D5D" w14:textId="77777777" w:rsidTr="00553215">
        <w:trPr>
          <w:cantSplit/>
        </w:trPr>
        <w:tc>
          <w:tcPr>
            <w:tcW w:w="12186" w:type="dxa"/>
          </w:tcPr>
          <w:p w14:paraId="224D6B8F" w14:textId="5075D398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w Wytycznych dotyczących kwalifikowalności wydatków na lata 2021-2027 (uwzględnia aspekty środowiskowe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 w procesie zawierania umów), zasadą transparentności i w stosownych przypadkach promuje Pakty na rzecz uczciwości.</w:t>
            </w:r>
          </w:p>
        </w:tc>
        <w:tc>
          <w:tcPr>
            <w:tcW w:w="1843" w:type="dxa"/>
          </w:tcPr>
          <w:p w14:paraId="0F2418B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5897F61C" w14:textId="77777777" w:rsidTr="003F56DD">
        <w:tc>
          <w:tcPr>
            <w:tcW w:w="12186" w:type="dxa"/>
          </w:tcPr>
          <w:p w14:paraId="50DA6008" w14:textId="1AE84208" w:rsidR="00516B79" w:rsidRPr="00516B79" w:rsidRDefault="00553215" w:rsidP="005D4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lastRenderedPageBreak/>
              <w:t>Oświadczam, że Instytucja będąca wnioskodawcą przedmiotowego projektu, a także podmioty będące pośrednimi odbiorcami wsparcia w ramach projektu, nie otrzymały, nie ubiegają się, ani też nie będą się ubiegały w przyszłości o dofinansowanie kosztów ujętych w projekcie również z innych środków pomocowych.</w:t>
            </w:r>
          </w:p>
        </w:tc>
        <w:tc>
          <w:tcPr>
            <w:tcW w:w="1843" w:type="dxa"/>
          </w:tcPr>
          <w:p w14:paraId="64A2E780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42FAD8" w14:textId="77777777" w:rsidTr="003F56DD">
        <w:tc>
          <w:tcPr>
            <w:tcW w:w="12186" w:type="dxa"/>
          </w:tcPr>
          <w:p w14:paraId="54426F99" w14:textId="3D406625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13C029DC" w14:textId="77777777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podkreślać aktualne strategie UE, wskazywać wkład projektów w ich realizację;</w:t>
            </w:r>
          </w:p>
          <w:p w14:paraId="3A683D26" w14:textId="3D1DE558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 w zakresie celów Strategii Komunikacji Funduszy Europejskich na lata 2021-2027,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C8EB8A4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spełniać wymogi cyfrowej, ekologicznej i inkluzyjnej komunikacji (europejski ”zielony ład”, dostępność dla osób z niepełnosprawnościami, tłumacz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języka migowego i/lub </w:t>
            </w:r>
            <w:proofErr w:type="spellStart"/>
            <w:r w:rsidRPr="00553215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553215">
              <w:rPr>
                <w:rFonts w:ascii="Arial" w:hAnsi="Arial" w:cs="Arial"/>
                <w:sz w:val="24"/>
                <w:szCs w:val="24"/>
              </w:rPr>
              <w:t xml:space="preserve"> materiałów audiowizualnych);</w:t>
            </w:r>
          </w:p>
          <w:p w14:paraId="6BA5CC15" w14:textId="5D4D91B7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4E9E6405" w14:textId="77777777" w:rsidTr="003F56DD">
        <w:tc>
          <w:tcPr>
            <w:tcW w:w="12186" w:type="dxa"/>
          </w:tcPr>
          <w:p w14:paraId="66456C3B" w14:textId="60105DF1" w:rsidR="00133E7D" w:rsidRPr="00553215" w:rsidRDefault="00133E7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7D">
              <w:rPr>
                <w:rFonts w:ascii="Arial" w:hAnsi="Arial" w:cs="Arial"/>
                <w:sz w:val="24"/>
                <w:szCs w:val="24"/>
              </w:rPr>
              <w:t>Oświadczam, że w realizowanym projekcie będzie promowane wdrażanie zasad horyzontalnych, w szczególności dla kadry w instytucjach z obszaru edukacji, zdrowia i pomocy społecznej w zakresie przeciwdziałania i zwalczania dyskryminacji osób i grup narażonych/ dyskryminowanych.</w:t>
            </w:r>
          </w:p>
        </w:tc>
        <w:tc>
          <w:tcPr>
            <w:tcW w:w="1843" w:type="dxa"/>
          </w:tcPr>
          <w:p w14:paraId="1056022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065FDA5A" w14:textId="77777777" w:rsidTr="003F56DD">
        <w:tc>
          <w:tcPr>
            <w:tcW w:w="12186" w:type="dxa"/>
          </w:tcPr>
          <w:p w14:paraId="34FDE29D" w14:textId="23CFB3DD" w:rsidR="00133E7D" w:rsidRPr="00133E7D" w:rsidRDefault="00413378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378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13378">
              <w:rPr>
                <w:rFonts w:ascii="Arial" w:hAnsi="Arial" w:cs="Arial"/>
                <w:sz w:val="24"/>
                <w:szCs w:val="24"/>
              </w:rPr>
              <w:t xml:space="preserve"> z Planem Zarządzania Zasobami Ludzkimi.</w:t>
            </w:r>
          </w:p>
        </w:tc>
        <w:tc>
          <w:tcPr>
            <w:tcW w:w="1843" w:type="dxa"/>
          </w:tcPr>
          <w:p w14:paraId="0AEB77C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78" w14:paraId="3CC83134" w14:textId="77777777" w:rsidTr="003F56DD">
        <w:tc>
          <w:tcPr>
            <w:tcW w:w="12186" w:type="dxa"/>
          </w:tcPr>
          <w:p w14:paraId="16F50D92" w14:textId="1F5DCC1F" w:rsidR="00413378" w:rsidRPr="00413378" w:rsidRDefault="00220D0B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0B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 w:rsidR="00ED65CB">
              <w:rPr>
                <w:rFonts w:ascii="Arial" w:hAnsi="Arial" w:cs="Arial"/>
                <w:sz w:val="24"/>
                <w:szCs w:val="24"/>
              </w:rPr>
              <w:t>będzie</w:t>
            </w:r>
            <w:r w:rsidRPr="00220D0B">
              <w:rPr>
                <w:rFonts w:ascii="Arial" w:hAnsi="Arial" w:cs="Arial"/>
                <w:sz w:val="24"/>
                <w:szCs w:val="24"/>
              </w:rPr>
              <w:t xml:space="preserve"> realizowany przez kadrę, w tym kadrę zapewniającą realizację działań </w:t>
            </w:r>
            <w:proofErr w:type="spellStart"/>
            <w:r w:rsidRPr="00220D0B">
              <w:rPr>
                <w:rFonts w:ascii="Arial" w:hAnsi="Arial" w:cs="Arial"/>
                <w:sz w:val="24"/>
                <w:szCs w:val="24"/>
              </w:rPr>
              <w:t>informacyjno</w:t>
            </w:r>
            <w:proofErr w:type="spellEnd"/>
            <w:r w:rsidRPr="00220D0B">
              <w:rPr>
                <w:rFonts w:ascii="Arial" w:hAnsi="Arial" w:cs="Arial"/>
                <w:sz w:val="24"/>
                <w:szCs w:val="24"/>
              </w:rPr>
              <w:t xml:space="preserve"> - promocyjnych oraz zaplecze techniczne gwarantujące wykonalność projektu pod względem technicznym</w:t>
            </w:r>
            <w:r w:rsidR="00676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0D0B">
              <w:rPr>
                <w:rFonts w:ascii="Arial" w:hAnsi="Arial" w:cs="Arial"/>
                <w:sz w:val="24"/>
                <w:szCs w:val="24"/>
              </w:rPr>
              <w:t>i finansowym.</w:t>
            </w:r>
          </w:p>
        </w:tc>
        <w:tc>
          <w:tcPr>
            <w:tcW w:w="1843" w:type="dxa"/>
          </w:tcPr>
          <w:p w14:paraId="52164E57" w14:textId="77777777" w:rsidR="00413378" w:rsidRDefault="00413378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FD" w14:paraId="2EA7A09E" w14:textId="77777777" w:rsidTr="003F56DD">
        <w:tc>
          <w:tcPr>
            <w:tcW w:w="12186" w:type="dxa"/>
          </w:tcPr>
          <w:p w14:paraId="1C34A990" w14:textId="33A0E55B" w:rsidR="00E70EFD" w:rsidRPr="00220D0B" w:rsidRDefault="00576160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160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służące zwiększeniu przejrzystości realizacji projektu, zapobiegania i zwalczania, wykrywania, korygowania i raportowania w obszarze nieprawidłowości i nadużyć finansowych, korupcji oraz kontroli w celu unikania konfliktu interesów.</w:t>
            </w:r>
          </w:p>
        </w:tc>
        <w:tc>
          <w:tcPr>
            <w:tcW w:w="1843" w:type="dxa"/>
          </w:tcPr>
          <w:p w14:paraId="2B59CA03" w14:textId="77777777" w:rsidR="00E70EFD" w:rsidRDefault="00E70EF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160" w14:paraId="690C77BC" w14:textId="77777777" w:rsidTr="003F56DD">
        <w:tc>
          <w:tcPr>
            <w:tcW w:w="12186" w:type="dxa"/>
          </w:tcPr>
          <w:p w14:paraId="41D551DD" w14:textId="1014735D" w:rsidR="00576160" w:rsidRPr="00576160" w:rsidRDefault="00CB3E5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E5D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oznaczania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CB3E5D">
              <w:rPr>
                <w:rFonts w:ascii="Arial" w:hAnsi="Arial" w:cs="Arial"/>
                <w:sz w:val="24"/>
                <w:szCs w:val="24"/>
              </w:rPr>
              <w:t>i wykluczania z dofinansowania osób/podmiotów stanowiących zagrożenie dla interesów UE.</w:t>
            </w:r>
          </w:p>
        </w:tc>
        <w:tc>
          <w:tcPr>
            <w:tcW w:w="1843" w:type="dxa"/>
          </w:tcPr>
          <w:p w14:paraId="2FB25FA8" w14:textId="77777777" w:rsidR="00576160" w:rsidRDefault="00576160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060CE2E5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9D4B9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764EACD6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podpis </w:t>
      </w:r>
      <w:r w:rsidR="009D4B9B">
        <w:rPr>
          <w:rFonts w:ascii="Arial" w:hAnsi="Arial" w:cs="Arial"/>
          <w:i/>
          <w:iCs/>
          <w:sz w:val="20"/>
          <w:szCs w:val="20"/>
        </w:rPr>
        <w:t xml:space="preserve">osoby reprezentującej </w:t>
      </w:r>
      <w:r>
        <w:rPr>
          <w:rFonts w:ascii="Arial" w:hAnsi="Arial" w:cs="Arial"/>
          <w:i/>
          <w:iCs/>
          <w:sz w:val="20"/>
          <w:szCs w:val="20"/>
        </w:rPr>
        <w:t>wnioskodawc</w:t>
      </w:r>
      <w:r w:rsidR="009D4B9B">
        <w:rPr>
          <w:rFonts w:ascii="Arial" w:hAnsi="Arial" w:cs="Arial"/>
          <w:i/>
          <w:iCs/>
          <w:sz w:val="20"/>
          <w:szCs w:val="20"/>
        </w:rPr>
        <w:t>ę</w:t>
      </w:r>
    </w:p>
    <w:sectPr w:rsidR="007A2883" w:rsidRPr="007A2883" w:rsidSect="00085B8D">
      <w:footerReference w:type="default" r:id="rId6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D914" w14:textId="77777777" w:rsidR="00516B79" w:rsidRDefault="00516B79" w:rsidP="00516B79">
      <w:pPr>
        <w:spacing w:after="0" w:line="240" w:lineRule="auto"/>
      </w:pPr>
      <w:r>
        <w:separator/>
      </w:r>
    </w:p>
  </w:endnote>
  <w:endnote w:type="continuationSeparator" w:id="0">
    <w:p w14:paraId="02D1864C" w14:textId="77777777" w:rsidR="00516B79" w:rsidRDefault="00516B79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6D59" w14:textId="4DEA0456" w:rsidR="00516B79" w:rsidRDefault="00516B79" w:rsidP="00516B79">
    <w:pPr>
      <w:pStyle w:val="Stopka"/>
      <w:jc w:val="center"/>
    </w:pPr>
    <w:r>
      <w:rPr>
        <w:noProof/>
      </w:rPr>
      <w:drawing>
        <wp:inline distT="0" distB="0" distL="0" distR="0" wp14:anchorId="25B5422B" wp14:editId="10E203B5">
          <wp:extent cx="5761355" cy="609600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892B" w14:textId="77777777" w:rsidR="00516B79" w:rsidRDefault="00516B79" w:rsidP="00516B79">
      <w:pPr>
        <w:spacing w:after="0" w:line="240" w:lineRule="auto"/>
      </w:pPr>
      <w:r>
        <w:separator/>
      </w:r>
    </w:p>
  </w:footnote>
  <w:footnote w:type="continuationSeparator" w:id="0">
    <w:p w14:paraId="04E6C6BD" w14:textId="77777777" w:rsidR="00516B79" w:rsidRDefault="00516B79" w:rsidP="0051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B8D"/>
    <w:rsid w:val="000B105A"/>
    <w:rsid w:val="00133E7D"/>
    <w:rsid w:val="00184759"/>
    <w:rsid w:val="001E6E07"/>
    <w:rsid w:val="00220D0B"/>
    <w:rsid w:val="003135CC"/>
    <w:rsid w:val="003D6545"/>
    <w:rsid w:val="003F56DD"/>
    <w:rsid w:val="0040234C"/>
    <w:rsid w:val="00413378"/>
    <w:rsid w:val="00425FC6"/>
    <w:rsid w:val="00431993"/>
    <w:rsid w:val="0051216E"/>
    <w:rsid w:val="00516B79"/>
    <w:rsid w:val="00553215"/>
    <w:rsid w:val="0056012C"/>
    <w:rsid w:val="00576160"/>
    <w:rsid w:val="005D4E4C"/>
    <w:rsid w:val="006762E8"/>
    <w:rsid w:val="007948CF"/>
    <w:rsid w:val="007A2883"/>
    <w:rsid w:val="007F71C2"/>
    <w:rsid w:val="00985AED"/>
    <w:rsid w:val="009D4B9B"/>
    <w:rsid w:val="00A637A5"/>
    <w:rsid w:val="00B71F56"/>
    <w:rsid w:val="00B94077"/>
    <w:rsid w:val="00C10767"/>
    <w:rsid w:val="00CB3E5D"/>
    <w:rsid w:val="00D56E3A"/>
    <w:rsid w:val="00DE1D8D"/>
    <w:rsid w:val="00DE3392"/>
    <w:rsid w:val="00E70EFD"/>
    <w:rsid w:val="00EB0B3C"/>
    <w:rsid w:val="00ED65CB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  <w:style w:type="paragraph" w:styleId="Poprawka">
    <w:name w:val="Revision"/>
    <w:hidden/>
    <w:uiPriority w:val="99"/>
    <w:semiHidden/>
    <w:rsid w:val="009D4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Robert Nowakowski</cp:lastModifiedBy>
  <cp:revision>8</cp:revision>
  <cp:lastPrinted>2023-08-16T11:16:00Z</cp:lastPrinted>
  <dcterms:created xsi:type="dcterms:W3CDTF">2023-03-22T09:33:00Z</dcterms:created>
  <dcterms:modified xsi:type="dcterms:W3CDTF">2024-08-08T09:51:00Z</dcterms:modified>
</cp:coreProperties>
</file>