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77777777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77777777" w:rsidR="005E38AA" w:rsidRPr="00414EC3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305F85" w:rsidRPr="00414EC3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63A665B3" w14:textId="3818E9B8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854BCB">
        <w:rPr>
          <w:rFonts w:ascii="Arial" w:hAnsi="Arial" w:cs="Arial"/>
          <w:sz w:val="24"/>
          <w:szCs w:val="24"/>
        </w:rPr>
        <w:t xml:space="preserve"> </w:t>
      </w:r>
    </w:p>
    <w:p w14:paraId="019873F9" w14:textId="72ED8838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0A5D92B" w14:textId="77777777" w:rsidR="00CD42CB" w:rsidRPr="009878E9" w:rsidRDefault="00CD42CB" w:rsidP="00876084">
      <w:pPr>
        <w:spacing w:line="360" w:lineRule="auto"/>
        <w:rPr>
          <w:rFonts w:ascii="Arial" w:hAnsi="Arial" w:cs="Arial"/>
          <w:iCs/>
          <w:sz w:val="18"/>
          <w:szCs w:val="18"/>
        </w:rPr>
      </w:pPr>
      <w:r w:rsidRPr="009878E9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05892BEE" w14:textId="1D8FB745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A66F837" w14:textId="77777777" w:rsidR="00CD42CB" w:rsidRPr="009878E9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9878E9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5B4D3D01" w14:textId="77777777" w:rsidR="0069132F" w:rsidRPr="00414EC3" w:rsidRDefault="00A163AC" w:rsidP="00854BCB">
      <w:pPr>
        <w:pStyle w:val="Tekstpodstawowy"/>
        <w:spacing w:before="60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305F85" w:rsidRPr="00414EC3">
        <w:rPr>
          <w:rFonts w:ascii="Arial" w:hAnsi="Arial" w:cs="Arial"/>
          <w:sz w:val="24"/>
          <w:szCs w:val="24"/>
        </w:rPr>
        <w:t>w chwili składania wniosku o dofinansowanie projektu nie ma prawnej możliwości odzyskania podatku VAT, którego wysokość została określona we wniosku o dofinansowanie projektu Równocześnie zobowiązuje się do zwrotu zrefundowanej ze środków unijnych części VAT, jeżeli zaistnieją przesłanki umożliwiające odzyskanie tego podatku</w:t>
      </w:r>
      <w:r w:rsidR="003C636D" w:rsidRPr="00414EC3">
        <w:rPr>
          <w:rFonts w:ascii="Arial" w:hAnsi="Arial" w:cs="Arial"/>
          <w:sz w:val="24"/>
          <w:szCs w:val="24"/>
        </w:rPr>
        <w:t>.</w:t>
      </w:r>
    </w:p>
    <w:p w14:paraId="19D6CF63" w14:textId="4A1C2376" w:rsidR="003C3B22" w:rsidRDefault="003C3B22" w:rsidP="00994060">
      <w:pPr>
        <w:pStyle w:val="Tekstpodstawowy"/>
        <w:spacing w:before="960" w:after="48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A5FD56D" w14:textId="14E5732C" w:rsidR="00872F26" w:rsidRPr="00872F26" w:rsidRDefault="00872F26" w:rsidP="00994060">
      <w:pPr>
        <w:pStyle w:val="Tekstpodstawowy"/>
        <w:spacing w:line="360" w:lineRule="auto"/>
        <w:ind w:left="4253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…………………………….……………………</w:t>
      </w:r>
    </w:p>
    <w:p w14:paraId="40A70442" w14:textId="7DB38412" w:rsidR="00994060" w:rsidRPr="009878E9" w:rsidRDefault="009878E9" w:rsidP="009878E9">
      <w:pPr>
        <w:pStyle w:val="Tekstpodstawowy"/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9878E9">
        <w:rPr>
          <w:rFonts w:ascii="Arial" w:hAnsi="Arial" w:cs="Arial"/>
          <w:sz w:val="18"/>
          <w:szCs w:val="18"/>
        </w:rPr>
        <w:t>(</w:t>
      </w:r>
      <w:r w:rsidR="00872F26" w:rsidRPr="009878E9">
        <w:rPr>
          <w:rFonts w:ascii="Arial" w:hAnsi="Arial" w:cs="Arial"/>
          <w:sz w:val="18"/>
          <w:szCs w:val="18"/>
        </w:rPr>
        <w:t xml:space="preserve">podpis </w:t>
      </w:r>
      <w:r w:rsidRPr="009878E9">
        <w:rPr>
          <w:rFonts w:ascii="Arial" w:hAnsi="Arial" w:cs="Arial"/>
          <w:sz w:val="18"/>
          <w:szCs w:val="18"/>
        </w:rPr>
        <w:t xml:space="preserve">wnioskodawcy lub </w:t>
      </w:r>
      <w:r w:rsidR="00872F26" w:rsidRPr="009878E9">
        <w:rPr>
          <w:rFonts w:ascii="Arial" w:hAnsi="Arial" w:cs="Arial"/>
          <w:sz w:val="18"/>
          <w:szCs w:val="18"/>
        </w:rPr>
        <w:t xml:space="preserve">osoby uprawnionej do </w:t>
      </w:r>
      <w:r>
        <w:rPr>
          <w:rFonts w:ascii="Arial" w:hAnsi="Arial" w:cs="Arial"/>
          <w:sz w:val="18"/>
          <w:szCs w:val="18"/>
        </w:rPr>
        <w:t xml:space="preserve">  </w:t>
      </w:r>
      <w:r w:rsidR="00872F26" w:rsidRPr="009878E9">
        <w:rPr>
          <w:rFonts w:ascii="Arial" w:hAnsi="Arial" w:cs="Arial"/>
          <w:sz w:val="18"/>
          <w:szCs w:val="18"/>
        </w:rPr>
        <w:t>reprezentowania wnioskodawcy</w:t>
      </w:r>
      <w:r w:rsidRPr="009878E9">
        <w:rPr>
          <w:rFonts w:ascii="Arial" w:hAnsi="Arial" w:cs="Arial"/>
          <w:sz w:val="18"/>
          <w:szCs w:val="18"/>
        </w:rPr>
        <w:t>)</w:t>
      </w:r>
    </w:p>
    <w:sectPr w:rsidR="00994060" w:rsidRPr="009878E9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CC2F7" w14:textId="77777777" w:rsidR="002A4E32" w:rsidRDefault="002A4E32">
      <w:r>
        <w:separator/>
      </w:r>
    </w:p>
  </w:endnote>
  <w:endnote w:type="continuationSeparator" w:id="0">
    <w:p w14:paraId="5FF72FB5" w14:textId="77777777" w:rsidR="002A4E32" w:rsidRDefault="002A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0D3A5" w14:textId="20B55B2B" w:rsidR="00854BCB" w:rsidRDefault="00854BCB">
    <w:pPr>
      <w:pStyle w:val="Stopka"/>
    </w:pPr>
    <w:r>
      <w:rPr>
        <w:noProof/>
      </w:rPr>
      <w:drawing>
        <wp:inline distT="0" distB="0" distL="0" distR="0" wp14:anchorId="47873925" wp14:editId="10602C18">
          <wp:extent cx="5761355" cy="609600"/>
          <wp:effectExtent l="0" t="0" r="0" b="0"/>
          <wp:docPr id="97614339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14339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36B2F" w14:textId="77777777" w:rsidR="002A4E32" w:rsidRDefault="002A4E32">
      <w:r>
        <w:separator/>
      </w:r>
    </w:p>
  </w:footnote>
  <w:footnote w:type="continuationSeparator" w:id="0">
    <w:p w14:paraId="2E539E9D" w14:textId="77777777" w:rsidR="002A4E32" w:rsidRDefault="002A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2646" w14:textId="56E7BB88" w:rsidR="00854BCB" w:rsidRPr="00854BCB" w:rsidRDefault="00854BCB" w:rsidP="00893C77">
    <w:pPr>
      <w:pStyle w:val="Nagwek"/>
      <w:tabs>
        <w:tab w:val="clear" w:pos="4536"/>
      </w:tabs>
      <w:spacing w:after="240"/>
      <w:ind w:left="3969"/>
      <w:rPr>
        <w:rFonts w:ascii="Arial" w:eastAsia="Calibri" w:hAnsi="Arial" w:cs="Arial"/>
        <w:iCs/>
        <w:sz w:val="24"/>
        <w:szCs w:val="24"/>
        <w:lang w:eastAsia="en-US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 w:rsidR="0080368A">
      <w:rPr>
        <w:rFonts w:ascii="Arial" w:eastAsia="Calibri" w:hAnsi="Arial" w:cs="Arial"/>
        <w:iCs/>
        <w:sz w:val="24"/>
        <w:szCs w:val="24"/>
        <w:lang w:eastAsia="en-US"/>
      </w:rPr>
      <w:t>15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</w:p>
  <w:p w14:paraId="793312E2" w14:textId="72DD92F1" w:rsidR="00C22824" w:rsidRPr="00301F7C" w:rsidRDefault="00854BCB" w:rsidP="00854BCB">
    <w:pPr>
      <w:pStyle w:val="Nagwek"/>
      <w:ind w:left="3969"/>
      <w:rPr>
        <w:rFonts w:ascii="Arial" w:hAnsi="Arial" w:cs="Arial"/>
        <w:sz w:val="22"/>
        <w:szCs w:val="22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>Oświadczenie wnioskodawcy o</w:t>
    </w:r>
    <w:r>
      <w:rPr>
        <w:rFonts w:ascii="Arial" w:eastAsia="Calibri" w:hAnsi="Arial" w:cs="Arial"/>
        <w:iCs/>
        <w:sz w:val="24"/>
        <w:szCs w:val="24"/>
        <w:lang w:eastAsia="en-US"/>
      </w:rPr>
      <w:t> 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>kwalifikowalności podatku VAT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21E0B3B-695A-4315-987A-8AE251241B68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3E1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A4E32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74611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C4163"/>
    <w:rsid w:val="006E16B8"/>
    <w:rsid w:val="00705931"/>
    <w:rsid w:val="007104C4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0368A"/>
    <w:rsid w:val="008302E5"/>
    <w:rsid w:val="00831581"/>
    <w:rsid w:val="00843FB9"/>
    <w:rsid w:val="0084491A"/>
    <w:rsid w:val="00854BCB"/>
    <w:rsid w:val="00860527"/>
    <w:rsid w:val="0086339B"/>
    <w:rsid w:val="00864D62"/>
    <w:rsid w:val="00867B91"/>
    <w:rsid w:val="00872F26"/>
    <w:rsid w:val="00876084"/>
    <w:rsid w:val="00886F27"/>
    <w:rsid w:val="00893C7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878E9"/>
    <w:rsid w:val="00994060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30C9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77C70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45E0B"/>
    <w:rsid w:val="00E54B54"/>
    <w:rsid w:val="00E5519D"/>
    <w:rsid w:val="00E63563"/>
    <w:rsid w:val="00E66B57"/>
    <w:rsid w:val="00E72586"/>
    <w:rsid w:val="00E85B68"/>
    <w:rsid w:val="00E8729E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52AFC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E0B3B-695A-4315-987A-8AE251241B6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DWEFRR</cp:lastModifiedBy>
  <cp:revision>17</cp:revision>
  <cp:lastPrinted>2023-07-13T13:06:00Z</cp:lastPrinted>
  <dcterms:created xsi:type="dcterms:W3CDTF">2023-02-26T22:38:00Z</dcterms:created>
  <dcterms:modified xsi:type="dcterms:W3CDTF">2024-07-25T08:11:00Z</dcterms:modified>
</cp:coreProperties>
</file>