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4B8FFFF3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</w:t>
      </w:r>
      <w:r w:rsidR="001A56DB" w:rsidRPr="001A56DB">
        <w:rPr>
          <w:rFonts w:ascii="Arial" w:hAnsi="Arial" w:cs="Arial"/>
        </w:rPr>
        <w:t>(Dz. U. z 2025 r. poz. 383</w:t>
      </w:r>
      <w:r w:rsidR="001A56DB">
        <w:rPr>
          <w:rFonts w:ascii="Arial" w:hAnsi="Arial" w:cs="Arial"/>
        </w:rPr>
        <w:t>).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8"/>
      <w:footerReference w:type="first" r:id="rId9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9BC3D" w14:textId="77777777" w:rsidR="0030111F" w:rsidRDefault="0030111F" w:rsidP="008A1D21">
      <w:pPr>
        <w:spacing w:after="0" w:line="240" w:lineRule="auto"/>
      </w:pPr>
      <w:r>
        <w:separator/>
      </w:r>
    </w:p>
  </w:endnote>
  <w:endnote w:type="continuationSeparator" w:id="0">
    <w:p w14:paraId="32984C0B" w14:textId="77777777" w:rsidR="0030111F" w:rsidRDefault="0030111F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C69B" w14:textId="77777777" w:rsidR="0030111F" w:rsidRDefault="0030111F" w:rsidP="008A1D21">
      <w:pPr>
        <w:spacing w:after="0" w:line="240" w:lineRule="auto"/>
      </w:pPr>
      <w:r>
        <w:separator/>
      </w:r>
    </w:p>
  </w:footnote>
  <w:footnote w:type="continuationSeparator" w:id="0">
    <w:p w14:paraId="31EB7135" w14:textId="77777777" w:rsidR="0030111F" w:rsidRDefault="0030111F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1C5A" w14:textId="77777777" w:rsidR="00C027A5" w:rsidRPr="00C027A5" w:rsidRDefault="00C027A5" w:rsidP="00C027A5">
    <w:pPr>
      <w:pStyle w:val="Nagwek"/>
      <w:ind w:left="4111"/>
      <w:rPr>
        <w:rFonts w:ascii="Arial" w:eastAsia="Times New Roman" w:hAnsi="Arial" w:cs="Arial"/>
        <w:kern w:val="32"/>
        <w:sz w:val="24"/>
        <w:szCs w:val="24"/>
      </w:rPr>
    </w:pPr>
    <w:r w:rsidRPr="00C027A5">
      <w:rPr>
        <w:rFonts w:ascii="Arial" w:eastAsia="Times New Roman" w:hAnsi="Arial" w:cs="Arial"/>
        <w:kern w:val="32"/>
        <w:sz w:val="24"/>
        <w:szCs w:val="24"/>
      </w:rPr>
      <w:t>Załącznik nr 34 do wniosku o dofinansowanie</w:t>
    </w:r>
  </w:p>
  <w:p w14:paraId="69CEA2D1" w14:textId="500D7067" w:rsidR="00E1735F" w:rsidRPr="00C027A5" w:rsidRDefault="00C027A5" w:rsidP="00C027A5">
    <w:pPr>
      <w:pStyle w:val="Nagwek"/>
      <w:ind w:left="4111"/>
    </w:pPr>
    <w:r w:rsidRPr="00C027A5">
      <w:rPr>
        <w:rFonts w:ascii="Arial" w:eastAsia="Times New Roman" w:hAnsi="Arial" w:cs="Arial"/>
        <w:kern w:val="32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A56DB"/>
    <w:rsid w:val="001F4F02"/>
    <w:rsid w:val="002545C2"/>
    <w:rsid w:val="00294834"/>
    <w:rsid w:val="002D2F5D"/>
    <w:rsid w:val="0030111F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74AB8"/>
    <w:rsid w:val="00795C1C"/>
    <w:rsid w:val="007A7847"/>
    <w:rsid w:val="007D0B40"/>
    <w:rsid w:val="007E67C7"/>
    <w:rsid w:val="00823652"/>
    <w:rsid w:val="00846EF0"/>
    <w:rsid w:val="0085762D"/>
    <w:rsid w:val="00857FA9"/>
    <w:rsid w:val="00864F94"/>
    <w:rsid w:val="00870373"/>
    <w:rsid w:val="008A1D21"/>
    <w:rsid w:val="008A5B02"/>
    <w:rsid w:val="008B0FB9"/>
    <w:rsid w:val="008D10C1"/>
    <w:rsid w:val="008D617F"/>
    <w:rsid w:val="008F1C29"/>
    <w:rsid w:val="00923EB9"/>
    <w:rsid w:val="00952C68"/>
    <w:rsid w:val="00972514"/>
    <w:rsid w:val="00975968"/>
    <w:rsid w:val="0099089C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027A5"/>
    <w:rsid w:val="00C515B2"/>
    <w:rsid w:val="00C61926"/>
    <w:rsid w:val="00C774DA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DF608C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95892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Sylwia Daktera-Grabek</cp:lastModifiedBy>
  <cp:revision>3</cp:revision>
  <cp:lastPrinted>2018-05-28T08:34:00Z</cp:lastPrinted>
  <dcterms:created xsi:type="dcterms:W3CDTF">2024-10-08T11:43:00Z</dcterms:created>
  <dcterms:modified xsi:type="dcterms:W3CDTF">2025-04-08T09:02:00Z</dcterms:modified>
</cp:coreProperties>
</file>