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02D28460" w:rsidR="008A6E9D" w:rsidRPr="009B4F0B" w:rsidRDefault="009B4F0B" w:rsidP="009B4F0B">
      <w:pPr>
        <w:pStyle w:val="Nagwek1"/>
        <w:spacing w:before="0" w:after="0" w:line="276" w:lineRule="auto"/>
        <w:jc w:val="center"/>
        <w:rPr>
          <w:sz w:val="24"/>
          <w:szCs w:val="36"/>
        </w:rPr>
      </w:pPr>
      <w:bookmarkStart w:id="0" w:name="_Hlk166144449"/>
      <w:r w:rsidRPr="009B4F0B">
        <w:rPr>
          <w:sz w:val="24"/>
          <w:szCs w:val="24"/>
        </w:rPr>
        <w:t>UCHWAŁA NR CXXIV/</w:t>
      </w:r>
      <w:r w:rsidR="00F13565">
        <w:rPr>
          <w:sz w:val="24"/>
          <w:szCs w:val="24"/>
        </w:rPr>
        <w:t>2244</w:t>
      </w:r>
      <w:r w:rsidRPr="009B4F0B">
        <w:rPr>
          <w:sz w:val="24"/>
          <w:szCs w:val="24"/>
        </w:rPr>
        <w:t>/2025</w:t>
      </w:r>
      <w:r w:rsidRPr="009B4F0B">
        <w:rPr>
          <w:sz w:val="24"/>
          <w:szCs w:val="24"/>
        </w:rPr>
        <w:br/>
        <w:t>ZARZĄDU WOJEWÓDZTWA LUBELSKIEGO</w:t>
      </w:r>
      <w:r w:rsidRPr="009B4F0B">
        <w:rPr>
          <w:sz w:val="24"/>
          <w:szCs w:val="24"/>
        </w:rPr>
        <w:br/>
      </w:r>
      <w:r w:rsidRPr="009B4F0B">
        <w:rPr>
          <w:sz w:val="24"/>
          <w:szCs w:val="24"/>
        </w:rPr>
        <w:br/>
      </w:r>
      <w:r w:rsidRPr="009B4F0B">
        <w:rPr>
          <w:b w:val="0"/>
          <w:bCs w:val="0"/>
          <w:sz w:val="24"/>
          <w:szCs w:val="24"/>
        </w:rPr>
        <w:t>z dnia 13 maja 2025 r.</w:t>
      </w:r>
      <w:r w:rsidRPr="009B4F0B">
        <w:rPr>
          <w:sz w:val="24"/>
          <w:szCs w:val="24"/>
        </w:rPr>
        <w:br/>
      </w:r>
      <w:r w:rsidRPr="009B4F0B">
        <w:rPr>
          <w:sz w:val="24"/>
          <w:szCs w:val="24"/>
        </w:rPr>
        <w:br/>
      </w:r>
      <w:bookmarkEnd w:id="0"/>
      <w:r w:rsidR="007369FC" w:rsidRPr="009B4F0B">
        <w:rPr>
          <w:sz w:val="24"/>
          <w:szCs w:val="36"/>
        </w:rPr>
        <w:t xml:space="preserve">zmieniająca uchwałę </w:t>
      </w:r>
      <w:r w:rsidR="00C40118" w:rsidRPr="009B4F0B">
        <w:rPr>
          <w:sz w:val="24"/>
          <w:szCs w:val="36"/>
        </w:rPr>
        <w:t xml:space="preserve">w sprawie </w:t>
      </w:r>
      <w:r w:rsidR="00995DBA" w:rsidRPr="009B4F0B">
        <w:rPr>
          <w:sz w:val="24"/>
          <w:szCs w:val="36"/>
        </w:rPr>
        <w:t>przyjęcia</w:t>
      </w:r>
      <w:r w:rsidR="00C2087D" w:rsidRPr="009B4F0B">
        <w:rPr>
          <w:sz w:val="24"/>
          <w:szCs w:val="36"/>
        </w:rPr>
        <w:t xml:space="preserve"> i </w:t>
      </w:r>
      <w:r w:rsidR="00EA7EDE" w:rsidRPr="009B4F0B">
        <w:rPr>
          <w:sz w:val="24"/>
          <w:szCs w:val="36"/>
        </w:rPr>
        <w:t>udostępnienia</w:t>
      </w:r>
      <w:r w:rsidR="00C40118" w:rsidRPr="009B4F0B">
        <w:rPr>
          <w:sz w:val="24"/>
          <w:szCs w:val="36"/>
        </w:rPr>
        <w:t xml:space="preserve"> </w:t>
      </w:r>
      <w:r w:rsidR="00C2087D" w:rsidRPr="009B4F0B">
        <w:rPr>
          <w:sz w:val="24"/>
          <w:szCs w:val="36"/>
        </w:rPr>
        <w:t xml:space="preserve">Regulaminu </w:t>
      </w:r>
      <w:r w:rsidR="004440A7" w:rsidRPr="009B4F0B">
        <w:rPr>
          <w:sz w:val="24"/>
          <w:szCs w:val="36"/>
        </w:rPr>
        <w:t>wyboru projektów do</w:t>
      </w:r>
      <w:r w:rsidR="00710C51" w:rsidRPr="009B4F0B">
        <w:rPr>
          <w:sz w:val="24"/>
          <w:szCs w:val="36"/>
        </w:rPr>
        <w:t> </w:t>
      </w:r>
      <w:r w:rsidR="004440A7" w:rsidRPr="009B4F0B">
        <w:rPr>
          <w:sz w:val="24"/>
          <w:szCs w:val="36"/>
        </w:rPr>
        <w:t>dofinansowania w sposób konkurencyjny w ramach naboru nr</w:t>
      </w:r>
      <w:r w:rsidR="000246B3" w:rsidRPr="009B4F0B">
        <w:rPr>
          <w:sz w:val="24"/>
          <w:szCs w:val="36"/>
        </w:rPr>
        <w:t> </w:t>
      </w:r>
      <w:r w:rsidR="00174A3A" w:rsidRPr="009B4F0B">
        <w:rPr>
          <w:sz w:val="24"/>
          <w:szCs w:val="36"/>
        </w:rPr>
        <w:t>FELU.01.02-IP.01-001/24</w:t>
      </w:r>
      <w:r w:rsidR="00F2043B" w:rsidRPr="009B4F0B">
        <w:rPr>
          <w:sz w:val="24"/>
          <w:szCs w:val="36"/>
        </w:rPr>
        <w:t xml:space="preserve">, Działania </w:t>
      </w:r>
      <w:r w:rsidR="00174A3A" w:rsidRPr="009B4F0B">
        <w:rPr>
          <w:sz w:val="24"/>
          <w:szCs w:val="36"/>
        </w:rPr>
        <w:t>1</w:t>
      </w:r>
      <w:r w:rsidR="00F2043B" w:rsidRPr="009B4F0B">
        <w:rPr>
          <w:sz w:val="24"/>
          <w:szCs w:val="36"/>
        </w:rPr>
        <w:t>.</w:t>
      </w:r>
      <w:r w:rsidR="00174A3A" w:rsidRPr="009B4F0B">
        <w:rPr>
          <w:sz w:val="24"/>
          <w:szCs w:val="36"/>
        </w:rPr>
        <w:t>2</w:t>
      </w:r>
      <w:r w:rsidR="00F2043B" w:rsidRPr="009B4F0B">
        <w:rPr>
          <w:sz w:val="24"/>
          <w:szCs w:val="36"/>
        </w:rPr>
        <w:t xml:space="preserve"> </w:t>
      </w:r>
      <w:r w:rsidR="00174A3A" w:rsidRPr="009B4F0B">
        <w:rPr>
          <w:sz w:val="24"/>
          <w:szCs w:val="36"/>
        </w:rPr>
        <w:t>Infrastruktura wspomagająca rozwój technologiczny przedsiębiorstw</w:t>
      </w:r>
      <w:r w:rsidR="00F2043B" w:rsidRPr="009B4F0B">
        <w:rPr>
          <w:sz w:val="24"/>
          <w:szCs w:val="36"/>
        </w:rPr>
        <w:t xml:space="preserve">, Priorytetu I </w:t>
      </w:r>
      <w:r w:rsidR="00174A3A" w:rsidRPr="009B4F0B">
        <w:rPr>
          <w:sz w:val="24"/>
          <w:szCs w:val="36"/>
        </w:rPr>
        <w:t>Badania naukowe i innowacje</w:t>
      </w:r>
      <w:r w:rsidR="00F2043B" w:rsidRPr="009B4F0B">
        <w:rPr>
          <w:sz w:val="24"/>
          <w:szCs w:val="36"/>
        </w:rPr>
        <w:t>, programu Fundusze Europejskie dla Lubelskiego 2021-2027</w:t>
      </w:r>
    </w:p>
    <w:p w14:paraId="15275350" w14:textId="24505021" w:rsidR="00F076A8" w:rsidRPr="002D3DCE" w:rsidRDefault="007369FC" w:rsidP="009B4F0B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Działając na podstawie art. 41 ust. 1 i ust. 2 pkt 4 ustawy z dnia 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r. o samorządzie województwa (Dz. U. z 202</w:t>
      </w:r>
      <w:r w:rsidR="001343F3">
        <w:rPr>
          <w:rFonts w:ascii="Arial" w:hAnsi="Arial" w:cs="Arial"/>
          <w:sz w:val="24"/>
          <w:szCs w:val="24"/>
        </w:rPr>
        <w:t>5</w:t>
      </w:r>
      <w:r w:rsidRPr="007369FC">
        <w:rPr>
          <w:rFonts w:ascii="Arial" w:hAnsi="Arial" w:cs="Arial"/>
          <w:sz w:val="24"/>
          <w:szCs w:val="24"/>
        </w:rPr>
        <w:t xml:space="preserve"> r. poz. </w:t>
      </w:r>
      <w:r w:rsidR="001343F3">
        <w:rPr>
          <w:rFonts w:ascii="Arial" w:hAnsi="Arial" w:cs="Arial"/>
          <w:sz w:val="24"/>
          <w:szCs w:val="24"/>
        </w:rPr>
        <w:t>581</w:t>
      </w:r>
      <w:r w:rsidRPr="007369FC">
        <w:rPr>
          <w:rFonts w:ascii="Arial" w:hAnsi="Arial" w:cs="Arial"/>
          <w:sz w:val="24"/>
          <w:szCs w:val="24"/>
        </w:rPr>
        <w:t>) w zw. z art. 8 ust.</w:t>
      </w:r>
      <w:r w:rsidR="002C2848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1 pkt 2, art.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44 ust. 1, art. 50 ust. 1-3 oraz art. 51 ust. 1-</w:t>
      </w:r>
      <w:r w:rsidR="000D08E4">
        <w:rPr>
          <w:rFonts w:ascii="Arial" w:hAnsi="Arial" w:cs="Arial"/>
          <w:sz w:val="24"/>
          <w:szCs w:val="24"/>
        </w:rPr>
        <w:t>3</w:t>
      </w:r>
      <w:r w:rsidRPr="007369FC">
        <w:rPr>
          <w:rFonts w:ascii="Arial" w:hAnsi="Arial" w:cs="Arial"/>
          <w:sz w:val="24"/>
          <w:szCs w:val="24"/>
        </w:rPr>
        <w:t xml:space="preserve"> i ust. 8 ustawy z dnia </w:t>
      </w:r>
      <w:r w:rsidR="009B4F0B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>28 kwietnia 2022 r. o zasadach realizacji zadań finansowanych ze środków europejskich w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perspektywie finansowej 2021-2027 (Dz. U. z 2022 r., poz. 1079</w:t>
      </w:r>
      <w:r w:rsidR="009B4F0B">
        <w:rPr>
          <w:rFonts w:ascii="Arial" w:hAnsi="Arial" w:cs="Arial"/>
          <w:sz w:val="24"/>
          <w:szCs w:val="24"/>
        </w:rPr>
        <w:t>,</w:t>
      </w:r>
      <w:r w:rsidR="009B4F0B">
        <w:rPr>
          <w:rFonts w:ascii="Arial" w:hAnsi="Arial" w:cs="Arial"/>
          <w:sz w:val="24"/>
          <w:szCs w:val="24"/>
        </w:rPr>
        <w:br/>
      </w:r>
      <w:r w:rsidR="00716C39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716C39">
        <w:rPr>
          <w:rFonts w:ascii="Arial" w:hAnsi="Arial" w:cs="Arial"/>
          <w:sz w:val="24"/>
          <w:szCs w:val="24"/>
        </w:rPr>
        <w:t>późn</w:t>
      </w:r>
      <w:proofErr w:type="spellEnd"/>
      <w:r w:rsidR="00716C39">
        <w:rPr>
          <w:rFonts w:ascii="Arial" w:hAnsi="Arial" w:cs="Arial"/>
          <w:sz w:val="24"/>
          <w:szCs w:val="24"/>
        </w:rPr>
        <w:t>. zm</w:t>
      </w:r>
      <w:r w:rsidR="00FE2431">
        <w:rPr>
          <w:rFonts w:ascii="Arial" w:hAnsi="Arial" w:cs="Arial"/>
          <w:sz w:val="24"/>
          <w:szCs w:val="24"/>
        </w:rPr>
        <w:t>.</w:t>
      </w:r>
      <w:r w:rsidRPr="007369FC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4738C7CF" w14:textId="23A7BDB1" w:rsidR="007369FC" w:rsidRPr="007369FC" w:rsidRDefault="007369FC" w:rsidP="009B4F0B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 xml:space="preserve">1. W uchwale nr </w:t>
      </w:r>
      <w:r w:rsidR="00174A3A">
        <w:rPr>
          <w:rFonts w:ascii="Arial" w:hAnsi="Arial" w:cs="Arial"/>
          <w:sz w:val="24"/>
          <w:szCs w:val="24"/>
        </w:rPr>
        <w:t>LXIX</w:t>
      </w:r>
      <w:r w:rsidR="00F2043B" w:rsidRPr="00F2043B">
        <w:rPr>
          <w:rFonts w:ascii="Arial" w:hAnsi="Arial" w:cs="Arial"/>
          <w:sz w:val="24"/>
          <w:szCs w:val="24"/>
        </w:rPr>
        <w:t>/</w:t>
      </w:r>
      <w:r w:rsidR="00174A3A">
        <w:rPr>
          <w:rFonts w:ascii="Arial" w:hAnsi="Arial" w:cs="Arial"/>
          <w:sz w:val="24"/>
          <w:szCs w:val="24"/>
        </w:rPr>
        <w:t>1237</w:t>
      </w:r>
      <w:r w:rsidR="00F2043B" w:rsidRPr="00F2043B">
        <w:rPr>
          <w:rFonts w:ascii="Arial" w:hAnsi="Arial" w:cs="Arial"/>
          <w:sz w:val="24"/>
          <w:szCs w:val="24"/>
        </w:rPr>
        <w:t>/2024</w:t>
      </w:r>
      <w:r w:rsidR="00F2043B"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Zarządu Województwa Lubelskiego z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 xml:space="preserve">dnia </w:t>
      </w:r>
      <w:r w:rsidR="00174A3A">
        <w:rPr>
          <w:rFonts w:ascii="Arial" w:hAnsi="Arial" w:cs="Arial"/>
          <w:sz w:val="24"/>
          <w:szCs w:val="24"/>
        </w:rPr>
        <w:t>10</w:t>
      </w:r>
      <w:r w:rsidRPr="007369FC">
        <w:rPr>
          <w:rFonts w:ascii="Arial" w:hAnsi="Arial" w:cs="Arial"/>
          <w:sz w:val="24"/>
          <w:szCs w:val="24"/>
        </w:rPr>
        <w:t xml:space="preserve"> </w:t>
      </w:r>
      <w:r w:rsidR="00174A3A">
        <w:rPr>
          <w:rFonts w:ascii="Arial" w:hAnsi="Arial" w:cs="Arial"/>
          <w:sz w:val="24"/>
          <w:szCs w:val="24"/>
        </w:rPr>
        <w:t>grudnia</w:t>
      </w:r>
      <w:r w:rsidRPr="007369FC">
        <w:rPr>
          <w:rFonts w:ascii="Arial" w:hAnsi="Arial" w:cs="Arial"/>
          <w:sz w:val="24"/>
          <w:szCs w:val="24"/>
        </w:rPr>
        <w:t xml:space="preserve"> 2024 r. w sprawie przyjęcia i udostępnienia Regulaminu wyboru projektów do dofinansowania w sposób konkurencyjny w ramach naboru nr </w:t>
      </w:r>
      <w:r w:rsidR="00174A3A" w:rsidRPr="00174A3A">
        <w:rPr>
          <w:rFonts w:ascii="Arial" w:hAnsi="Arial" w:cs="Arial"/>
          <w:sz w:val="24"/>
          <w:szCs w:val="24"/>
        </w:rPr>
        <w:t>FELU.01.02-IP.01-001/24</w:t>
      </w:r>
      <w:r w:rsidR="00F2043B" w:rsidRPr="00F2043B">
        <w:rPr>
          <w:rFonts w:ascii="Arial" w:hAnsi="Arial" w:cs="Arial"/>
          <w:sz w:val="24"/>
          <w:szCs w:val="24"/>
        </w:rPr>
        <w:t xml:space="preserve">, Działania </w:t>
      </w:r>
      <w:r w:rsidR="00174A3A">
        <w:rPr>
          <w:rFonts w:ascii="Arial" w:hAnsi="Arial" w:cs="Arial"/>
          <w:sz w:val="24"/>
          <w:szCs w:val="24"/>
        </w:rPr>
        <w:t>1</w:t>
      </w:r>
      <w:r w:rsidR="00F2043B" w:rsidRPr="00F2043B">
        <w:rPr>
          <w:rFonts w:ascii="Arial" w:hAnsi="Arial" w:cs="Arial"/>
          <w:sz w:val="24"/>
          <w:szCs w:val="24"/>
        </w:rPr>
        <w:t>.</w:t>
      </w:r>
      <w:r w:rsidR="00174A3A">
        <w:rPr>
          <w:rFonts w:ascii="Arial" w:hAnsi="Arial" w:cs="Arial"/>
          <w:sz w:val="24"/>
          <w:szCs w:val="24"/>
        </w:rPr>
        <w:t>2</w:t>
      </w:r>
      <w:r w:rsidR="00F2043B" w:rsidRPr="00F2043B">
        <w:rPr>
          <w:rFonts w:ascii="Arial" w:hAnsi="Arial" w:cs="Arial"/>
          <w:sz w:val="24"/>
          <w:szCs w:val="24"/>
        </w:rPr>
        <w:t xml:space="preserve"> </w:t>
      </w:r>
      <w:r w:rsidR="00174A3A" w:rsidRPr="00D3575B">
        <w:rPr>
          <w:rFonts w:ascii="Arial" w:hAnsi="Arial" w:cs="Arial"/>
          <w:sz w:val="24"/>
          <w:szCs w:val="24"/>
        </w:rPr>
        <w:t>Infrastruktura wspomagająca rozwój technologiczny przedsiębiorstw</w:t>
      </w:r>
      <w:r w:rsidR="00F2043B" w:rsidRPr="00F2043B">
        <w:rPr>
          <w:rFonts w:ascii="Arial" w:hAnsi="Arial" w:cs="Arial"/>
          <w:sz w:val="24"/>
          <w:szCs w:val="24"/>
        </w:rPr>
        <w:t xml:space="preserve">, Priorytetu I </w:t>
      </w:r>
      <w:r w:rsidR="00174A3A" w:rsidRPr="0010382B">
        <w:rPr>
          <w:rFonts w:ascii="Arial" w:hAnsi="Arial" w:cs="Arial"/>
          <w:sz w:val="24"/>
          <w:szCs w:val="24"/>
        </w:rPr>
        <w:t>Badania naukowe i innowacje</w:t>
      </w:r>
      <w:r w:rsidRPr="007369FC">
        <w:rPr>
          <w:rFonts w:ascii="Arial" w:hAnsi="Arial" w:cs="Arial"/>
          <w:sz w:val="24"/>
          <w:szCs w:val="24"/>
        </w:rPr>
        <w:t>, programu Fundusze Europejskie dla Lubelskiego 2021-2027</w:t>
      </w:r>
      <w:r w:rsidR="00202D2A">
        <w:rPr>
          <w:rFonts w:ascii="Arial" w:hAnsi="Arial" w:cs="Arial"/>
          <w:sz w:val="24"/>
          <w:szCs w:val="24"/>
        </w:rPr>
        <w:t xml:space="preserve"> </w:t>
      </w:r>
      <w:r w:rsidR="00202D2A" w:rsidRPr="0006123E">
        <w:rPr>
          <w:rFonts w:ascii="Arial" w:hAnsi="Arial" w:cs="Arial"/>
          <w:sz w:val="24"/>
          <w:szCs w:val="24"/>
        </w:rPr>
        <w:t xml:space="preserve">zmienionej </w:t>
      </w:r>
      <w:bookmarkStart w:id="1" w:name="_Hlk197341456"/>
      <w:r w:rsidR="00202D2A" w:rsidRPr="0006123E">
        <w:rPr>
          <w:rFonts w:ascii="Arial" w:hAnsi="Arial" w:cs="Arial"/>
          <w:sz w:val="24"/>
          <w:szCs w:val="24"/>
        </w:rPr>
        <w:t xml:space="preserve">uchwałą nr </w:t>
      </w:r>
      <w:r w:rsidR="00CC4E30" w:rsidRPr="00CC4E30">
        <w:rPr>
          <w:rFonts w:ascii="Arial" w:eastAsia="Times New Roman" w:hAnsi="Arial" w:cs="Arial"/>
          <w:sz w:val="24"/>
          <w:szCs w:val="24"/>
          <w:lang w:eastAsia="pl-PL"/>
        </w:rPr>
        <w:t xml:space="preserve">LXXVII/1434/2025 </w:t>
      </w:r>
      <w:r w:rsidR="00202D2A" w:rsidRPr="0006123E">
        <w:rPr>
          <w:rFonts w:ascii="Arial" w:hAnsi="Arial" w:cs="Arial"/>
          <w:sz w:val="24"/>
          <w:szCs w:val="24"/>
        </w:rPr>
        <w:t xml:space="preserve"> Zarządu Województwa Lubelskiego z dnia </w:t>
      </w:r>
      <w:r w:rsidR="00CC4E30">
        <w:rPr>
          <w:rFonts w:ascii="Arial" w:hAnsi="Arial" w:cs="Arial"/>
          <w:sz w:val="24"/>
          <w:szCs w:val="24"/>
        </w:rPr>
        <w:t>7 stycznia</w:t>
      </w:r>
      <w:r w:rsidR="002C2848">
        <w:rPr>
          <w:rFonts w:ascii="Arial" w:hAnsi="Arial" w:cs="Arial"/>
          <w:sz w:val="24"/>
          <w:szCs w:val="24"/>
        </w:rPr>
        <w:t xml:space="preserve"> </w:t>
      </w:r>
      <w:r w:rsidR="00CC4E30">
        <w:rPr>
          <w:rFonts w:ascii="Arial" w:hAnsi="Arial" w:cs="Arial"/>
          <w:sz w:val="24"/>
          <w:szCs w:val="24"/>
        </w:rPr>
        <w:t>2025</w:t>
      </w:r>
      <w:r w:rsidR="00202D2A" w:rsidRPr="0006123E">
        <w:rPr>
          <w:rFonts w:ascii="Arial" w:hAnsi="Arial" w:cs="Arial"/>
          <w:sz w:val="24"/>
          <w:szCs w:val="24"/>
        </w:rPr>
        <w:t xml:space="preserve"> r.</w:t>
      </w:r>
      <w:r w:rsidR="00D5332C">
        <w:rPr>
          <w:rFonts w:ascii="Arial" w:hAnsi="Arial" w:cs="Arial"/>
          <w:sz w:val="24"/>
          <w:szCs w:val="24"/>
        </w:rPr>
        <w:t xml:space="preserve"> </w:t>
      </w:r>
      <w:bookmarkEnd w:id="1"/>
      <w:r w:rsidR="00D5332C">
        <w:rPr>
          <w:rFonts w:ascii="Arial" w:hAnsi="Arial" w:cs="Arial"/>
          <w:sz w:val="24"/>
          <w:szCs w:val="24"/>
        </w:rPr>
        <w:t xml:space="preserve">oraz </w:t>
      </w:r>
      <w:bookmarkStart w:id="2" w:name="_Hlk197342953"/>
      <w:r w:rsidR="00D5332C" w:rsidRPr="00D5332C">
        <w:rPr>
          <w:rFonts w:ascii="Arial" w:hAnsi="Arial" w:cs="Arial"/>
          <w:sz w:val="24"/>
          <w:szCs w:val="24"/>
        </w:rPr>
        <w:t xml:space="preserve">uchwałą </w:t>
      </w:r>
      <w:r w:rsidR="009B4F0B">
        <w:rPr>
          <w:rFonts w:ascii="Arial" w:hAnsi="Arial" w:cs="Arial"/>
          <w:sz w:val="24"/>
          <w:szCs w:val="24"/>
        </w:rPr>
        <w:br/>
      </w:r>
      <w:r w:rsidR="00D5332C" w:rsidRPr="00D5332C">
        <w:rPr>
          <w:rFonts w:ascii="Arial" w:hAnsi="Arial" w:cs="Arial"/>
          <w:sz w:val="24"/>
          <w:szCs w:val="24"/>
        </w:rPr>
        <w:t>nr LXX</w:t>
      </w:r>
      <w:r w:rsidR="00D5332C">
        <w:rPr>
          <w:rFonts w:ascii="Arial" w:hAnsi="Arial" w:cs="Arial"/>
          <w:sz w:val="24"/>
          <w:szCs w:val="24"/>
        </w:rPr>
        <w:t>XVIIII</w:t>
      </w:r>
      <w:r w:rsidR="00D5332C" w:rsidRPr="00D5332C">
        <w:rPr>
          <w:rFonts w:ascii="Arial" w:hAnsi="Arial" w:cs="Arial"/>
          <w:sz w:val="24"/>
          <w:szCs w:val="24"/>
        </w:rPr>
        <w:t>/</w:t>
      </w:r>
      <w:r w:rsidR="00D5332C">
        <w:rPr>
          <w:rFonts w:ascii="Arial" w:hAnsi="Arial" w:cs="Arial"/>
          <w:sz w:val="24"/>
          <w:szCs w:val="24"/>
        </w:rPr>
        <w:t>1621</w:t>
      </w:r>
      <w:r w:rsidR="00D5332C" w:rsidRPr="00D5332C">
        <w:rPr>
          <w:rFonts w:ascii="Arial" w:hAnsi="Arial" w:cs="Arial"/>
          <w:sz w:val="24"/>
          <w:szCs w:val="24"/>
        </w:rPr>
        <w:t xml:space="preserve">/2025  Zarządu Województwa Lubelskiego z dnia 7 </w:t>
      </w:r>
      <w:r w:rsidR="00D5332C">
        <w:rPr>
          <w:rFonts w:ascii="Arial" w:hAnsi="Arial" w:cs="Arial"/>
          <w:sz w:val="24"/>
          <w:szCs w:val="24"/>
        </w:rPr>
        <w:t>lutego</w:t>
      </w:r>
      <w:r w:rsidR="00D5332C" w:rsidRPr="00D5332C">
        <w:rPr>
          <w:rFonts w:ascii="Arial" w:hAnsi="Arial" w:cs="Arial"/>
          <w:sz w:val="24"/>
          <w:szCs w:val="24"/>
        </w:rPr>
        <w:t xml:space="preserve"> 2025 r. </w:t>
      </w:r>
      <w:bookmarkEnd w:id="2"/>
      <w:r w:rsidRPr="007369FC">
        <w:rPr>
          <w:rFonts w:ascii="Arial" w:hAnsi="Arial" w:cs="Arial"/>
          <w:sz w:val="24"/>
          <w:szCs w:val="24"/>
        </w:rPr>
        <w:t>dokonuje się zmian, których wykaz stanowi załącznik nr 1 do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niniejszej uchwały.</w:t>
      </w:r>
    </w:p>
    <w:p w14:paraId="260894D6" w14:textId="2DD8B1AA" w:rsidR="00C2087D" w:rsidRPr="002D3DCE" w:rsidRDefault="007369FC" w:rsidP="009B4F0B">
      <w:pPr>
        <w:tabs>
          <w:tab w:val="left" w:pos="851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2. Tekst jednolity Regulaminu wyboru projektów, o którym mowa w ust.1, stanowi załącznik nr 2 do niniejszej uchwały.</w:t>
      </w:r>
    </w:p>
    <w:p w14:paraId="2EA597B4" w14:textId="77777777" w:rsidR="00F076A8" w:rsidRPr="002D3DCE" w:rsidRDefault="001765BB" w:rsidP="009B4F0B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9B4F0B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13565" w:rsidRPr="009070C4" w14:paraId="04DE35AC" w14:textId="77777777" w:rsidTr="00302F9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B02C357" w14:textId="77777777" w:rsidR="00F13565" w:rsidRPr="00F13565" w:rsidRDefault="00F13565" w:rsidP="00F1356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13565">
              <w:rPr>
                <w:rFonts w:ascii="Arial" w:hAnsi="Arial" w:cs="Arial"/>
                <w:b w:val="0"/>
                <w:i w:val="0"/>
              </w:rPr>
              <w:t>Wicemarszałek</w:t>
            </w:r>
            <w:r w:rsidRPr="00F13565">
              <w:rPr>
                <w:rFonts w:ascii="Arial" w:hAnsi="Arial" w:cs="Arial"/>
                <w:b w:val="0"/>
                <w:i w:val="0"/>
              </w:rPr>
              <w:br/>
            </w:r>
            <w:r w:rsidRPr="00F13565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40CA9E2" w14:textId="77777777" w:rsidR="00F13565" w:rsidRPr="00F13565" w:rsidRDefault="00F13565" w:rsidP="00F1356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13565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F13565">
              <w:rPr>
                <w:rFonts w:ascii="Arial" w:hAnsi="Arial" w:cs="Arial"/>
                <w:b w:val="0"/>
                <w:i w:val="0"/>
              </w:rPr>
              <w:br/>
            </w:r>
            <w:r w:rsidRPr="00F13565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8128EF3" w14:textId="77777777" w:rsidR="00F13565" w:rsidRPr="002D3DCE" w:rsidRDefault="00F13565" w:rsidP="00F13565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F13565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E138" w14:textId="77777777" w:rsidR="00876E63" w:rsidRDefault="00876E63" w:rsidP="004C69EE">
      <w:pPr>
        <w:spacing w:after="0" w:line="240" w:lineRule="auto"/>
      </w:pPr>
      <w:r>
        <w:separator/>
      </w:r>
    </w:p>
  </w:endnote>
  <w:endnote w:type="continuationSeparator" w:id="0">
    <w:p w14:paraId="3A82026F" w14:textId="77777777" w:rsidR="00876E63" w:rsidRDefault="00876E63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4AB6" w14:textId="77777777" w:rsidR="00876E63" w:rsidRDefault="00876E63" w:rsidP="004C69EE">
      <w:pPr>
        <w:spacing w:after="0" w:line="240" w:lineRule="auto"/>
      </w:pPr>
      <w:r>
        <w:separator/>
      </w:r>
    </w:p>
  </w:footnote>
  <w:footnote w:type="continuationSeparator" w:id="0">
    <w:p w14:paraId="51F16D6F" w14:textId="77777777" w:rsidR="00876E63" w:rsidRDefault="00876E63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246B3"/>
    <w:rsid w:val="00034A0B"/>
    <w:rsid w:val="00036A17"/>
    <w:rsid w:val="00074A97"/>
    <w:rsid w:val="00085F2E"/>
    <w:rsid w:val="000947CA"/>
    <w:rsid w:val="000B7A12"/>
    <w:rsid w:val="000C5E18"/>
    <w:rsid w:val="000D08E4"/>
    <w:rsid w:val="000E451B"/>
    <w:rsid w:val="0010382B"/>
    <w:rsid w:val="001273D9"/>
    <w:rsid w:val="00134291"/>
    <w:rsid w:val="001343F3"/>
    <w:rsid w:val="001469F5"/>
    <w:rsid w:val="00153E3B"/>
    <w:rsid w:val="00174A3A"/>
    <w:rsid w:val="001765BB"/>
    <w:rsid w:val="0019275C"/>
    <w:rsid w:val="001B1255"/>
    <w:rsid w:val="001B1C32"/>
    <w:rsid w:val="001B247D"/>
    <w:rsid w:val="001D6803"/>
    <w:rsid w:val="001F59AC"/>
    <w:rsid w:val="001F79F7"/>
    <w:rsid w:val="00202D2A"/>
    <w:rsid w:val="0020459E"/>
    <w:rsid w:val="00236D44"/>
    <w:rsid w:val="00243B44"/>
    <w:rsid w:val="00284538"/>
    <w:rsid w:val="002B187F"/>
    <w:rsid w:val="002C2848"/>
    <w:rsid w:val="002D3DCE"/>
    <w:rsid w:val="002E5582"/>
    <w:rsid w:val="003426E8"/>
    <w:rsid w:val="003539AA"/>
    <w:rsid w:val="00362837"/>
    <w:rsid w:val="003727B2"/>
    <w:rsid w:val="0039584C"/>
    <w:rsid w:val="003B4140"/>
    <w:rsid w:val="00427AB4"/>
    <w:rsid w:val="004322C5"/>
    <w:rsid w:val="004440A7"/>
    <w:rsid w:val="00490DF9"/>
    <w:rsid w:val="004A27C9"/>
    <w:rsid w:val="004A5638"/>
    <w:rsid w:val="004A69F5"/>
    <w:rsid w:val="004C69EE"/>
    <w:rsid w:val="0051749C"/>
    <w:rsid w:val="00554BAC"/>
    <w:rsid w:val="00555A25"/>
    <w:rsid w:val="00556FC6"/>
    <w:rsid w:val="00561C57"/>
    <w:rsid w:val="005754A9"/>
    <w:rsid w:val="00577749"/>
    <w:rsid w:val="00577D98"/>
    <w:rsid w:val="005A1C62"/>
    <w:rsid w:val="005A3D59"/>
    <w:rsid w:val="005C528E"/>
    <w:rsid w:val="005C52F4"/>
    <w:rsid w:val="005F245E"/>
    <w:rsid w:val="005F57E5"/>
    <w:rsid w:val="00600192"/>
    <w:rsid w:val="006101C8"/>
    <w:rsid w:val="006172A3"/>
    <w:rsid w:val="006248C0"/>
    <w:rsid w:val="006272DA"/>
    <w:rsid w:val="00662DE5"/>
    <w:rsid w:val="00673FFD"/>
    <w:rsid w:val="006821AF"/>
    <w:rsid w:val="006B3E3F"/>
    <w:rsid w:val="006B5C79"/>
    <w:rsid w:val="006C3A65"/>
    <w:rsid w:val="006F2650"/>
    <w:rsid w:val="00710C51"/>
    <w:rsid w:val="00710F39"/>
    <w:rsid w:val="00716C39"/>
    <w:rsid w:val="0073226D"/>
    <w:rsid w:val="00732B5A"/>
    <w:rsid w:val="0073324C"/>
    <w:rsid w:val="007369FC"/>
    <w:rsid w:val="0075199B"/>
    <w:rsid w:val="00763A8D"/>
    <w:rsid w:val="007B089D"/>
    <w:rsid w:val="007B2167"/>
    <w:rsid w:val="007F13DF"/>
    <w:rsid w:val="007F4FFE"/>
    <w:rsid w:val="00824721"/>
    <w:rsid w:val="008371E2"/>
    <w:rsid w:val="00844356"/>
    <w:rsid w:val="008538C8"/>
    <w:rsid w:val="00876E63"/>
    <w:rsid w:val="00882CD6"/>
    <w:rsid w:val="0089149B"/>
    <w:rsid w:val="00897639"/>
    <w:rsid w:val="008A1D0C"/>
    <w:rsid w:val="008A27B6"/>
    <w:rsid w:val="008A6E9D"/>
    <w:rsid w:val="008D45DB"/>
    <w:rsid w:val="008D6451"/>
    <w:rsid w:val="008F2252"/>
    <w:rsid w:val="009639D8"/>
    <w:rsid w:val="009916DE"/>
    <w:rsid w:val="00995DBA"/>
    <w:rsid w:val="0099732D"/>
    <w:rsid w:val="009B4F0B"/>
    <w:rsid w:val="009F4712"/>
    <w:rsid w:val="009F6FD4"/>
    <w:rsid w:val="009F71C8"/>
    <w:rsid w:val="009F7A56"/>
    <w:rsid w:val="009F7B90"/>
    <w:rsid w:val="009F7EEF"/>
    <w:rsid w:val="00A40C9F"/>
    <w:rsid w:val="00AE4C81"/>
    <w:rsid w:val="00B467B6"/>
    <w:rsid w:val="00B619B6"/>
    <w:rsid w:val="00BE57B6"/>
    <w:rsid w:val="00C06E85"/>
    <w:rsid w:val="00C11A14"/>
    <w:rsid w:val="00C168B4"/>
    <w:rsid w:val="00C2087D"/>
    <w:rsid w:val="00C2231E"/>
    <w:rsid w:val="00C30F47"/>
    <w:rsid w:val="00C345C8"/>
    <w:rsid w:val="00C40118"/>
    <w:rsid w:val="00C4684A"/>
    <w:rsid w:val="00C96868"/>
    <w:rsid w:val="00CC06A0"/>
    <w:rsid w:val="00CC18BA"/>
    <w:rsid w:val="00CC4E30"/>
    <w:rsid w:val="00CD3463"/>
    <w:rsid w:val="00CD4E6F"/>
    <w:rsid w:val="00CE3E4F"/>
    <w:rsid w:val="00D00F62"/>
    <w:rsid w:val="00D026CE"/>
    <w:rsid w:val="00D52E2F"/>
    <w:rsid w:val="00D5332C"/>
    <w:rsid w:val="00D6275B"/>
    <w:rsid w:val="00D75852"/>
    <w:rsid w:val="00D92F23"/>
    <w:rsid w:val="00DE0825"/>
    <w:rsid w:val="00E15B65"/>
    <w:rsid w:val="00E17836"/>
    <w:rsid w:val="00E55E0B"/>
    <w:rsid w:val="00E706BF"/>
    <w:rsid w:val="00E8285F"/>
    <w:rsid w:val="00E91E3A"/>
    <w:rsid w:val="00E925F3"/>
    <w:rsid w:val="00EA7EDE"/>
    <w:rsid w:val="00EC164B"/>
    <w:rsid w:val="00ED245E"/>
    <w:rsid w:val="00F02009"/>
    <w:rsid w:val="00F076A8"/>
    <w:rsid w:val="00F13565"/>
    <w:rsid w:val="00F171F6"/>
    <w:rsid w:val="00F2043B"/>
    <w:rsid w:val="00F66922"/>
    <w:rsid w:val="00F80594"/>
    <w:rsid w:val="00FA60D7"/>
    <w:rsid w:val="00FC596B"/>
    <w:rsid w:val="00FD5860"/>
    <w:rsid w:val="00FE243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F13565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FELU.01.02-IP.01-001/24, Działania 1.2 Infrastruktura wspomagająca rozwój technologiczny przedsiębiorstw,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21</cp:revision>
  <cp:lastPrinted>2024-09-12T07:45:00Z</cp:lastPrinted>
  <dcterms:created xsi:type="dcterms:W3CDTF">2024-09-12T07:58:00Z</dcterms:created>
  <dcterms:modified xsi:type="dcterms:W3CDTF">2025-05-13T13:39:00Z</dcterms:modified>
</cp:coreProperties>
</file>