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D1BE" w14:textId="3C9391C2" w:rsidR="00356831" w:rsidRPr="00D860CA" w:rsidRDefault="00356831" w:rsidP="00D860CA">
      <w:pPr>
        <w:spacing w:line="360" w:lineRule="auto"/>
        <w:rPr>
          <w:color w:val="auto"/>
        </w:rPr>
      </w:pPr>
      <w:r w:rsidRPr="00D860CA">
        <w:rPr>
          <w:b/>
          <w:bCs/>
        </w:rPr>
        <w:t xml:space="preserve">Klauzula informacyjna </w:t>
      </w:r>
    </w:p>
    <w:p w14:paraId="47F1391E" w14:textId="70CAA388" w:rsidR="00356831" w:rsidRPr="00D860CA" w:rsidRDefault="00356831" w:rsidP="00D860CA">
      <w:pPr>
        <w:spacing w:line="360" w:lineRule="auto"/>
      </w:pPr>
      <w:r w:rsidRPr="00D860CA">
        <w:t xml:space="preserve">Zgodnie z art. 13 rozporządzenia Parlamentu Europejskiego i Rady (UE) 2016/679 </w:t>
      </w:r>
      <w:r w:rsidR="000C7935" w:rsidRPr="00D860CA">
        <w:br/>
      </w:r>
      <w:r w:rsidRPr="00D860CA">
        <w:t>z 27 kwietnia 2016 r. w sprawie ochrony osób fizycznych w związku z</w:t>
      </w:r>
      <w:r w:rsidR="00D860CA">
        <w:t> </w:t>
      </w:r>
      <w:r w:rsidRPr="00D860CA">
        <w:t>przetwarzaniem danych osobowych i w sprawie swobodnego przepływu takich danych oraz uchylenia dyrektywy 95/46/WE (ogólne rozporządzenie o ochronie danych, dalej: RODO) informujemy, ż</w:t>
      </w:r>
      <w:r w:rsidR="000A65C8" w:rsidRPr="00D860CA">
        <w:t>e</w:t>
      </w:r>
      <w:r w:rsidRPr="00D860CA">
        <w:t>:</w:t>
      </w:r>
    </w:p>
    <w:p w14:paraId="0C291E9A" w14:textId="48119420" w:rsidR="00356831" w:rsidRPr="00D860CA" w:rsidRDefault="00356831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 xml:space="preserve">Administratorem </w:t>
      </w:r>
      <w:r w:rsidR="00F824F4" w:rsidRPr="00D860CA">
        <w:t xml:space="preserve">Pani/Pana </w:t>
      </w:r>
      <w:r w:rsidRPr="00D860CA"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D860CA">
          <w:rPr>
            <w:rStyle w:val="Hipercze"/>
          </w:rPr>
          <w:t>lawp@</w:t>
        </w:r>
        <w:r w:rsidR="001348D2" w:rsidRPr="00D860CA">
          <w:rPr>
            <w:rStyle w:val="Hipercze"/>
          </w:rPr>
          <w:t>lubelskie.pl</w:t>
        </w:r>
      </w:hyperlink>
      <w:r w:rsidRPr="00D860CA">
        <w:t>).</w:t>
      </w:r>
    </w:p>
    <w:p w14:paraId="0E1AF0AC" w14:textId="7124B336" w:rsidR="00356831" w:rsidRPr="00D860CA" w:rsidRDefault="00356831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D860CA">
          <w:rPr>
            <w:rStyle w:val="Hipercze"/>
          </w:rPr>
          <w:t>iod.lawp@lawp.lubelskie.pl</w:t>
        </w:r>
      </w:hyperlink>
    </w:p>
    <w:p w14:paraId="2C270D00" w14:textId="77777777" w:rsidR="000C7935" w:rsidRPr="00D860CA" w:rsidRDefault="00F824F4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>Pani/Pana d</w:t>
      </w:r>
      <w:r w:rsidR="00356831" w:rsidRPr="00D860CA">
        <w:t xml:space="preserve">ane osobowe będą przetwarzane w związku </w:t>
      </w:r>
      <w:r w:rsidRPr="00D860CA">
        <w:t xml:space="preserve">z udziałem w </w:t>
      </w:r>
      <w:r w:rsidR="00C83BE0" w:rsidRPr="00D860CA">
        <w:t>wydarzeni</w:t>
      </w:r>
      <w:r w:rsidR="00C37005" w:rsidRPr="00D860CA">
        <w:t>u</w:t>
      </w:r>
      <w:r w:rsidR="00C83BE0" w:rsidRPr="00D860CA">
        <w:t xml:space="preserve"> Dni Otwarte w LAWP w Lublinie.</w:t>
      </w:r>
    </w:p>
    <w:p w14:paraId="2C64FDAB" w14:textId="28F0946A" w:rsidR="000C7935" w:rsidRPr="00D860CA" w:rsidRDefault="000C7935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>Podstawą przetwarzania Pani/Pana danych osobowych jest art. 6 ust. 1 lit e) RODO w związku z:</w:t>
      </w:r>
    </w:p>
    <w:p w14:paraId="5863C980" w14:textId="77777777" w:rsidR="000C7935" w:rsidRPr="00D860CA" w:rsidRDefault="000C7935" w:rsidP="00D860CA">
      <w:pPr>
        <w:numPr>
          <w:ilvl w:val="0"/>
          <w:numId w:val="6"/>
        </w:numPr>
        <w:spacing w:line="360" w:lineRule="auto"/>
        <w:contextualSpacing/>
      </w:pPr>
      <w:r w:rsidRPr="00D860CA">
        <w:t>art. 8 ust. 2 pkt 13 ustawy z dnia 28 kwietnia 2022 r. o zasadach realizacji zadań finansowanych ze środków europejskich w perspektywie finansowej 2021-2027.</w:t>
      </w:r>
    </w:p>
    <w:p w14:paraId="5BB8CF08" w14:textId="00767817" w:rsidR="009C6340" w:rsidRPr="00D860CA" w:rsidRDefault="000C7935" w:rsidP="00D860CA">
      <w:pPr>
        <w:spacing w:line="360" w:lineRule="auto"/>
        <w:ind w:left="360"/>
        <w:contextualSpacing/>
      </w:pPr>
      <w:r w:rsidRPr="00D860CA">
        <w:t>W przypadku przetwarzania szczególnych kategorii danych osobowych tj. danych dotyczących szczególnych potrzeb uczestnika związanych z jego niepełnosprawnością – art. 9 ust. 2 lit. g) RODO w zw. z art. 3 pkt 1, art. 4 oraz art. 6 ustawy z dnia 19 lipca 2019 o zapewnianiu dostępności osobom ze szczególnymi potrzebami.</w:t>
      </w:r>
    </w:p>
    <w:p w14:paraId="236CD275" w14:textId="395028D2" w:rsidR="00356831" w:rsidRPr="00D860CA" w:rsidRDefault="00F824F4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 xml:space="preserve">Pani/Pana </w:t>
      </w:r>
      <w:r w:rsidR="00B049F6" w:rsidRPr="00D860CA">
        <w:t>dane osobowe nie będą udostępniane odbiorcom danych za wyjątkiem podmiotów, które są upoważnione na podstawie obowiązujących przepisów prawa</w:t>
      </w:r>
      <w:r w:rsidR="002A088F" w:rsidRPr="002A088F">
        <w:t xml:space="preserve"> oraz podmiotom świadczącym usługi na rzecz Administratora, m.in. operatorom pocztowym i kurierom, dostawcom systemów informatycznych i usług, w tym Lubelskiemu Centrum Innowacji i Technologii, z zastrzeżeniem zapewnienia odpowiedniej ochrony danych osobowych</w:t>
      </w:r>
    </w:p>
    <w:p w14:paraId="20D29C9C" w14:textId="40FE5C71" w:rsidR="00356831" w:rsidRPr="00D860CA" w:rsidRDefault="00356831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>Dane osobowe będą przetwarzane przez okres niezbędny do realizacji celów przetwarzania, a następnie przechowywane na podstawie przepisów prawa o</w:t>
      </w:r>
      <w:r w:rsidR="00D860CA">
        <w:t> </w:t>
      </w:r>
      <w:r w:rsidRPr="00D860CA">
        <w:t>archiwizacji zgodnie z terminami określonymi w jednolitym rzeczowym wykazie akt w Lubelskiej Agencji Wspierania Przedsiębiorczości w Lublinie</w:t>
      </w:r>
      <w:r w:rsidR="003D4644">
        <w:t xml:space="preserve">, tj. 10 lat </w:t>
      </w:r>
      <w:r w:rsidR="003D4644">
        <w:lastRenderedPageBreak/>
        <w:t>a </w:t>
      </w:r>
      <w:r w:rsidRPr="00D860CA">
        <w:t>w</w:t>
      </w:r>
      <w:r w:rsidR="0028061F">
        <w:t> </w:t>
      </w:r>
      <w:r w:rsidRPr="00D860CA">
        <w:t>przypadku zakończenia funkcjonowania LAWP archiwa zostaną przeniesione do Urzędu Marszałkowskiego Województwa Lubelskiego z siedzibą przy ul.</w:t>
      </w:r>
      <w:r w:rsidR="00BB5CBA">
        <w:t> </w:t>
      </w:r>
      <w:r w:rsidRPr="00D860CA">
        <w:t>A.</w:t>
      </w:r>
      <w:r w:rsidR="00BB5CBA">
        <w:t> </w:t>
      </w:r>
      <w:r w:rsidRPr="00D860CA">
        <w:t>Grottgera 4, archiwa Państwowe.</w:t>
      </w:r>
    </w:p>
    <w:p w14:paraId="4ACED8CC" w14:textId="6BC4DD98" w:rsidR="00356831" w:rsidRPr="00D860CA" w:rsidRDefault="00356831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>W związku z przetwarzaniem przez Lubelską Agencję Wspierania Przedsiębiorczości w Lublinie danych osobowych, przysługuje Pani/Panu prawo do:</w:t>
      </w:r>
    </w:p>
    <w:p w14:paraId="7C5FF8ED" w14:textId="77777777" w:rsidR="00356831" w:rsidRPr="00D860CA" w:rsidRDefault="00356831" w:rsidP="00D860CA">
      <w:pPr>
        <w:numPr>
          <w:ilvl w:val="0"/>
          <w:numId w:val="3"/>
        </w:numPr>
        <w:spacing w:line="360" w:lineRule="auto"/>
        <w:ind w:left="567" w:hanging="283"/>
        <w:contextualSpacing/>
      </w:pPr>
      <w:r w:rsidRPr="00D860CA"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D860CA" w:rsidRDefault="00356831" w:rsidP="00D860CA">
      <w:pPr>
        <w:numPr>
          <w:ilvl w:val="0"/>
          <w:numId w:val="3"/>
        </w:numPr>
        <w:spacing w:line="360" w:lineRule="auto"/>
        <w:ind w:left="567" w:hanging="283"/>
        <w:contextualSpacing/>
      </w:pPr>
      <w:r w:rsidRPr="00D860CA">
        <w:t>sprostowania danych, na podstawie art. 16 RODO,</w:t>
      </w:r>
    </w:p>
    <w:p w14:paraId="36B9BF34" w14:textId="77777777" w:rsidR="00356831" w:rsidRPr="00D860CA" w:rsidRDefault="00356831" w:rsidP="00D860CA">
      <w:pPr>
        <w:numPr>
          <w:ilvl w:val="0"/>
          <w:numId w:val="3"/>
        </w:numPr>
        <w:spacing w:line="360" w:lineRule="auto"/>
        <w:ind w:left="567" w:hanging="283"/>
        <w:contextualSpacing/>
      </w:pPr>
      <w:r w:rsidRPr="00D860CA">
        <w:t>ograniczenia przetwarzania danych, na podstawie art. 18 RODO,</w:t>
      </w:r>
    </w:p>
    <w:p w14:paraId="0EE8FFDE" w14:textId="77777777" w:rsidR="00356831" w:rsidRPr="00D860CA" w:rsidRDefault="00356831" w:rsidP="00D860CA">
      <w:pPr>
        <w:numPr>
          <w:ilvl w:val="0"/>
          <w:numId w:val="3"/>
        </w:numPr>
        <w:spacing w:line="360" w:lineRule="auto"/>
        <w:ind w:left="567" w:hanging="283"/>
        <w:contextualSpacing/>
      </w:pPr>
      <w:r w:rsidRPr="00D860CA">
        <w:t>sprzeciwu wobec przetwarzania danych, na podstawie art. 21 RODO.</w:t>
      </w:r>
    </w:p>
    <w:p w14:paraId="1BAC9030" w14:textId="00CA8634" w:rsidR="00356831" w:rsidRPr="00D860CA" w:rsidRDefault="00744C0A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744C0A">
        <w:t>Ma Pani/Pan prawo wniesienia skargi do Prezesa Urzędu Ochrony Danych Osobowych, gdy uzna Pani/Pan, iż przetwarzanie danych narusza przepisy rozporządzenia 2016/679.</w:t>
      </w:r>
    </w:p>
    <w:p w14:paraId="2298AE5A" w14:textId="069A14D3" w:rsidR="00B049F6" w:rsidRPr="00D860CA" w:rsidRDefault="00B049F6" w:rsidP="00D860CA">
      <w:pPr>
        <w:numPr>
          <w:ilvl w:val="0"/>
          <w:numId w:val="1"/>
        </w:numPr>
        <w:spacing w:line="360" w:lineRule="auto"/>
        <w:ind w:left="284" w:hanging="284"/>
        <w:contextualSpacing/>
      </w:pPr>
      <w:r w:rsidRPr="00D860CA">
        <w:t>Podanie przez Panią/Pana danych osobowych jest dobrowolne</w:t>
      </w:r>
      <w:r w:rsidR="00A838F7" w:rsidRPr="00D860CA">
        <w:t xml:space="preserve"> a ich nie podanie będzie skutkowało brakiem możliwości udziału w </w:t>
      </w:r>
      <w:r w:rsidR="00165134" w:rsidRPr="00D860CA">
        <w:t>wydarzeniu Dni Otwarte w LAWP w Lublinie</w:t>
      </w:r>
      <w:r w:rsidR="00A838F7" w:rsidRPr="00D860CA">
        <w:t>.</w:t>
      </w:r>
    </w:p>
    <w:sectPr w:rsidR="00B049F6" w:rsidRPr="00D8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AD5A52"/>
    <w:multiLevelType w:val="hybridMultilevel"/>
    <w:tmpl w:val="EE8C0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3"/>
  </w:num>
  <w:num w:numId="5" w16cid:durableId="2068533141">
    <w:abstractNumId w:val="0"/>
  </w:num>
  <w:num w:numId="6" w16cid:durableId="99988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72DEE"/>
    <w:rsid w:val="000A65C8"/>
    <w:rsid w:val="000C5C3D"/>
    <w:rsid w:val="000C7935"/>
    <w:rsid w:val="001276DE"/>
    <w:rsid w:val="001348D2"/>
    <w:rsid w:val="00165134"/>
    <w:rsid w:val="0028061F"/>
    <w:rsid w:val="002A088F"/>
    <w:rsid w:val="00356831"/>
    <w:rsid w:val="00363C03"/>
    <w:rsid w:val="00381044"/>
    <w:rsid w:val="003D4644"/>
    <w:rsid w:val="004C1E9F"/>
    <w:rsid w:val="006E31A1"/>
    <w:rsid w:val="00744C0A"/>
    <w:rsid w:val="008124BF"/>
    <w:rsid w:val="009108BE"/>
    <w:rsid w:val="009247D5"/>
    <w:rsid w:val="009C6340"/>
    <w:rsid w:val="00A059F2"/>
    <w:rsid w:val="00A838F7"/>
    <w:rsid w:val="00AA1FF3"/>
    <w:rsid w:val="00B049F6"/>
    <w:rsid w:val="00BB5CBA"/>
    <w:rsid w:val="00BB7605"/>
    <w:rsid w:val="00C3196D"/>
    <w:rsid w:val="00C37005"/>
    <w:rsid w:val="00C83BE0"/>
    <w:rsid w:val="00D860CA"/>
    <w:rsid w:val="00F41951"/>
    <w:rsid w:val="00F824F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10</cp:revision>
  <dcterms:created xsi:type="dcterms:W3CDTF">2025-05-20T08:20:00Z</dcterms:created>
  <dcterms:modified xsi:type="dcterms:W3CDTF">2025-06-13T06:22:00Z</dcterms:modified>
</cp:coreProperties>
</file>