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9BDE" w14:textId="3A7FE3BE" w:rsidR="00F35BAF" w:rsidRPr="00DA3298" w:rsidRDefault="00DA3298" w:rsidP="00DA3298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DA3298">
        <w:rPr>
          <w:rFonts w:ascii="Arial" w:hAnsi="Arial" w:cs="Arial"/>
          <w:b/>
          <w:color w:val="auto"/>
          <w:sz w:val="24"/>
          <w:szCs w:val="24"/>
        </w:rPr>
        <w:t>UCHWAŁA NR CLII/</w:t>
      </w:r>
      <w:r w:rsidR="00BE4220">
        <w:rPr>
          <w:rFonts w:ascii="Arial" w:hAnsi="Arial" w:cs="Arial"/>
          <w:b/>
          <w:color w:val="auto"/>
          <w:sz w:val="24"/>
          <w:szCs w:val="24"/>
        </w:rPr>
        <w:t>2875</w:t>
      </w:r>
      <w:r w:rsidRPr="00DA3298">
        <w:rPr>
          <w:rFonts w:ascii="Arial" w:hAnsi="Arial" w:cs="Arial"/>
          <w:b/>
          <w:color w:val="auto"/>
          <w:sz w:val="24"/>
          <w:szCs w:val="24"/>
        </w:rPr>
        <w:t>/2025</w:t>
      </w:r>
      <w:r w:rsidRPr="00DA3298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DA3298">
        <w:rPr>
          <w:rFonts w:ascii="Arial" w:hAnsi="Arial" w:cs="Arial"/>
          <w:b/>
          <w:color w:val="auto"/>
          <w:sz w:val="24"/>
          <w:szCs w:val="24"/>
        </w:rPr>
        <w:br/>
      </w:r>
      <w:r w:rsidRPr="00DA3298">
        <w:rPr>
          <w:rFonts w:ascii="Arial" w:hAnsi="Arial" w:cs="Arial"/>
          <w:b/>
          <w:color w:val="auto"/>
          <w:sz w:val="24"/>
          <w:szCs w:val="24"/>
        </w:rPr>
        <w:br/>
      </w:r>
      <w:r w:rsidRPr="00DA3298">
        <w:rPr>
          <w:rFonts w:ascii="Arial" w:hAnsi="Arial" w:cs="Arial"/>
          <w:bCs/>
          <w:color w:val="auto"/>
          <w:sz w:val="24"/>
          <w:szCs w:val="24"/>
        </w:rPr>
        <w:t>z dnia 5 sierpnia 2025 r.</w:t>
      </w:r>
      <w:r w:rsidRPr="00DA3298">
        <w:rPr>
          <w:rFonts w:ascii="Arial" w:hAnsi="Arial" w:cs="Arial"/>
          <w:bCs/>
          <w:color w:val="auto"/>
          <w:sz w:val="24"/>
          <w:szCs w:val="24"/>
        </w:rPr>
        <w:br/>
      </w:r>
      <w:r w:rsidRPr="00DA3298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35BAF" w:rsidRPr="00DA3298">
        <w:rPr>
          <w:rFonts w:ascii="Arial" w:hAnsi="Arial" w:cs="Arial"/>
          <w:b/>
          <w:color w:val="auto"/>
          <w:sz w:val="24"/>
          <w:szCs w:val="24"/>
        </w:rPr>
        <w:t xml:space="preserve">w sprawie zatwierdzenia wyniku ponownej oceny projektu </w:t>
      </w:r>
      <w:r w:rsidR="00827E1E" w:rsidRPr="00DA3298">
        <w:rPr>
          <w:rFonts w:ascii="Arial" w:hAnsi="Arial" w:cs="Arial"/>
          <w:b/>
          <w:color w:val="auto"/>
          <w:sz w:val="24"/>
          <w:szCs w:val="24"/>
        </w:rPr>
        <w:br/>
        <w:t>nr FELU.</w:t>
      </w:r>
      <w:r w:rsidR="00A32AC1" w:rsidRPr="00DA3298">
        <w:rPr>
          <w:rFonts w:ascii="Arial" w:hAnsi="Arial" w:cs="Arial"/>
          <w:b/>
          <w:color w:val="auto"/>
          <w:sz w:val="24"/>
          <w:szCs w:val="24"/>
        </w:rPr>
        <w:t>0</w:t>
      </w:r>
      <w:r w:rsidR="00331E7E" w:rsidRPr="00DA3298">
        <w:rPr>
          <w:rFonts w:ascii="Arial" w:hAnsi="Arial" w:cs="Arial"/>
          <w:b/>
          <w:color w:val="auto"/>
          <w:sz w:val="24"/>
          <w:szCs w:val="24"/>
        </w:rPr>
        <w:t>9</w:t>
      </w:r>
      <w:r w:rsidR="00827E1E" w:rsidRPr="00DA3298">
        <w:rPr>
          <w:rFonts w:ascii="Arial" w:hAnsi="Arial" w:cs="Arial"/>
          <w:b/>
          <w:color w:val="auto"/>
          <w:sz w:val="24"/>
          <w:szCs w:val="24"/>
        </w:rPr>
        <w:t>.0</w:t>
      </w:r>
      <w:r w:rsidR="00070DE3" w:rsidRPr="00DA3298">
        <w:rPr>
          <w:rFonts w:ascii="Arial" w:hAnsi="Arial" w:cs="Arial"/>
          <w:b/>
          <w:color w:val="auto"/>
          <w:sz w:val="24"/>
          <w:szCs w:val="24"/>
        </w:rPr>
        <w:t>6</w:t>
      </w:r>
      <w:r w:rsidR="00827E1E" w:rsidRPr="00DA3298">
        <w:rPr>
          <w:rFonts w:ascii="Arial" w:hAnsi="Arial" w:cs="Arial"/>
          <w:b/>
          <w:color w:val="auto"/>
          <w:sz w:val="24"/>
          <w:szCs w:val="24"/>
        </w:rPr>
        <w:t>-IZ.00-0</w:t>
      </w:r>
      <w:r w:rsidR="00331E7E" w:rsidRPr="00DA3298">
        <w:rPr>
          <w:rFonts w:ascii="Arial" w:hAnsi="Arial" w:cs="Arial"/>
          <w:b/>
          <w:color w:val="auto"/>
          <w:sz w:val="24"/>
          <w:szCs w:val="24"/>
        </w:rPr>
        <w:t>01</w:t>
      </w:r>
      <w:r w:rsidR="00070DE3" w:rsidRPr="00DA3298">
        <w:rPr>
          <w:rFonts w:ascii="Arial" w:hAnsi="Arial" w:cs="Arial"/>
          <w:b/>
          <w:color w:val="auto"/>
          <w:sz w:val="24"/>
          <w:szCs w:val="24"/>
        </w:rPr>
        <w:t>0</w:t>
      </w:r>
      <w:r w:rsidR="00827E1E" w:rsidRPr="00DA3298">
        <w:rPr>
          <w:rFonts w:ascii="Arial" w:hAnsi="Arial" w:cs="Arial"/>
          <w:b/>
          <w:color w:val="auto"/>
          <w:sz w:val="24"/>
          <w:szCs w:val="24"/>
        </w:rPr>
        <w:t>/2</w:t>
      </w:r>
      <w:r w:rsidR="00070DE3" w:rsidRPr="00DA3298">
        <w:rPr>
          <w:rFonts w:ascii="Arial" w:hAnsi="Arial" w:cs="Arial"/>
          <w:b/>
          <w:color w:val="auto"/>
          <w:sz w:val="24"/>
          <w:szCs w:val="24"/>
        </w:rPr>
        <w:t>4</w:t>
      </w:r>
      <w:r w:rsidR="00827E1E" w:rsidRPr="00DA3298">
        <w:rPr>
          <w:rFonts w:ascii="Arial" w:hAnsi="Arial" w:cs="Arial"/>
          <w:b/>
          <w:color w:val="auto"/>
          <w:sz w:val="24"/>
          <w:szCs w:val="24"/>
        </w:rPr>
        <w:t xml:space="preserve"> pn.</w:t>
      </w:r>
      <w:r w:rsidR="00070DE3" w:rsidRPr="00DA3298">
        <w:rPr>
          <w:rFonts w:ascii="Arial" w:hAnsi="Arial" w:cs="Arial"/>
          <w:b/>
          <w:color w:val="auto"/>
          <w:sz w:val="24"/>
          <w:szCs w:val="24"/>
        </w:rPr>
        <w:t xml:space="preserve"> „Wsparcie podmiotów leczniczych i ich pracowników w zakresie upowszechniania mentoringu w miejscu pracy, rozwijania kompetencji cyfrowych oraz promowania zdrowego i aktywnego starzenia się.”</w:t>
      </w:r>
      <w:r w:rsidR="00DA2253" w:rsidRPr="00DA329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35BAF" w:rsidRPr="00DA3298">
        <w:rPr>
          <w:rFonts w:ascii="Arial" w:hAnsi="Arial" w:cs="Arial"/>
          <w:b/>
          <w:color w:val="auto"/>
          <w:sz w:val="24"/>
          <w:szCs w:val="24"/>
        </w:rPr>
        <w:t>na etapie negocjacji</w:t>
      </w:r>
      <w:r w:rsidR="00827E1E" w:rsidRPr="00DA3298">
        <w:rPr>
          <w:rFonts w:ascii="Arial" w:hAnsi="Arial" w:cs="Arial"/>
          <w:b/>
          <w:color w:val="auto"/>
          <w:sz w:val="24"/>
          <w:szCs w:val="24"/>
        </w:rPr>
        <w:t>,</w:t>
      </w:r>
      <w:r w:rsidR="00F35BAF" w:rsidRPr="00DA329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F2895" w:rsidRPr="00DA3298">
        <w:rPr>
          <w:rFonts w:ascii="Arial" w:hAnsi="Arial" w:cs="Arial"/>
          <w:b/>
          <w:color w:val="auto"/>
          <w:sz w:val="24"/>
          <w:szCs w:val="24"/>
        </w:rPr>
        <w:t>złożonego</w:t>
      </w:r>
      <w:r w:rsidR="000E3DF7" w:rsidRPr="00DA329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35BAF" w:rsidRPr="00DA3298">
        <w:rPr>
          <w:rFonts w:ascii="Arial" w:hAnsi="Arial" w:cs="Arial"/>
          <w:b/>
          <w:color w:val="auto"/>
          <w:sz w:val="24"/>
          <w:szCs w:val="24"/>
        </w:rPr>
        <w:t xml:space="preserve">w ramach naboru </w:t>
      </w:r>
      <w:r w:rsidR="00BE4220">
        <w:rPr>
          <w:rFonts w:ascii="Arial" w:hAnsi="Arial" w:cs="Arial"/>
          <w:b/>
          <w:color w:val="auto"/>
          <w:sz w:val="24"/>
          <w:szCs w:val="24"/>
        </w:rPr>
        <w:br/>
      </w:r>
      <w:r w:rsidR="00F35BAF" w:rsidRPr="00DA3298">
        <w:rPr>
          <w:rFonts w:ascii="Arial" w:hAnsi="Arial" w:cs="Arial"/>
          <w:b/>
          <w:color w:val="auto"/>
          <w:sz w:val="24"/>
          <w:szCs w:val="24"/>
        </w:rPr>
        <w:t>nr FELU.</w:t>
      </w:r>
      <w:r w:rsidR="00295AD3" w:rsidRPr="00DA3298">
        <w:rPr>
          <w:rFonts w:ascii="Arial" w:hAnsi="Arial" w:cs="Arial"/>
          <w:b/>
          <w:color w:val="auto"/>
          <w:sz w:val="24"/>
          <w:szCs w:val="24"/>
        </w:rPr>
        <w:t>0</w:t>
      </w:r>
      <w:r w:rsidR="00331E7E" w:rsidRPr="00DA3298">
        <w:rPr>
          <w:rFonts w:ascii="Arial" w:hAnsi="Arial" w:cs="Arial"/>
          <w:b/>
          <w:color w:val="auto"/>
          <w:sz w:val="24"/>
          <w:szCs w:val="24"/>
        </w:rPr>
        <w:t>9</w:t>
      </w:r>
      <w:r w:rsidR="00F35BAF" w:rsidRPr="00DA3298">
        <w:rPr>
          <w:rFonts w:ascii="Arial" w:hAnsi="Arial" w:cs="Arial"/>
          <w:b/>
          <w:color w:val="auto"/>
          <w:sz w:val="24"/>
          <w:szCs w:val="24"/>
        </w:rPr>
        <w:t>.0</w:t>
      </w:r>
      <w:r w:rsidR="00070DE3" w:rsidRPr="00DA3298">
        <w:rPr>
          <w:rFonts w:ascii="Arial" w:hAnsi="Arial" w:cs="Arial"/>
          <w:b/>
          <w:color w:val="auto"/>
          <w:sz w:val="24"/>
          <w:szCs w:val="24"/>
        </w:rPr>
        <w:t>6</w:t>
      </w:r>
      <w:r w:rsidR="00F35BAF" w:rsidRPr="00DA3298">
        <w:rPr>
          <w:rFonts w:ascii="Arial" w:hAnsi="Arial" w:cs="Arial"/>
          <w:b/>
          <w:color w:val="auto"/>
          <w:sz w:val="24"/>
          <w:szCs w:val="24"/>
        </w:rPr>
        <w:t>-IZ.00-00</w:t>
      </w:r>
      <w:r w:rsidR="00331E7E" w:rsidRPr="00DA3298">
        <w:rPr>
          <w:rFonts w:ascii="Arial" w:hAnsi="Arial" w:cs="Arial"/>
          <w:b/>
          <w:color w:val="auto"/>
          <w:sz w:val="24"/>
          <w:szCs w:val="24"/>
        </w:rPr>
        <w:t>1</w:t>
      </w:r>
      <w:r w:rsidR="00F35BAF" w:rsidRPr="00DA3298">
        <w:rPr>
          <w:rFonts w:ascii="Arial" w:hAnsi="Arial" w:cs="Arial"/>
          <w:b/>
          <w:color w:val="auto"/>
          <w:sz w:val="24"/>
          <w:szCs w:val="24"/>
        </w:rPr>
        <w:t>/2</w:t>
      </w:r>
      <w:r w:rsidR="00070DE3" w:rsidRPr="00DA3298">
        <w:rPr>
          <w:rFonts w:ascii="Arial" w:hAnsi="Arial" w:cs="Arial"/>
          <w:b/>
          <w:color w:val="auto"/>
          <w:sz w:val="24"/>
          <w:szCs w:val="24"/>
        </w:rPr>
        <w:t xml:space="preserve">4 </w:t>
      </w:r>
      <w:r w:rsidR="00F35BAF" w:rsidRPr="00DA3298">
        <w:rPr>
          <w:rFonts w:ascii="Arial" w:hAnsi="Arial" w:cs="Arial"/>
          <w:b/>
          <w:color w:val="auto"/>
          <w:sz w:val="24"/>
          <w:szCs w:val="24"/>
        </w:rPr>
        <w:t>Działania</w:t>
      </w:r>
      <w:r w:rsidR="00331E7E" w:rsidRPr="00DA3298">
        <w:rPr>
          <w:rFonts w:ascii="Arial" w:hAnsi="Arial" w:cs="Arial"/>
          <w:b/>
          <w:color w:val="auto"/>
          <w:sz w:val="24"/>
          <w:szCs w:val="24"/>
        </w:rPr>
        <w:t xml:space="preserve"> 9.</w:t>
      </w:r>
      <w:r w:rsidR="00070DE3" w:rsidRPr="00DA3298">
        <w:rPr>
          <w:rFonts w:ascii="Arial" w:hAnsi="Arial" w:cs="Arial"/>
          <w:b/>
          <w:color w:val="auto"/>
          <w:sz w:val="24"/>
          <w:szCs w:val="24"/>
        </w:rPr>
        <w:t xml:space="preserve">6 </w:t>
      </w:r>
      <w:bookmarkStart w:id="1" w:name="_Hlk204756254"/>
      <w:r w:rsidR="00070DE3" w:rsidRPr="00DA3298">
        <w:rPr>
          <w:rFonts w:ascii="Arial" w:hAnsi="Arial" w:cs="Arial"/>
          <w:b/>
          <w:color w:val="auto"/>
          <w:sz w:val="24"/>
          <w:szCs w:val="24"/>
        </w:rPr>
        <w:t xml:space="preserve">Adaptacyjność pracodawców </w:t>
      </w:r>
      <w:r w:rsidR="00BE4220">
        <w:rPr>
          <w:rFonts w:ascii="Arial" w:hAnsi="Arial" w:cs="Arial"/>
          <w:b/>
          <w:color w:val="auto"/>
          <w:sz w:val="24"/>
          <w:szCs w:val="24"/>
        </w:rPr>
        <w:br/>
      </w:r>
      <w:r w:rsidR="00070DE3" w:rsidRPr="00DA3298">
        <w:rPr>
          <w:rFonts w:ascii="Arial" w:hAnsi="Arial" w:cs="Arial"/>
          <w:b/>
          <w:color w:val="auto"/>
          <w:sz w:val="24"/>
          <w:szCs w:val="24"/>
        </w:rPr>
        <w:t xml:space="preserve">i pracowników do zmian (typ projektu 1, 2) </w:t>
      </w:r>
      <w:bookmarkEnd w:id="1"/>
      <w:r w:rsidR="00F35BAF" w:rsidRPr="00DA3298">
        <w:rPr>
          <w:rFonts w:ascii="Arial" w:hAnsi="Arial" w:cs="Arial"/>
          <w:b/>
          <w:color w:val="auto"/>
          <w:sz w:val="24"/>
          <w:szCs w:val="24"/>
        </w:rPr>
        <w:t xml:space="preserve">Priorytetu </w:t>
      </w:r>
      <w:r w:rsidR="00331E7E" w:rsidRPr="00DA3298">
        <w:rPr>
          <w:rFonts w:ascii="Arial" w:hAnsi="Arial" w:cs="Arial"/>
          <w:b/>
          <w:color w:val="auto"/>
          <w:sz w:val="24"/>
          <w:szCs w:val="24"/>
        </w:rPr>
        <w:t>I</w:t>
      </w:r>
      <w:r w:rsidR="00F35BAF" w:rsidRPr="00DA3298">
        <w:rPr>
          <w:rFonts w:ascii="Arial" w:hAnsi="Arial" w:cs="Arial"/>
          <w:b/>
          <w:color w:val="auto"/>
          <w:sz w:val="24"/>
          <w:szCs w:val="24"/>
        </w:rPr>
        <w:t>X</w:t>
      </w:r>
      <w:r w:rsidR="00331E7E" w:rsidRPr="00DA3298">
        <w:rPr>
          <w:rFonts w:ascii="Arial" w:hAnsi="Arial" w:cs="Arial"/>
          <w:b/>
          <w:color w:val="auto"/>
          <w:sz w:val="24"/>
          <w:szCs w:val="24"/>
        </w:rPr>
        <w:t xml:space="preserve"> Zaspokajanie potrzeb rynku pracy</w:t>
      </w:r>
      <w:bookmarkStart w:id="2" w:name="_Hlk138334904"/>
      <w:r w:rsidRPr="00DA329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35BAF" w:rsidRPr="00DA3298">
        <w:rPr>
          <w:rFonts w:ascii="Arial" w:hAnsi="Arial" w:cs="Arial"/>
          <w:b/>
          <w:color w:val="auto"/>
          <w:sz w:val="24"/>
          <w:szCs w:val="24"/>
        </w:rPr>
        <w:t>programu Fundusze Europejskie dla Lubelskiego 2021-2027</w:t>
      </w:r>
      <w:bookmarkEnd w:id="2"/>
    </w:p>
    <w:p w14:paraId="382C7E92" w14:textId="01449E34" w:rsidR="008A1EC3" w:rsidRPr="007C0FA9" w:rsidRDefault="007A529F" w:rsidP="00DA3298">
      <w:pPr>
        <w:pStyle w:val="Default"/>
        <w:spacing w:before="240" w:line="276" w:lineRule="auto"/>
        <w:ind w:right="-142" w:firstLine="709"/>
        <w:jc w:val="both"/>
        <w:rPr>
          <w:rFonts w:ascii="Arial" w:hAnsi="Arial" w:cs="Arial"/>
          <w:color w:val="auto"/>
          <w:highlight w:val="yellow"/>
        </w:rPr>
      </w:pPr>
      <w:r w:rsidRPr="007C0FA9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samorządzie województwa (</w:t>
      </w:r>
      <w:r w:rsidR="00E86CD5" w:rsidRPr="00E86CD5">
        <w:rPr>
          <w:rFonts w:ascii="Arial" w:hAnsi="Arial" w:cs="Arial"/>
          <w:color w:val="auto"/>
        </w:rPr>
        <w:t>Dz.U. z 2025 r. poz. 581</w:t>
      </w:r>
      <w:r w:rsidR="007C3DA7" w:rsidRPr="007C0FA9">
        <w:rPr>
          <w:rFonts w:ascii="Arial" w:hAnsi="Arial" w:cs="Arial"/>
          <w:color w:val="auto"/>
        </w:rPr>
        <w:t xml:space="preserve">) </w:t>
      </w:r>
      <w:r w:rsidRPr="007C0FA9">
        <w:rPr>
          <w:rFonts w:ascii="Arial" w:hAnsi="Arial" w:cs="Arial"/>
          <w:color w:val="auto"/>
        </w:rPr>
        <w:t xml:space="preserve">oraz art. </w:t>
      </w:r>
      <w:r w:rsidR="008D44F2" w:rsidRPr="007C0FA9">
        <w:rPr>
          <w:rFonts w:ascii="Arial" w:hAnsi="Arial" w:cs="Arial"/>
          <w:color w:val="auto"/>
        </w:rPr>
        <w:t>8</w:t>
      </w:r>
      <w:r w:rsidRPr="007C0FA9">
        <w:rPr>
          <w:rFonts w:ascii="Arial" w:hAnsi="Arial" w:cs="Arial"/>
          <w:color w:val="auto"/>
        </w:rPr>
        <w:t xml:space="preserve"> ust.</w:t>
      </w:r>
      <w:r w:rsidR="00F53CB4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 xml:space="preserve">1 pkt 2, art. </w:t>
      </w:r>
      <w:r w:rsidR="00BE27C6" w:rsidRPr="007C0FA9">
        <w:rPr>
          <w:rFonts w:ascii="Arial" w:hAnsi="Arial" w:cs="Arial"/>
          <w:color w:val="auto"/>
        </w:rPr>
        <w:t>56</w:t>
      </w:r>
      <w:r w:rsidR="006D10BA" w:rsidRPr="007C0FA9">
        <w:rPr>
          <w:rFonts w:ascii="Arial" w:hAnsi="Arial" w:cs="Arial"/>
          <w:color w:val="auto"/>
        </w:rPr>
        <w:t xml:space="preserve"> ust. 1</w:t>
      </w:r>
      <w:r w:rsidR="0011788A" w:rsidRPr="007C0FA9">
        <w:rPr>
          <w:rFonts w:ascii="Arial" w:hAnsi="Arial" w:cs="Arial"/>
          <w:color w:val="auto"/>
        </w:rPr>
        <w:t>-</w:t>
      </w:r>
      <w:r w:rsidR="00A109C4" w:rsidRPr="007C0FA9">
        <w:rPr>
          <w:rFonts w:ascii="Arial" w:hAnsi="Arial" w:cs="Arial"/>
          <w:color w:val="auto"/>
        </w:rPr>
        <w:t>3</w:t>
      </w:r>
      <w:r w:rsidR="0093428F">
        <w:rPr>
          <w:rFonts w:ascii="Arial" w:hAnsi="Arial" w:cs="Arial"/>
          <w:color w:val="auto"/>
        </w:rPr>
        <w:t>, art. 61 ust. 8</w:t>
      </w:r>
      <w:r w:rsidR="00A109C4" w:rsidRPr="007C0FA9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 xml:space="preserve">ustawy z dnia </w:t>
      </w:r>
      <w:r w:rsidR="006324C3" w:rsidRPr="007C0FA9">
        <w:rPr>
          <w:rFonts w:ascii="Arial" w:hAnsi="Arial" w:cs="Arial"/>
          <w:color w:val="auto"/>
        </w:rPr>
        <w:t>28</w:t>
      </w:r>
      <w:r w:rsidR="002B167B" w:rsidRPr="007C0FA9">
        <w:rPr>
          <w:rFonts w:ascii="Arial" w:hAnsi="Arial" w:cs="Arial"/>
          <w:color w:val="auto"/>
        </w:rPr>
        <w:t xml:space="preserve"> kwietnia</w:t>
      </w:r>
      <w:r w:rsidRPr="007C0FA9">
        <w:rPr>
          <w:rFonts w:ascii="Arial" w:hAnsi="Arial" w:cs="Arial"/>
          <w:color w:val="auto"/>
        </w:rPr>
        <w:t xml:space="preserve"> 20</w:t>
      </w:r>
      <w:r w:rsidR="002B167B" w:rsidRPr="007C0FA9">
        <w:rPr>
          <w:rFonts w:ascii="Arial" w:hAnsi="Arial" w:cs="Arial"/>
          <w:color w:val="auto"/>
        </w:rPr>
        <w:t>22</w:t>
      </w:r>
      <w:r w:rsidRPr="007C0FA9">
        <w:rPr>
          <w:rFonts w:ascii="Arial" w:hAnsi="Arial" w:cs="Arial"/>
          <w:color w:val="auto"/>
        </w:rPr>
        <w:t xml:space="preserve"> r. o zasadach realizacji </w:t>
      </w:r>
      <w:r w:rsidR="002B167B" w:rsidRPr="007C0FA9">
        <w:rPr>
          <w:rFonts w:ascii="Arial" w:hAnsi="Arial" w:cs="Arial"/>
          <w:color w:val="auto"/>
        </w:rPr>
        <w:t xml:space="preserve">zadań </w:t>
      </w:r>
      <w:r w:rsidRPr="007C0FA9">
        <w:rPr>
          <w:rFonts w:ascii="Arial" w:hAnsi="Arial" w:cs="Arial"/>
          <w:color w:val="auto"/>
        </w:rPr>
        <w:t>finansow</w:t>
      </w:r>
      <w:r w:rsidR="003D48EA" w:rsidRPr="007C0FA9">
        <w:rPr>
          <w:rFonts w:ascii="Arial" w:hAnsi="Arial" w:cs="Arial"/>
          <w:color w:val="auto"/>
        </w:rPr>
        <w:t>an</w:t>
      </w:r>
      <w:r w:rsidR="002B167B" w:rsidRPr="007C0FA9">
        <w:rPr>
          <w:rFonts w:ascii="Arial" w:hAnsi="Arial" w:cs="Arial"/>
          <w:color w:val="auto"/>
        </w:rPr>
        <w:t>ych</w:t>
      </w:r>
      <w:r w:rsidR="00B144FF" w:rsidRPr="007C0FA9">
        <w:rPr>
          <w:rFonts w:ascii="Arial" w:hAnsi="Arial" w:cs="Arial"/>
          <w:color w:val="auto"/>
        </w:rPr>
        <w:t xml:space="preserve"> ze środków europejskich w p</w:t>
      </w:r>
      <w:r w:rsidR="00803E9C" w:rsidRPr="007C0FA9">
        <w:rPr>
          <w:rFonts w:ascii="Arial" w:hAnsi="Arial" w:cs="Arial"/>
          <w:color w:val="auto"/>
        </w:rPr>
        <w:t>e</w:t>
      </w:r>
      <w:r w:rsidR="00B144FF" w:rsidRPr="007C0FA9">
        <w:rPr>
          <w:rFonts w:ascii="Arial" w:hAnsi="Arial" w:cs="Arial"/>
          <w:color w:val="auto"/>
        </w:rPr>
        <w:t>rspektywie finansowej 2021</w:t>
      </w:r>
      <w:r w:rsidR="00803E9C" w:rsidRPr="007C0FA9">
        <w:rPr>
          <w:rFonts w:ascii="Arial" w:hAnsi="Arial" w:cs="Arial"/>
          <w:color w:val="auto"/>
        </w:rPr>
        <w:t xml:space="preserve"> – </w:t>
      </w:r>
      <w:r w:rsidR="00B144FF" w:rsidRPr="007C0FA9">
        <w:rPr>
          <w:rFonts w:ascii="Arial" w:hAnsi="Arial" w:cs="Arial"/>
          <w:color w:val="auto"/>
        </w:rPr>
        <w:t xml:space="preserve">2027 </w:t>
      </w:r>
      <w:r w:rsidRPr="007C0FA9">
        <w:rPr>
          <w:rFonts w:ascii="Arial" w:hAnsi="Arial" w:cs="Arial"/>
          <w:color w:val="auto"/>
        </w:rPr>
        <w:t xml:space="preserve"> (Dz.</w:t>
      </w:r>
      <w:r w:rsidR="003D48EA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U</w:t>
      </w:r>
      <w:r w:rsidR="000358C7" w:rsidRPr="007C0FA9">
        <w:rPr>
          <w:rFonts w:ascii="Arial" w:hAnsi="Arial" w:cs="Arial"/>
          <w:color w:val="auto"/>
        </w:rPr>
        <w:t xml:space="preserve">. </w:t>
      </w:r>
      <w:r w:rsidRPr="007C0FA9">
        <w:rPr>
          <w:rFonts w:ascii="Arial" w:hAnsi="Arial" w:cs="Arial"/>
          <w:color w:val="auto"/>
        </w:rPr>
        <w:t xml:space="preserve">poz. </w:t>
      </w:r>
      <w:r w:rsidR="00803E9C" w:rsidRPr="007C0FA9">
        <w:rPr>
          <w:rFonts w:ascii="Arial" w:hAnsi="Arial" w:cs="Arial"/>
          <w:color w:val="auto"/>
        </w:rPr>
        <w:t>1079</w:t>
      </w:r>
      <w:r w:rsidR="00BE4220">
        <w:rPr>
          <w:rFonts w:ascii="Arial" w:hAnsi="Arial" w:cs="Arial"/>
          <w:color w:val="auto"/>
        </w:rPr>
        <w:t>,</w:t>
      </w:r>
      <w:r w:rsidR="00623B4C" w:rsidRPr="007C0FA9">
        <w:rPr>
          <w:rFonts w:ascii="Arial" w:hAnsi="Arial" w:cs="Arial"/>
          <w:color w:val="auto"/>
        </w:rPr>
        <w:t xml:space="preserve"> z </w:t>
      </w:r>
      <w:proofErr w:type="spellStart"/>
      <w:r w:rsidR="00623B4C" w:rsidRPr="007C0FA9">
        <w:rPr>
          <w:rFonts w:ascii="Arial" w:hAnsi="Arial" w:cs="Arial"/>
          <w:color w:val="auto"/>
        </w:rPr>
        <w:t>późn</w:t>
      </w:r>
      <w:proofErr w:type="spellEnd"/>
      <w:r w:rsidR="00623B4C" w:rsidRPr="007C0FA9">
        <w:rPr>
          <w:rFonts w:ascii="Arial" w:hAnsi="Arial" w:cs="Arial"/>
          <w:color w:val="auto"/>
        </w:rPr>
        <w:t>. zm.</w:t>
      </w:r>
      <w:r w:rsidR="00803E9C" w:rsidRPr="007C0FA9">
        <w:rPr>
          <w:rFonts w:ascii="Arial" w:hAnsi="Arial" w:cs="Arial"/>
          <w:color w:val="auto"/>
        </w:rPr>
        <w:t>)</w:t>
      </w:r>
      <w:r w:rsidR="00407FAA" w:rsidRPr="007C0FA9">
        <w:rPr>
          <w:rFonts w:ascii="Arial" w:hAnsi="Arial" w:cs="Arial"/>
          <w:color w:val="auto"/>
        </w:rPr>
        <w:t>,</w:t>
      </w:r>
      <w:r w:rsidR="006B25C5" w:rsidRPr="007C0FA9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 xml:space="preserve">Zarząd Województwa Lubelskiego uchwala, </w:t>
      </w:r>
      <w:r w:rsidR="00DA3298">
        <w:rPr>
          <w:rFonts w:ascii="Arial" w:hAnsi="Arial" w:cs="Arial"/>
          <w:color w:val="auto"/>
        </w:rPr>
        <w:br/>
      </w:r>
      <w:r w:rsidRPr="007C0FA9">
        <w:rPr>
          <w:rFonts w:ascii="Arial" w:hAnsi="Arial" w:cs="Arial"/>
          <w:color w:val="auto"/>
        </w:rPr>
        <w:t>co następuje:</w:t>
      </w:r>
    </w:p>
    <w:p w14:paraId="6236AADB" w14:textId="6F9AE5B8" w:rsidR="00A63372" w:rsidRDefault="00A11F4C" w:rsidP="00DA3298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DA3298">
        <w:rPr>
          <w:rFonts w:ascii="Arial" w:hAnsi="Arial" w:cs="Arial"/>
          <w:sz w:val="24"/>
          <w:szCs w:val="24"/>
        </w:rPr>
        <w:t>Z</w:t>
      </w:r>
      <w:r w:rsidR="00783D58" w:rsidRPr="00DA3298">
        <w:rPr>
          <w:rFonts w:ascii="Arial" w:hAnsi="Arial" w:cs="Arial"/>
          <w:sz w:val="24"/>
          <w:szCs w:val="24"/>
        </w:rPr>
        <w:t xml:space="preserve">atwierdza się </w:t>
      </w:r>
      <w:r w:rsidR="00D30913" w:rsidRPr="00DA3298">
        <w:rPr>
          <w:rFonts w:ascii="Arial" w:hAnsi="Arial" w:cs="Arial"/>
          <w:sz w:val="24"/>
          <w:szCs w:val="24"/>
        </w:rPr>
        <w:t xml:space="preserve">wynik </w:t>
      </w:r>
      <w:r w:rsidR="00F35BAF" w:rsidRPr="00DA3298">
        <w:rPr>
          <w:rFonts w:ascii="Arial" w:hAnsi="Arial" w:cs="Arial"/>
          <w:sz w:val="24"/>
          <w:szCs w:val="24"/>
        </w:rPr>
        <w:t xml:space="preserve">ponownej </w:t>
      </w:r>
      <w:r w:rsidR="00D30913" w:rsidRPr="00DA3298">
        <w:rPr>
          <w:rFonts w:ascii="Arial" w:hAnsi="Arial" w:cs="Arial"/>
          <w:sz w:val="24"/>
          <w:szCs w:val="24"/>
        </w:rPr>
        <w:t>oceny</w:t>
      </w:r>
      <w:r w:rsidR="000E566B" w:rsidRPr="00DA3298">
        <w:rPr>
          <w:rFonts w:ascii="Arial" w:hAnsi="Arial" w:cs="Arial"/>
          <w:sz w:val="24"/>
          <w:szCs w:val="24"/>
        </w:rPr>
        <w:t xml:space="preserve"> projekt</w:t>
      </w:r>
      <w:r w:rsidR="0042006D" w:rsidRPr="00DA3298">
        <w:rPr>
          <w:rFonts w:ascii="Arial" w:hAnsi="Arial" w:cs="Arial"/>
          <w:sz w:val="24"/>
          <w:szCs w:val="24"/>
        </w:rPr>
        <w:t>u</w:t>
      </w:r>
      <w:r w:rsidR="000E566B" w:rsidRPr="00DA3298">
        <w:rPr>
          <w:rFonts w:ascii="Arial" w:hAnsi="Arial" w:cs="Arial"/>
          <w:sz w:val="24"/>
          <w:szCs w:val="24"/>
        </w:rPr>
        <w:t xml:space="preserve"> </w:t>
      </w:r>
      <w:r w:rsidR="006963C4" w:rsidRPr="00DA3298">
        <w:rPr>
          <w:rFonts w:ascii="Arial" w:hAnsi="Arial" w:cs="Arial"/>
          <w:sz w:val="24"/>
          <w:szCs w:val="24"/>
        </w:rPr>
        <w:t>nr FELU.</w:t>
      </w:r>
      <w:r w:rsidR="003719BF" w:rsidRPr="00DA3298">
        <w:rPr>
          <w:rFonts w:ascii="Arial" w:hAnsi="Arial" w:cs="Arial"/>
          <w:sz w:val="24"/>
          <w:szCs w:val="24"/>
        </w:rPr>
        <w:t>0</w:t>
      </w:r>
      <w:r w:rsidR="00331E7E" w:rsidRPr="00DA3298">
        <w:rPr>
          <w:rFonts w:ascii="Arial" w:hAnsi="Arial" w:cs="Arial"/>
          <w:sz w:val="24"/>
          <w:szCs w:val="24"/>
        </w:rPr>
        <w:t>9</w:t>
      </w:r>
      <w:r w:rsidR="006963C4" w:rsidRPr="00DA3298">
        <w:rPr>
          <w:rFonts w:ascii="Arial" w:hAnsi="Arial" w:cs="Arial"/>
          <w:sz w:val="24"/>
          <w:szCs w:val="24"/>
        </w:rPr>
        <w:t>.0</w:t>
      </w:r>
      <w:r w:rsidR="00070DE3" w:rsidRPr="00DA3298">
        <w:rPr>
          <w:rFonts w:ascii="Arial" w:hAnsi="Arial" w:cs="Arial"/>
          <w:sz w:val="24"/>
          <w:szCs w:val="24"/>
        </w:rPr>
        <w:t>6</w:t>
      </w:r>
      <w:r w:rsidR="006963C4" w:rsidRPr="00DA3298">
        <w:rPr>
          <w:rFonts w:ascii="Arial" w:hAnsi="Arial" w:cs="Arial"/>
          <w:sz w:val="24"/>
          <w:szCs w:val="24"/>
        </w:rPr>
        <w:t>-IZ.00-0</w:t>
      </w:r>
      <w:r w:rsidR="00331E7E" w:rsidRPr="00DA3298">
        <w:rPr>
          <w:rFonts w:ascii="Arial" w:hAnsi="Arial" w:cs="Arial"/>
          <w:sz w:val="24"/>
          <w:szCs w:val="24"/>
        </w:rPr>
        <w:t>01</w:t>
      </w:r>
      <w:r w:rsidR="00070DE3" w:rsidRPr="00DA3298">
        <w:rPr>
          <w:rFonts w:ascii="Arial" w:hAnsi="Arial" w:cs="Arial"/>
          <w:sz w:val="24"/>
          <w:szCs w:val="24"/>
        </w:rPr>
        <w:t>0</w:t>
      </w:r>
      <w:r w:rsidR="006963C4" w:rsidRPr="00DA3298">
        <w:rPr>
          <w:rFonts w:ascii="Arial" w:hAnsi="Arial" w:cs="Arial"/>
          <w:sz w:val="24"/>
          <w:szCs w:val="24"/>
        </w:rPr>
        <w:t>/2</w:t>
      </w:r>
      <w:r w:rsidR="00070DE3" w:rsidRPr="00DA3298">
        <w:rPr>
          <w:rFonts w:ascii="Arial" w:hAnsi="Arial" w:cs="Arial"/>
          <w:sz w:val="24"/>
          <w:szCs w:val="24"/>
        </w:rPr>
        <w:t>4</w:t>
      </w:r>
      <w:r w:rsidR="006963C4" w:rsidRPr="00DA3298">
        <w:rPr>
          <w:rFonts w:ascii="Arial" w:hAnsi="Arial" w:cs="Arial"/>
          <w:sz w:val="24"/>
          <w:szCs w:val="24"/>
        </w:rPr>
        <w:t xml:space="preserve"> pn.</w:t>
      </w:r>
      <w:r w:rsidR="00070DE3" w:rsidRPr="00DA3298">
        <w:rPr>
          <w:rFonts w:ascii="Arial" w:hAnsi="Arial" w:cs="Arial"/>
          <w:sz w:val="24"/>
          <w:szCs w:val="24"/>
        </w:rPr>
        <w:t xml:space="preserve"> „Wsparcie podmiotów leczniczych i ich pracowników w zakresie upowszechniania mentoringu w miejscu pracy, rozwijania kompetencji cyfrowych oraz promowania zdrowego i aktywnego starzenia się.”</w:t>
      </w:r>
      <w:r w:rsidR="00331E7E" w:rsidRPr="00DA3298">
        <w:rPr>
          <w:rFonts w:ascii="Arial" w:hAnsi="Arial" w:cs="Arial"/>
          <w:sz w:val="24"/>
          <w:szCs w:val="24"/>
        </w:rPr>
        <w:t xml:space="preserve"> </w:t>
      </w:r>
      <w:r w:rsidR="000E566B" w:rsidRPr="00DA3298">
        <w:rPr>
          <w:rFonts w:ascii="Arial" w:hAnsi="Arial" w:cs="Arial"/>
          <w:sz w:val="24"/>
          <w:szCs w:val="24"/>
        </w:rPr>
        <w:t xml:space="preserve">na etapie </w:t>
      </w:r>
      <w:r w:rsidR="00F35BAF" w:rsidRPr="00DA3298">
        <w:rPr>
          <w:rFonts w:ascii="Arial" w:hAnsi="Arial" w:cs="Arial"/>
          <w:sz w:val="24"/>
          <w:szCs w:val="24"/>
        </w:rPr>
        <w:t>negocjacji</w:t>
      </w:r>
      <w:r w:rsidR="008F79D1" w:rsidRPr="00DA3298">
        <w:rPr>
          <w:rFonts w:ascii="Arial" w:hAnsi="Arial" w:cs="Arial"/>
          <w:sz w:val="24"/>
          <w:szCs w:val="24"/>
        </w:rPr>
        <w:t xml:space="preserve">, </w:t>
      </w:r>
      <w:r w:rsidR="006963C4" w:rsidRPr="00DA3298">
        <w:rPr>
          <w:rFonts w:ascii="Arial" w:hAnsi="Arial" w:cs="Arial"/>
          <w:sz w:val="24"/>
          <w:szCs w:val="24"/>
        </w:rPr>
        <w:t>który spełnił kryteria wyboru projektów oraz uzyskał wymaganą liczbę punktów</w:t>
      </w:r>
      <w:r w:rsidR="00827E1E" w:rsidRPr="00DA3298">
        <w:rPr>
          <w:rFonts w:ascii="Arial" w:hAnsi="Arial" w:cs="Arial"/>
          <w:sz w:val="24"/>
          <w:szCs w:val="24"/>
        </w:rPr>
        <w:t>,</w:t>
      </w:r>
      <w:r w:rsidR="006963C4" w:rsidRPr="00DA3298">
        <w:rPr>
          <w:rFonts w:ascii="Arial" w:hAnsi="Arial" w:cs="Arial"/>
          <w:sz w:val="24"/>
          <w:szCs w:val="24"/>
        </w:rPr>
        <w:t xml:space="preserve"> </w:t>
      </w:r>
      <w:r w:rsidR="00827E1E" w:rsidRPr="00DA3298">
        <w:rPr>
          <w:rFonts w:ascii="Arial" w:hAnsi="Arial" w:cs="Arial"/>
          <w:sz w:val="24"/>
          <w:szCs w:val="24"/>
        </w:rPr>
        <w:t xml:space="preserve">złożonego </w:t>
      </w:r>
      <w:r w:rsidR="00D16892" w:rsidRPr="00DA3298">
        <w:rPr>
          <w:rFonts w:ascii="Arial" w:hAnsi="Arial" w:cs="Arial"/>
          <w:sz w:val="24"/>
          <w:szCs w:val="24"/>
        </w:rPr>
        <w:t>w ramach</w:t>
      </w:r>
      <w:r w:rsidR="00AF49E2" w:rsidRPr="00DA3298">
        <w:rPr>
          <w:rFonts w:ascii="Arial" w:hAnsi="Arial" w:cs="Arial"/>
          <w:sz w:val="24"/>
          <w:szCs w:val="24"/>
        </w:rPr>
        <w:t xml:space="preserve"> naboru</w:t>
      </w:r>
      <w:r w:rsidR="00246327" w:rsidRPr="00DA3298">
        <w:rPr>
          <w:rFonts w:ascii="Arial" w:hAnsi="Arial" w:cs="Arial"/>
          <w:sz w:val="24"/>
          <w:szCs w:val="24"/>
        </w:rPr>
        <w:t xml:space="preserve"> </w:t>
      </w:r>
      <w:r w:rsidR="00DA3298">
        <w:rPr>
          <w:rFonts w:ascii="Arial" w:hAnsi="Arial" w:cs="Arial"/>
          <w:sz w:val="24"/>
          <w:szCs w:val="24"/>
        </w:rPr>
        <w:br/>
      </w:r>
      <w:r w:rsidR="00F228E9" w:rsidRPr="00DA3298">
        <w:rPr>
          <w:rFonts w:ascii="Arial" w:hAnsi="Arial" w:cs="Arial"/>
          <w:sz w:val="24"/>
          <w:szCs w:val="24"/>
        </w:rPr>
        <w:t xml:space="preserve">nr </w:t>
      </w:r>
      <w:r w:rsidR="00F250AE" w:rsidRPr="00DA3298">
        <w:rPr>
          <w:rFonts w:ascii="Arial" w:hAnsi="Arial" w:cs="Arial"/>
          <w:sz w:val="24"/>
          <w:szCs w:val="24"/>
        </w:rPr>
        <w:t>FELU.</w:t>
      </w:r>
      <w:r w:rsidR="00A417A0" w:rsidRPr="00DA3298">
        <w:rPr>
          <w:rFonts w:ascii="Arial" w:hAnsi="Arial" w:cs="Arial"/>
          <w:sz w:val="24"/>
          <w:szCs w:val="24"/>
        </w:rPr>
        <w:t>0</w:t>
      </w:r>
      <w:r w:rsidR="00331E7E" w:rsidRPr="00DA3298">
        <w:rPr>
          <w:rFonts w:ascii="Arial" w:hAnsi="Arial" w:cs="Arial"/>
          <w:sz w:val="24"/>
          <w:szCs w:val="24"/>
        </w:rPr>
        <w:t>9</w:t>
      </w:r>
      <w:r w:rsidR="00F250AE" w:rsidRPr="00DA3298">
        <w:rPr>
          <w:rFonts w:ascii="Arial" w:hAnsi="Arial" w:cs="Arial"/>
          <w:sz w:val="24"/>
          <w:szCs w:val="24"/>
        </w:rPr>
        <w:t>.0</w:t>
      </w:r>
      <w:r w:rsidR="00070DE3" w:rsidRPr="00DA3298">
        <w:rPr>
          <w:rFonts w:ascii="Arial" w:hAnsi="Arial" w:cs="Arial"/>
          <w:sz w:val="24"/>
          <w:szCs w:val="24"/>
        </w:rPr>
        <w:t>6</w:t>
      </w:r>
      <w:r w:rsidR="00F250AE" w:rsidRPr="00DA3298">
        <w:rPr>
          <w:rFonts w:ascii="Arial" w:hAnsi="Arial" w:cs="Arial"/>
          <w:sz w:val="24"/>
          <w:szCs w:val="24"/>
        </w:rPr>
        <w:t>-IZ.00-00</w:t>
      </w:r>
      <w:r w:rsidR="00331E7E" w:rsidRPr="00DA3298">
        <w:rPr>
          <w:rFonts w:ascii="Arial" w:hAnsi="Arial" w:cs="Arial"/>
          <w:sz w:val="24"/>
          <w:szCs w:val="24"/>
        </w:rPr>
        <w:t>1</w:t>
      </w:r>
      <w:r w:rsidR="00F250AE" w:rsidRPr="00DA3298">
        <w:rPr>
          <w:rFonts w:ascii="Arial" w:hAnsi="Arial" w:cs="Arial"/>
          <w:sz w:val="24"/>
          <w:szCs w:val="24"/>
        </w:rPr>
        <w:t>/2</w:t>
      </w:r>
      <w:r w:rsidR="00070DE3" w:rsidRPr="00DA3298">
        <w:rPr>
          <w:rFonts w:ascii="Arial" w:hAnsi="Arial" w:cs="Arial"/>
          <w:sz w:val="24"/>
          <w:szCs w:val="24"/>
        </w:rPr>
        <w:t>4</w:t>
      </w:r>
      <w:r w:rsidR="00745F10" w:rsidRPr="00DA3298">
        <w:rPr>
          <w:rFonts w:ascii="Arial" w:hAnsi="Arial" w:cs="Arial"/>
          <w:sz w:val="24"/>
          <w:szCs w:val="24"/>
        </w:rPr>
        <w:t>,</w:t>
      </w:r>
      <w:bookmarkStart w:id="3" w:name="_Hlk138337091"/>
      <w:r w:rsidR="00D16892" w:rsidRPr="00DA3298">
        <w:rPr>
          <w:rFonts w:ascii="Arial" w:hAnsi="Arial" w:cs="Arial"/>
          <w:sz w:val="24"/>
          <w:szCs w:val="24"/>
        </w:rPr>
        <w:t xml:space="preserve"> </w:t>
      </w:r>
      <w:bookmarkStart w:id="4" w:name="_Hlk196458626"/>
      <w:r w:rsidR="00DF2FDB" w:rsidRPr="00DA3298">
        <w:rPr>
          <w:rFonts w:ascii="Arial" w:hAnsi="Arial" w:cs="Arial"/>
          <w:sz w:val="24"/>
          <w:szCs w:val="24"/>
        </w:rPr>
        <w:t>Działania</w:t>
      </w:r>
      <w:r w:rsidR="00331E7E" w:rsidRPr="00DA3298">
        <w:rPr>
          <w:rFonts w:ascii="Arial" w:hAnsi="Arial" w:cs="Arial"/>
          <w:sz w:val="24"/>
          <w:szCs w:val="24"/>
        </w:rPr>
        <w:t xml:space="preserve"> 9</w:t>
      </w:r>
      <w:r w:rsidR="00A417A0" w:rsidRPr="00DA3298">
        <w:rPr>
          <w:rFonts w:ascii="Arial" w:hAnsi="Arial" w:cs="Arial"/>
          <w:sz w:val="24"/>
          <w:szCs w:val="24"/>
        </w:rPr>
        <w:t>.</w:t>
      </w:r>
      <w:r w:rsidR="00070DE3" w:rsidRPr="00DA3298">
        <w:rPr>
          <w:rFonts w:ascii="Arial" w:hAnsi="Arial" w:cs="Arial"/>
          <w:sz w:val="24"/>
          <w:szCs w:val="24"/>
        </w:rPr>
        <w:t>6 Adaptacyjność pracodawców i pracowników do zmian (typ projektu 1, 2)</w:t>
      </w:r>
      <w:r w:rsidR="00DF2FDB" w:rsidRPr="00DA3298">
        <w:rPr>
          <w:rFonts w:ascii="Arial" w:hAnsi="Arial" w:cs="Arial"/>
          <w:sz w:val="24"/>
          <w:szCs w:val="24"/>
        </w:rPr>
        <w:t>, Priorytetu</w:t>
      </w:r>
      <w:r w:rsidR="00E90FDD" w:rsidRPr="00DA3298">
        <w:rPr>
          <w:rFonts w:ascii="Arial" w:hAnsi="Arial" w:cs="Arial"/>
          <w:sz w:val="24"/>
          <w:szCs w:val="24"/>
        </w:rPr>
        <w:t xml:space="preserve"> </w:t>
      </w:r>
      <w:r w:rsidR="00331E7E" w:rsidRPr="00DA3298">
        <w:rPr>
          <w:rFonts w:ascii="Arial" w:hAnsi="Arial" w:cs="Arial"/>
          <w:sz w:val="24"/>
          <w:szCs w:val="24"/>
        </w:rPr>
        <w:t>I</w:t>
      </w:r>
      <w:r w:rsidR="00A417A0" w:rsidRPr="00DA3298">
        <w:rPr>
          <w:rFonts w:ascii="Arial" w:hAnsi="Arial" w:cs="Arial"/>
          <w:sz w:val="24"/>
          <w:szCs w:val="24"/>
        </w:rPr>
        <w:t>X</w:t>
      </w:r>
      <w:r w:rsidR="00331E7E" w:rsidRPr="00DA3298">
        <w:rPr>
          <w:rFonts w:ascii="Arial" w:hAnsi="Arial" w:cs="Arial"/>
          <w:sz w:val="24"/>
          <w:szCs w:val="24"/>
        </w:rPr>
        <w:t xml:space="preserve"> Zaspokajanie potrzeb rynku pracy </w:t>
      </w:r>
      <w:r w:rsidR="00B4144B" w:rsidRPr="00DA3298">
        <w:rPr>
          <w:rFonts w:ascii="Arial" w:hAnsi="Arial" w:cs="Arial"/>
          <w:sz w:val="24"/>
          <w:szCs w:val="24"/>
        </w:rPr>
        <w:t>programu Fundusze Europejskie dla Lubelskiego 2021-2027</w:t>
      </w:r>
      <w:bookmarkEnd w:id="3"/>
      <w:bookmarkEnd w:id="4"/>
      <w:r w:rsidR="008F79D1" w:rsidRPr="00DA3298">
        <w:rPr>
          <w:rFonts w:ascii="Arial" w:hAnsi="Arial" w:cs="Arial"/>
          <w:sz w:val="24"/>
          <w:szCs w:val="24"/>
        </w:rPr>
        <w:t xml:space="preserve">, </w:t>
      </w:r>
      <w:r w:rsidR="00147316" w:rsidRPr="00DA3298">
        <w:rPr>
          <w:rFonts w:ascii="Arial" w:hAnsi="Arial" w:cs="Arial"/>
          <w:sz w:val="24"/>
          <w:szCs w:val="24"/>
        </w:rPr>
        <w:t xml:space="preserve">zgodnie z Listą </w:t>
      </w:r>
      <w:r w:rsidR="00F40AFE" w:rsidRPr="00DA3298">
        <w:rPr>
          <w:rFonts w:ascii="Arial" w:hAnsi="Arial" w:cs="Arial"/>
          <w:sz w:val="24"/>
          <w:szCs w:val="24"/>
        </w:rPr>
        <w:t>zawierając</w:t>
      </w:r>
      <w:r w:rsidR="00A417A0" w:rsidRPr="00DA3298">
        <w:rPr>
          <w:rFonts w:ascii="Arial" w:hAnsi="Arial" w:cs="Arial"/>
          <w:sz w:val="24"/>
          <w:szCs w:val="24"/>
        </w:rPr>
        <w:t>ą</w:t>
      </w:r>
      <w:r w:rsidR="00F40AFE" w:rsidRPr="00DA3298">
        <w:rPr>
          <w:rFonts w:ascii="Arial" w:hAnsi="Arial" w:cs="Arial"/>
          <w:sz w:val="24"/>
          <w:szCs w:val="24"/>
        </w:rPr>
        <w:t xml:space="preserve"> projekt </w:t>
      </w:r>
      <w:r w:rsidR="0042006D" w:rsidRPr="00DA3298">
        <w:rPr>
          <w:rFonts w:ascii="Arial" w:hAnsi="Arial" w:cs="Arial"/>
          <w:sz w:val="24"/>
          <w:szCs w:val="24"/>
        </w:rPr>
        <w:t xml:space="preserve">ponownie </w:t>
      </w:r>
      <w:r w:rsidR="00F40AFE" w:rsidRPr="00DA3298">
        <w:rPr>
          <w:rFonts w:ascii="Arial" w:hAnsi="Arial" w:cs="Arial"/>
          <w:sz w:val="24"/>
          <w:szCs w:val="24"/>
        </w:rPr>
        <w:t xml:space="preserve">oceniony </w:t>
      </w:r>
      <w:r w:rsidR="0042006D" w:rsidRPr="00DA3298">
        <w:rPr>
          <w:rFonts w:ascii="Arial" w:hAnsi="Arial" w:cs="Arial"/>
          <w:sz w:val="24"/>
          <w:szCs w:val="24"/>
        </w:rPr>
        <w:t>na etapie negocjacji</w:t>
      </w:r>
      <w:r w:rsidR="007E1B0E" w:rsidRPr="00DA3298">
        <w:rPr>
          <w:rFonts w:ascii="Arial" w:hAnsi="Arial" w:cs="Arial"/>
          <w:sz w:val="24"/>
          <w:szCs w:val="24"/>
        </w:rPr>
        <w:t xml:space="preserve"> w ramach naboru nr FELU.</w:t>
      </w:r>
      <w:r w:rsidR="00A417A0" w:rsidRPr="00DA3298">
        <w:rPr>
          <w:rFonts w:ascii="Arial" w:hAnsi="Arial" w:cs="Arial"/>
          <w:sz w:val="24"/>
          <w:szCs w:val="24"/>
        </w:rPr>
        <w:t>0</w:t>
      </w:r>
      <w:r w:rsidR="00331E7E" w:rsidRPr="00DA3298">
        <w:rPr>
          <w:rFonts w:ascii="Arial" w:hAnsi="Arial" w:cs="Arial"/>
          <w:sz w:val="24"/>
          <w:szCs w:val="24"/>
        </w:rPr>
        <w:t>9</w:t>
      </w:r>
      <w:r w:rsidR="007E1B0E" w:rsidRPr="00DA3298">
        <w:rPr>
          <w:rFonts w:ascii="Arial" w:hAnsi="Arial" w:cs="Arial"/>
          <w:sz w:val="24"/>
          <w:szCs w:val="24"/>
        </w:rPr>
        <w:t>.0</w:t>
      </w:r>
      <w:r w:rsidR="00BC788E" w:rsidRPr="00DA3298">
        <w:rPr>
          <w:rFonts w:ascii="Arial" w:hAnsi="Arial" w:cs="Arial"/>
          <w:sz w:val="24"/>
          <w:szCs w:val="24"/>
        </w:rPr>
        <w:t>6</w:t>
      </w:r>
      <w:r w:rsidR="007E1B0E" w:rsidRPr="00DA3298">
        <w:rPr>
          <w:rFonts w:ascii="Arial" w:hAnsi="Arial" w:cs="Arial"/>
          <w:sz w:val="24"/>
          <w:szCs w:val="24"/>
        </w:rPr>
        <w:t>-IZ.00-00</w:t>
      </w:r>
      <w:r w:rsidR="00331E7E" w:rsidRPr="00DA3298">
        <w:rPr>
          <w:rFonts w:ascii="Arial" w:hAnsi="Arial" w:cs="Arial"/>
          <w:sz w:val="24"/>
          <w:szCs w:val="24"/>
        </w:rPr>
        <w:t>1</w:t>
      </w:r>
      <w:r w:rsidR="007E1B0E" w:rsidRPr="00DA3298">
        <w:rPr>
          <w:rFonts w:ascii="Arial" w:hAnsi="Arial" w:cs="Arial"/>
          <w:sz w:val="24"/>
          <w:szCs w:val="24"/>
        </w:rPr>
        <w:t>/2</w:t>
      </w:r>
      <w:r w:rsidR="00BC788E" w:rsidRPr="00DA3298">
        <w:rPr>
          <w:rFonts w:ascii="Arial" w:hAnsi="Arial" w:cs="Arial"/>
          <w:sz w:val="24"/>
          <w:szCs w:val="24"/>
        </w:rPr>
        <w:t>4</w:t>
      </w:r>
      <w:r w:rsidR="009121FD" w:rsidRPr="00DA3298">
        <w:rPr>
          <w:rFonts w:ascii="Arial" w:hAnsi="Arial" w:cs="Arial"/>
          <w:sz w:val="24"/>
          <w:szCs w:val="24"/>
        </w:rPr>
        <w:t xml:space="preserve"> (KOP nr </w:t>
      </w:r>
      <w:r w:rsidR="00BC788E" w:rsidRPr="00DA3298">
        <w:rPr>
          <w:rFonts w:ascii="Arial" w:hAnsi="Arial" w:cs="Arial"/>
          <w:sz w:val="24"/>
          <w:szCs w:val="24"/>
        </w:rPr>
        <w:t>4</w:t>
      </w:r>
      <w:r w:rsidR="009121FD" w:rsidRPr="00DA3298">
        <w:rPr>
          <w:rFonts w:ascii="Arial" w:hAnsi="Arial" w:cs="Arial"/>
          <w:sz w:val="24"/>
          <w:szCs w:val="24"/>
        </w:rPr>
        <w:t>)</w:t>
      </w:r>
      <w:r w:rsidR="007E1B0E" w:rsidRPr="007E1B0E">
        <w:t xml:space="preserve"> </w:t>
      </w:r>
      <w:r w:rsidR="007E1B0E" w:rsidRPr="00DA3298">
        <w:rPr>
          <w:rFonts w:ascii="Arial" w:hAnsi="Arial" w:cs="Arial"/>
          <w:sz w:val="24"/>
          <w:szCs w:val="24"/>
        </w:rPr>
        <w:t>Działania</w:t>
      </w:r>
      <w:r w:rsidR="00331E7E" w:rsidRPr="00DA3298">
        <w:rPr>
          <w:rFonts w:ascii="Arial" w:hAnsi="Arial" w:cs="Arial"/>
          <w:sz w:val="24"/>
          <w:szCs w:val="24"/>
        </w:rPr>
        <w:t xml:space="preserve"> 9</w:t>
      </w:r>
      <w:r w:rsidR="00924327" w:rsidRPr="00DA3298">
        <w:rPr>
          <w:rFonts w:ascii="Arial" w:hAnsi="Arial" w:cs="Arial"/>
          <w:sz w:val="24"/>
          <w:szCs w:val="24"/>
        </w:rPr>
        <w:t>.</w:t>
      </w:r>
      <w:r w:rsidR="00BC788E" w:rsidRPr="00DA3298">
        <w:rPr>
          <w:rFonts w:ascii="Arial" w:hAnsi="Arial" w:cs="Arial"/>
          <w:sz w:val="24"/>
          <w:szCs w:val="24"/>
        </w:rPr>
        <w:t>6 Adaptacyjność pracodawców i pracowników do zmian</w:t>
      </w:r>
      <w:r w:rsidR="00AD2257" w:rsidRPr="00DA3298">
        <w:rPr>
          <w:rFonts w:ascii="Arial" w:hAnsi="Arial" w:cs="Arial"/>
          <w:sz w:val="24"/>
          <w:szCs w:val="24"/>
        </w:rPr>
        <w:t xml:space="preserve"> </w:t>
      </w:r>
      <w:r w:rsidR="00331E7E" w:rsidRPr="00DA3298">
        <w:rPr>
          <w:rFonts w:ascii="Arial" w:hAnsi="Arial" w:cs="Arial"/>
          <w:sz w:val="24"/>
          <w:szCs w:val="24"/>
        </w:rPr>
        <w:t xml:space="preserve">(typ projektu </w:t>
      </w:r>
      <w:r w:rsidR="00AD2257" w:rsidRPr="00DA3298">
        <w:rPr>
          <w:rFonts w:ascii="Arial" w:hAnsi="Arial" w:cs="Arial"/>
          <w:sz w:val="24"/>
          <w:szCs w:val="24"/>
        </w:rPr>
        <w:t>1, 2</w:t>
      </w:r>
      <w:r w:rsidR="00331E7E" w:rsidRPr="00DA3298">
        <w:rPr>
          <w:rFonts w:ascii="Arial" w:hAnsi="Arial" w:cs="Arial"/>
          <w:sz w:val="24"/>
          <w:szCs w:val="24"/>
        </w:rPr>
        <w:t xml:space="preserve">) </w:t>
      </w:r>
      <w:r w:rsidR="007E1B0E" w:rsidRPr="00DA3298">
        <w:rPr>
          <w:rFonts w:ascii="Arial" w:hAnsi="Arial" w:cs="Arial"/>
          <w:sz w:val="24"/>
          <w:szCs w:val="24"/>
        </w:rPr>
        <w:t xml:space="preserve">Priorytetu </w:t>
      </w:r>
      <w:r w:rsidR="00331E7E" w:rsidRPr="00DA3298">
        <w:rPr>
          <w:rFonts w:ascii="Arial" w:hAnsi="Arial" w:cs="Arial"/>
          <w:sz w:val="24"/>
          <w:szCs w:val="24"/>
        </w:rPr>
        <w:t>I</w:t>
      </w:r>
      <w:r w:rsidR="00415ACD" w:rsidRPr="00DA3298">
        <w:rPr>
          <w:rFonts w:ascii="Arial" w:hAnsi="Arial" w:cs="Arial"/>
          <w:sz w:val="24"/>
          <w:szCs w:val="24"/>
        </w:rPr>
        <w:t>X</w:t>
      </w:r>
      <w:r w:rsidR="00331E7E" w:rsidRPr="00DA3298">
        <w:rPr>
          <w:rFonts w:ascii="Arial" w:hAnsi="Arial" w:cs="Arial"/>
          <w:sz w:val="24"/>
          <w:szCs w:val="24"/>
        </w:rPr>
        <w:t xml:space="preserve"> Zaspokajanie potrzeb rynku pracy </w:t>
      </w:r>
      <w:r w:rsidR="007E1B0E" w:rsidRPr="00DA3298">
        <w:rPr>
          <w:rFonts w:ascii="Arial" w:hAnsi="Arial" w:cs="Arial"/>
          <w:sz w:val="24"/>
          <w:szCs w:val="24"/>
        </w:rPr>
        <w:t>programu Fundusze Europejskie dla Lubelskiego 2021-2027</w:t>
      </w:r>
      <w:r w:rsidR="00F40AFE" w:rsidRPr="00DA3298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29EA089F" w:rsidR="00A63372" w:rsidRDefault="00783D58" w:rsidP="00DA3298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DA3298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6EF68AA7" w:rsidR="00B07611" w:rsidRDefault="00783D58" w:rsidP="00DA3298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DA3298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BE4220" w:rsidRPr="009070C4" w14:paraId="1CF7889B" w14:textId="77777777" w:rsidTr="00C05512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B184EE6" w14:textId="77777777" w:rsidR="00BE4220" w:rsidRPr="00BE4220" w:rsidRDefault="00BE4220" w:rsidP="00BE4220">
            <w:pPr>
              <w:pStyle w:val="Tytutabeli"/>
              <w:spacing w:before="48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BE4220">
              <w:rPr>
                <w:rFonts w:ascii="Arial" w:hAnsi="Arial" w:cs="Arial"/>
                <w:b w:val="0"/>
                <w:i w:val="0"/>
              </w:rPr>
              <w:t>Członek Zarządu</w:t>
            </w:r>
            <w:r w:rsidRPr="00BE4220">
              <w:rPr>
                <w:rFonts w:ascii="Arial" w:hAnsi="Arial" w:cs="Arial"/>
                <w:b w:val="0"/>
                <w:i w:val="0"/>
              </w:rPr>
              <w:br/>
            </w:r>
            <w:r w:rsidRPr="00BE4220">
              <w:rPr>
                <w:rFonts w:ascii="Arial" w:hAnsi="Arial" w:cs="Arial"/>
                <w:i w:val="0"/>
              </w:rPr>
              <w:t>Marcin Szewczak</w:t>
            </w:r>
          </w:p>
        </w:tc>
        <w:tc>
          <w:tcPr>
            <w:tcW w:w="5071" w:type="dxa"/>
            <w:shd w:val="clear" w:color="auto" w:fill="auto"/>
          </w:tcPr>
          <w:p w14:paraId="7E97B494" w14:textId="77777777" w:rsidR="00BE4220" w:rsidRPr="00BE4220" w:rsidRDefault="00BE4220" w:rsidP="00BE4220">
            <w:pPr>
              <w:pStyle w:val="Tytutabeli"/>
              <w:spacing w:before="48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BE4220">
              <w:rPr>
                <w:rFonts w:ascii="Arial" w:hAnsi="Arial" w:cs="Arial"/>
                <w:b w:val="0"/>
                <w:i w:val="0"/>
              </w:rPr>
              <w:t xml:space="preserve">Wicemarszałek </w:t>
            </w:r>
            <w:r w:rsidRPr="00BE4220">
              <w:rPr>
                <w:rFonts w:ascii="Arial" w:hAnsi="Arial" w:cs="Arial"/>
                <w:b w:val="0"/>
                <w:i w:val="0"/>
              </w:rPr>
              <w:br/>
            </w:r>
            <w:r w:rsidRPr="00BE4220">
              <w:rPr>
                <w:rFonts w:ascii="Arial" w:hAnsi="Arial" w:cs="Arial"/>
                <w:bCs w:val="0"/>
                <w:i w:val="0"/>
              </w:rPr>
              <w:t>Piotr Breś</w:t>
            </w:r>
          </w:p>
        </w:tc>
      </w:tr>
    </w:tbl>
    <w:p w14:paraId="4D88C10E" w14:textId="77777777" w:rsidR="00BE4220" w:rsidRPr="00BE4220" w:rsidRDefault="00BE4220" w:rsidP="00BE4220">
      <w:pPr>
        <w:tabs>
          <w:tab w:val="left" w:pos="993"/>
        </w:tabs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BE4220" w:rsidRPr="00BE4220" w:rsidSect="00BE4220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726B8" w14:textId="77777777" w:rsidR="00F6563A" w:rsidRDefault="00F6563A" w:rsidP="00FD0A1E">
      <w:r>
        <w:separator/>
      </w:r>
    </w:p>
  </w:endnote>
  <w:endnote w:type="continuationSeparator" w:id="0">
    <w:p w14:paraId="770DA216" w14:textId="77777777" w:rsidR="00F6563A" w:rsidRDefault="00F6563A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9986C" w14:textId="77777777" w:rsidR="00F6563A" w:rsidRDefault="00F6563A" w:rsidP="00FD0A1E">
      <w:r>
        <w:separator/>
      </w:r>
    </w:p>
  </w:footnote>
  <w:footnote w:type="continuationSeparator" w:id="0">
    <w:p w14:paraId="2A6F9337" w14:textId="77777777" w:rsidR="00F6563A" w:rsidRDefault="00F6563A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C2F88"/>
    <w:multiLevelType w:val="hybridMultilevel"/>
    <w:tmpl w:val="0418518E"/>
    <w:lvl w:ilvl="0" w:tplc="05FAAF88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32725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3D18"/>
    <w:rsid w:val="00006CC4"/>
    <w:rsid w:val="00016041"/>
    <w:rsid w:val="0002180F"/>
    <w:rsid w:val="00024BA6"/>
    <w:rsid w:val="00031A6B"/>
    <w:rsid w:val="00035892"/>
    <w:rsid w:val="000358C7"/>
    <w:rsid w:val="00051C41"/>
    <w:rsid w:val="0005277F"/>
    <w:rsid w:val="0006038F"/>
    <w:rsid w:val="00064A3A"/>
    <w:rsid w:val="00064ACC"/>
    <w:rsid w:val="00070DE3"/>
    <w:rsid w:val="0007243A"/>
    <w:rsid w:val="00097AF9"/>
    <w:rsid w:val="000A775D"/>
    <w:rsid w:val="000A77E6"/>
    <w:rsid w:val="000B04AD"/>
    <w:rsid w:val="000B3738"/>
    <w:rsid w:val="000C0A5A"/>
    <w:rsid w:val="000D448B"/>
    <w:rsid w:val="000E0164"/>
    <w:rsid w:val="000E2040"/>
    <w:rsid w:val="000E3DF7"/>
    <w:rsid w:val="000E566B"/>
    <w:rsid w:val="000F3348"/>
    <w:rsid w:val="001034E9"/>
    <w:rsid w:val="0011788A"/>
    <w:rsid w:val="00117E81"/>
    <w:rsid w:val="001369C7"/>
    <w:rsid w:val="00147316"/>
    <w:rsid w:val="001508B7"/>
    <w:rsid w:val="001509B8"/>
    <w:rsid w:val="001524CF"/>
    <w:rsid w:val="00152AD1"/>
    <w:rsid w:val="00153599"/>
    <w:rsid w:val="00154003"/>
    <w:rsid w:val="0016495F"/>
    <w:rsid w:val="001651A3"/>
    <w:rsid w:val="00177371"/>
    <w:rsid w:val="00181311"/>
    <w:rsid w:val="00182D30"/>
    <w:rsid w:val="001857BF"/>
    <w:rsid w:val="00190236"/>
    <w:rsid w:val="00193394"/>
    <w:rsid w:val="00197956"/>
    <w:rsid w:val="001A4B38"/>
    <w:rsid w:val="001A78D0"/>
    <w:rsid w:val="001B2499"/>
    <w:rsid w:val="001B6EE6"/>
    <w:rsid w:val="001D2504"/>
    <w:rsid w:val="001D28D2"/>
    <w:rsid w:val="001E3B3B"/>
    <w:rsid w:val="001E4D40"/>
    <w:rsid w:val="0020528A"/>
    <w:rsid w:val="00221927"/>
    <w:rsid w:val="0023174A"/>
    <w:rsid w:val="00234C82"/>
    <w:rsid w:val="002366EB"/>
    <w:rsid w:val="00246327"/>
    <w:rsid w:val="00251D63"/>
    <w:rsid w:val="00265016"/>
    <w:rsid w:val="00271377"/>
    <w:rsid w:val="00282421"/>
    <w:rsid w:val="002836A3"/>
    <w:rsid w:val="002841A7"/>
    <w:rsid w:val="0028574C"/>
    <w:rsid w:val="00295AD3"/>
    <w:rsid w:val="00296948"/>
    <w:rsid w:val="002A0BA4"/>
    <w:rsid w:val="002A4C59"/>
    <w:rsid w:val="002B167B"/>
    <w:rsid w:val="002D5BD7"/>
    <w:rsid w:val="002F0C0C"/>
    <w:rsid w:val="002F381D"/>
    <w:rsid w:val="003151CE"/>
    <w:rsid w:val="00316B71"/>
    <w:rsid w:val="00317C97"/>
    <w:rsid w:val="00326340"/>
    <w:rsid w:val="00331E7E"/>
    <w:rsid w:val="00333878"/>
    <w:rsid w:val="00333B87"/>
    <w:rsid w:val="003372E5"/>
    <w:rsid w:val="00337C31"/>
    <w:rsid w:val="00340785"/>
    <w:rsid w:val="003440C0"/>
    <w:rsid w:val="003609CF"/>
    <w:rsid w:val="00370151"/>
    <w:rsid w:val="003719BF"/>
    <w:rsid w:val="0038468D"/>
    <w:rsid w:val="00394E7E"/>
    <w:rsid w:val="003A4504"/>
    <w:rsid w:val="003B284D"/>
    <w:rsid w:val="003D48EA"/>
    <w:rsid w:val="003E1824"/>
    <w:rsid w:val="003E5882"/>
    <w:rsid w:val="003F2656"/>
    <w:rsid w:val="003F275C"/>
    <w:rsid w:val="003F4800"/>
    <w:rsid w:val="004019C3"/>
    <w:rsid w:val="00405D6A"/>
    <w:rsid w:val="00407FAA"/>
    <w:rsid w:val="00410C12"/>
    <w:rsid w:val="00415ACD"/>
    <w:rsid w:val="0042006D"/>
    <w:rsid w:val="004303D7"/>
    <w:rsid w:val="0043761D"/>
    <w:rsid w:val="004443A5"/>
    <w:rsid w:val="0045037A"/>
    <w:rsid w:val="00473B81"/>
    <w:rsid w:val="004810B8"/>
    <w:rsid w:val="00483591"/>
    <w:rsid w:val="004904F6"/>
    <w:rsid w:val="004A4778"/>
    <w:rsid w:val="004D6DE2"/>
    <w:rsid w:val="004D6EC0"/>
    <w:rsid w:val="004E287D"/>
    <w:rsid w:val="004E63B1"/>
    <w:rsid w:val="004F52DA"/>
    <w:rsid w:val="004F7BA0"/>
    <w:rsid w:val="0051234D"/>
    <w:rsid w:val="00516F84"/>
    <w:rsid w:val="005234AE"/>
    <w:rsid w:val="00533EF1"/>
    <w:rsid w:val="00543B27"/>
    <w:rsid w:val="0054731A"/>
    <w:rsid w:val="00547FD7"/>
    <w:rsid w:val="00551DD0"/>
    <w:rsid w:val="005557CF"/>
    <w:rsid w:val="005579E9"/>
    <w:rsid w:val="00565142"/>
    <w:rsid w:val="0058289D"/>
    <w:rsid w:val="005A3829"/>
    <w:rsid w:val="005A780B"/>
    <w:rsid w:val="005C00CD"/>
    <w:rsid w:val="00605B7E"/>
    <w:rsid w:val="00610674"/>
    <w:rsid w:val="00612B45"/>
    <w:rsid w:val="006232AD"/>
    <w:rsid w:val="00623B4C"/>
    <w:rsid w:val="006242E9"/>
    <w:rsid w:val="00626144"/>
    <w:rsid w:val="006324C3"/>
    <w:rsid w:val="006342F4"/>
    <w:rsid w:val="00642AED"/>
    <w:rsid w:val="00646C6C"/>
    <w:rsid w:val="00683BD8"/>
    <w:rsid w:val="00691883"/>
    <w:rsid w:val="006940FB"/>
    <w:rsid w:val="006963C4"/>
    <w:rsid w:val="006970AD"/>
    <w:rsid w:val="006A0A44"/>
    <w:rsid w:val="006B25C5"/>
    <w:rsid w:val="006B5FBE"/>
    <w:rsid w:val="006D10BA"/>
    <w:rsid w:val="006F5318"/>
    <w:rsid w:val="0070215D"/>
    <w:rsid w:val="00707B3E"/>
    <w:rsid w:val="00713A66"/>
    <w:rsid w:val="00714DBE"/>
    <w:rsid w:val="0073023F"/>
    <w:rsid w:val="00740971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B2FE0"/>
    <w:rsid w:val="007C0FA9"/>
    <w:rsid w:val="007C3DA7"/>
    <w:rsid w:val="007D16FC"/>
    <w:rsid w:val="007D1B03"/>
    <w:rsid w:val="007D6089"/>
    <w:rsid w:val="007D71FE"/>
    <w:rsid w:val="007E1713"/>
    <w:rsid w:val="007E1B0E"/>
    <w:rsid w:val="007E4570"/>
    <w:rsid w:val="007F0E1E"/>
    <w:rsid w:val="007F1987"/>
    <w:rsid w:val="007F3014"/>
    <w:rsid w:val="007F3742"/>
    <w:rsid w:val="00803E9C"/>
    <w:rsid w:val="0081129E"/>
    <w:rsid w:val="00811FE4"/>
    <w:rsid w:val="00813C1E"/>
    <w:rsid w:val="00820942"/>
    <w:rsid w:val="00821605"/>
    <w:rsid w:val="008224D5"/>
    <w:rsid w:val="00827E1E"/>
    <w:rsid w:val="00845DF2"/>
    <w:rsid w:val="00850AFE"/>
    <w:rsid w:val="00851141"/>
    <w:rsid w:val="008555CE"/>
    <w:rsid w:val="00861D01"/>
    <w:rsid w:val="008839B3"/>
    <w:rsid w:val="008931BC"/>
    <w:rsid w:val="008A1EC3"/>
    <w:rsid w:val="008A4A1E"/>
    <w:rsid w:val="008A6311"/>
    <w:rsid w:val="008B3E49"/>
    <w:rsid w:val="008C51E3"/>
    <w:rsid w:val="008D2E90"/>
    <w:rsid w:val="008D44F2"/>
    <w:rsid w:val="008D5A6D"/>
    <w:rsid w:val="008E6D06"/>
    <w:rsid w:val="008F79D1"/>
    <w:rsid w:val="00910B1D"/>
    <w:rsid w:val="009121FD"/>
    <w:rsid w:val="00924327"/>
    <w:rsid w:val="009256B7"/>
    <w:rsid w:val="00927473"/>
    <w:rsid w:val="0093428F"/>
    <w:rsid w:val="00935431"/>
    <w:rsid w:val="00945C8F"/>
    <w:rsid w:val="00953DBE"/>
    <w:rsid w:val="009546F1"/>
    <w:rsid w:val="009553B5"/>
    <w:rsid w:val="00962D73"/>
    <w:rsid w:val="00971DE9"/>
    <w:rsid w:val="00977A9B"/>
    <w:rsid w:val="00981986"/>
    <w:rsid w:val="009B122E"/>
    <w:rsid w:val="009B2AED"/>
    <w:rsid w:val="009B2BD6"/>
    <w:rsid w:val="009C4300"/>
    <w:rsid w:val="009D4BD4"/>
    <w:rsid w:val="009E395E"/>
    <w:rsid w:val="009E5973"/>
    <w:rsid w:val="009E6A9B"/>
    <w:rsid w:val="009E766A"/>
    <w:rsid w:val="009F23AB"/>
    <w:rsid w:val="00A0069F"/>
    <w:rsid w:val="00A0296C"/>
    <w:rsid w:val="00A033FE"/>
    <w:rsid w:val="00A0507E"/>
    <w:rsid w:val="00A05BDF"/>
    <w:rsid w:val="00A0775F"/>
    <w:rsid w:val="00A109C4"/>
    <w:rsid w:val="00A11F4C"/>
    <w:rsid w:val="00A12760"/>
    <w:rsid w:val="00A161B5"/>
    <w:rsid w:val="00A17F92"/>
    <w:rsid w:val="00A32AC1"/>
    <w:rsid w:val="00A40C7C"/>
    <w:rsid w:val="00A417A0"/>
    <w:rsid w:val="00A43B8D"/>
    <w:rsid w:val="00A46930"/>
    <w:rsid w:val="00A533B4"/>
    <w:rsid w:val="00A6083B"/>
    <w:rsid w:val="00A63372"/>
    <w:rsid w:val="00A64658"/>
    <w:rsid w:val="00A70161"/>
    <w:rsid w:val="00A876AA"/>
    <w:rsid w:val="00A9091C"/>
    <w:rsid w:val="00A937BA"/>
    <w:rsid w:val="00A94FFB"/>
    <w:rsid w:val="00A97484"/>
    <w:rsid w:val="00AA4B5E"/>
    <w:rsid w:val="00AC2CB6"/>
    <w:rsid w:val="00AC3085"/>
    <w:rsid w:val="00AC4D63"/>
    <w:rsid w:val="00AD2257"/>
    <w:rsid w:val="00AD4CBD"/>
    <w:rsid w:val="00AF4292"/>
    <w:rsid w:val="00AF49E2"/>
    <w:rsid w:val="00B07076"/>
    <w:rsid w:val="00B07611"/>
    <w:rsid w:val="00B144FF"/>
    <w:rsid w:val="00B145C7"/>
    <w:rsid w:val="00B176F4"/>
    <w:rsid w:val="00B20180"/>
    <w:rsid w:val="00B21F42"/>
    <w:rsid w:val="00B22F67"/>
    <w:rsid w:val="00B25EAE"/>
    <w:rsid w:val="00B265FC"/>
    <w:rsid w:val="00B35369"/>
    <w:rsid w:val="00B4144B"/>
    <w:rsid w:val="00B44006"/>
    <w:rsid w:val="00B446A9"/>
    <w:rsid w:val="00B528DF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935BD"/>
    <w:rsid w:val="00BA74E9"/>
    <w:rsid w:val="00BB7740"/>
    <w:rsid w:val="00BC788E"/>
    <w:rsid w:val="00BD5B10"/>
    <w:rsid w:val="00BD711E"/>
    <w:rsid w:val="00BE213E"/>
    <w:rsid w:val="00BE27C6"/>
    <w:rsid w:val="00BE4220"/>
    <w:rsid w:val="00BE5B77"/>
    <w:rsid w:val="00BE6B8E"/>
    <w:rsid w:val="00BF078F"/>
    <w:rsid w:val="00BF364E"/>
    <w:rsid w:val="00BF46A6"/>
    <w:rsid w:val="00BF6695"/>
    <w:rsid w:val="00C06841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76140"/>
    <w:rsid w:val="00CA7723"/>
    <w:rsid w:val="00CB1494"/>
    <w:rsid w:val="00CB6667"/>
    <w:rsid w:val="00CC4D8B"/>
    <w:rsid w:val="00CE107B"/>
    <w:rsid w:val="00CF2895"/>
    <w:rsid w:val="00CF2FA1"/>
    <w:rsid w:val="00CF37B1"/>
    <w:rsid w:val="00CF3E4B"/>
    <w:rsid w:val="00D03762"/>
    <w:rsid w:val="00D16892"/>
    <w:rsid w:val="00D30200"/>
    <w:rsid w:val="00D30913"/>
    <w:rsid w:val="00D31504"/>
    <w:rsid w:val="00D443C0"/>
    <w:rsid w:val="00D4609C"/>
    <w:rsid w:val="00D46376"/>
    <w:rsid w:val="00D47360"/>
    <w:rsid w:val="00D506BB"/>
    <w:rsid w:val="00D55F09"/>
    <w:rsid w:val="00D6148F"/>
    <w:rsid w:val="00D63F8C"/>
    <w:rsid w:val="00D83551"/>
    <w:rsid w:val="00DA2253"/>
    <w:rsid w:val="00DA3298"/>
    <w:rsid w:val="00DB75C6"/>
    <w:rsid w:val="00DC0368"/>
    <w:rsid w:val="00DC1673"/>
    <w:rsid w:val="00DC2C54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49FF"/>
    <w:rsid w:val="00E46727"/>
    <w:rsid w:val="00E567CF"/>
    <w:rsid w:val="00E73081"/>
    <w:rsid w:val="00E7514A"/>
    <w:rsid w:val="00E7542A"/>
    <w:rsid w:val="00E86CD5"/>
    <w:rsid w:val="00E90FDD"/>
    <w:rsid w:val="00E925DE"/>
    <w:rsid w:val="00EA3CFB"/>
    <w:rsid w:val="00EA74E2"/>
    <w:rsid w:val="00ED37D7"/>
    <w:rsid w:val="00ED63BB"/>
    <w:rsid w:val="00EE64D8"/>
    <w:rsid w:val="00EF25E5"/>
    <w:rsid w:val="00EF34E9"/>
    <w:rsid w:val="00EF38C7"/>
    <w:rsid w:val="00EF4278"/>
    <w:rsid w:val="00F01533"/>
    <w:rsid w:val="00F01CF6"/>
    <w:rsid w:val="00F0300B"/>
    <w:rsid w:val="00F0439C"/>
    <w:rsid w:val="00F16424"/>
    <w:rsid w:val="00F228E9"/>
    <w:rsid w:val="00F24686"/>
    <w:rsid w:val="00F250AE"/>
    <w:rsid w:val="00F35BAF"/>
    <w:rsid w:val="00F36B43"/>
    <w:rsid w:val="00F40AFE"/>
    <w:rsid w:val="00F42D2E"/>
    <w:rsid w:val="00F44849"/>
    <w:rsid w:val="00F53CB4"/>
    <w:rsid w:val="00F61873"/>
    <w:rsid w:val="00F6563A"/>
    <w:rsid w:val="00F71DD1"/>
    <w:rsid w:val="00F73539"/>
    <w:rsid w:val="00F73BB7"/>
    <w:rsid w:val="00F7788D"/>
    <w:rsid w:val="00F819BC"/>
    <w:rsid w:val="00F843FB"/>
    <w:rsid w:val="00F92E4B"/>
    <w:rsid w:val="00FA59CE"/>
    <w:rsid w:val="00FA6541"/>
    <w:rsid w:val="00FB408A"/>
    <w:rsid w:val="00FC34A8"/>
    <w:rsid w:val="00FC5D73"/>
    <w:rsid w:val="00FD0A1E"/>
    <w:rsid w:val="00FD65D3"/>
    <w:rsid w:val="00FE001C"/>
    <w:rsid w:val="00FE2A31"/>
    <w:rsid w:val="00FF1DAC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E754AEB6-077F-40E3-BD13-19329C9A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32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32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BE4220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ponownej oceny projektu nr FELU.09.06-IZ.00-0010/24 pn. „Wsparcie podmiotów leczniczych i ich pracowników w zakresie upowszechniania mentoringu w miejscu pracy, rozwijania kompetencji cyfrowych oraz promowania zdrowego i aktywnego starzenia się.” na etapie negocjacji, złożonego w ramach naboru nr FELU.09.06-IZ.00-001/24 Działania 9.6 Adaptacyjność pracodawców i pracowników do zmian (typ projektu 1, 2) Priorytetu IX Zaspokajanie potrzeb rynku pracy programu Fundusze Europejskie dla Lubelskiego 2021-2027</dc:title>
  <dc:creator>Paweł Chilimoniuk</dc:creator>
  <cp:lastModifiedBy>Anna Głuchowska</cp:lastModifiedBy>
  <cp:revision>40</cp:revision>
  <cp:lastPrinted>2025-08-04T12:37:00Z</cp:lastPrinted>
  <dcterms:created xsi:type="dcterms:W3CDTF">2025-04-25T05:50:00Z</dcterms:created>
  <dcterms:modified xsi:type="dcterms:W3CDTF">2025-08-04T12:37:00Z</dcterms:modified>
</cp:coreProperties>
</file>