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76239A3F" w14:textId="7F37C769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2EB7B607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1569FD7F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59866936" w14:textId="1EE2E023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023140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C79B9">
        <w:rPr>
          <w:rFonts w:ascii="Arial" w:hAnsi="Arial" w:cs="Arial"/>
          <w:i w:val="0"/>
          <w:iCs w:val="0"/>
          <w:sz w:val="24"/>
          <w:szCs w:val="24"/>
        </w:rPr>
        <w:br/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i </w:t>
      </w:r>
      <w:r w:rsidR="00943176">
        <w:rPr>
          <w:rFonts w:ascii="Arial" w:hAnsi="Arial" w:cs="Arial"/>
          <w:i w:val="0"/>
          <w:iCs w:val="0"/>
          <w:sz w:val="24"/>
          <w:szCs w:val="24"/>
        </w:rPr>
        <w:t>niestosowaniu</w:t>
      </w:r>
      <w:r w:rsidR="00B25275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C704272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363811AE" w14:textId="77A29A80" w:rsidR="00781CE8" w:rsidRPr="00142C47" w:rsidRDefault="00E85B6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42C47">
        <w:rPr>
          <w:rFonts w:ascii="Arial" w:hAnsi="Arial" w:cs="Arial"/>
          <w:i w:val="0"/>
          <w:iCs w:val="0"/>
          <w:sz w:val="24"/>
          <w:szCs w:val="24"/>
        </w:rPr>
        <w:t xml:space="preserve">W związku z ubieganiem się o </w:t>
      </w:r>
      <w:r w:rsidR="00A163AC" w:rsidRPr="00142C47">
        <w:rPr>
          <w:rFonts w:ascii="Arial" w:hAnsi="Arial" w:cs="Arial"/>
          <w:i w:val="0"/>
          <w:iCs w:val="0"/>
          <w:sz w:val="24"/>
          <w:szCs w:val="24"/>
        </w:rPr>
        <w:t xml:space="preserve">przyznanie dofinansowania w ramach </w:t>
      </w:r>
      <w:r w:rsidR="00142C47" w:rsidRPr="00142C47">
        <w:rPr>
          <w:rFonts w:ascii="Arial" w:hAnsi="Arial" w:cs="Arial"/>
          <w:i w:val="0"/>
          <w:iCs w:val="0"/>
          <w:sz w:val="24"/>
          <w:szCs w:val="24"/>
        </w:rPr>
        <w:t>Działania 7.5 Infrastruktura edukacyjna w ramach Zintegrowanych Inwestycji Terytorialnych (typ projektu 1, 2, 3, 4, 5, 6) Priorytetu VII Lepsza dostępność do usług społecznych i zdrowotnych programu Fundusze Europejskie dla Lubelskiego 2021-2027</w:t>
      </w:r>
      <w:r w:rsidR="00876084" w:rsidRPr="00142C47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163AC" w:rsidRPr="00142C47">
        <w:rPr>
          <w:rFonts w:ascii="Arial" w:hAnsi="Arial" w:cs="Arial"/>
          <w:i w:val="0"/>
          <w:iCs w:val="0"/>
          <w:sz w:val="24"/>
          <w:szCs w:val="24"/>
        </w:rPr>
        <w:t>na realizację</w:t>
      </w:r>
      <w:r w:rsidR="00781CE8" w:rsidRPr="00142C47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163AC" w:rsidRPr="00142C47">
        <w:rPr>
          <w:rFonts w:ascii="Arial" w:hAnsi="Arial" w:cs="Arial"/>
          <w:i w:val="0"/>
          <w:iCs w:val="0"/>
          <w:sz w:val="24"/>
          <w:szCs w:val="24"/>
        </w:rPr>
        <w:t>projektu</w:t>
      </w:r>
      <w:r w:rsidR="00781CE8" w:rsidRPr="00142C47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3087E323" w14:textId="6D468A6D" w:rsidR="00ED5CE9" w:rsidRDefault="007A195D" w:rsidP="00B23031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7A195D">
        <w:rPr>
          <w:rFonts w:ascii="Arial" w:eastAsia="Calibri" w:hAnsi="Arial" w:cs="Arial"/>
          <w:b/>
          <w:sz w:val="24"/>
          <w:szCs w:val="24"/>
          <w:lang w:eastAsia="en-US"/>
        </w:rPr>
        <w:t>oświadczam,</w:t>
      </w:r>
      <w:r w:rsidR="0009774A" w:rsidRPr="004A01A8">
        <w:rPr>
          <w:rFonts w:ascii="Arial" w:eastAsia="Calibri" w:hAnsi="Arial" w:cs="Arial"/>
          <w:b/>
          <w:sz w:val="24"/>
          <w:szCs w:val="24"/>
          <w:lang w:eastAsia="en-US"/>
        </w:rPr>
        <w:t xml:space="preserve"> iż</w:t>
      </w:r>
      <w:r w:rsidR="00B23031" w:rsidRPr="00B2303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nie zachodzą okoliczności, o których mowa w pkt 2 Podrozdziału 2.3 Wytycznych </w:t>
      </w:r>
      <w:r w:rsidR="007C2FE8" w:rsidRPr="007C2FE8">
        <w:rPr>
          <w:rFonts w:ascii="Arial" w:eastAsia="Calibri" w:hAnsi="Arial" w:cs="Arial"/>
          <w:b/>
          <w:sz w:val="24"/>
          <w:szCs w:val="24"/>
          <w:lang w:eastAsia="en-US"/>
        </w:rPr>
        <w:t>dotycząc</w:t>
      </w:r>
      <w:r w:rsidR="007C2FE8">
        <w:rPr>
          <w:rFonts w:ascii="Arial" w:eastAsia="Calibri" w:hAnsi="Arial" w:cs="Arial"/>
          <w:b/>
          <w:sz w:val="24"/>
          <w:szCs w:val="24"/>
          <w:lang w:eastAsia="en-US"/>
        </w:rPr>
        <w:t>ych</w:t>
      </w:r>
      <w:r w:rsidR="007C2FE8" w:rsidRP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 kwalifikowalności wydatków na lata 2021–2027</w:t>
      </w:r>
      <w:r w:rsid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, tj. nie zachodzi  żadna z ww. okoliczności: </w:t>
      </w:r>
    </w:p>
    <w:p w14:paraId="68E39F65" w14:textId="77777777" w:rsidR="00ED5CE9" w:rsidRDefault="00ED5CE9" w:rsidP="00B23031">
      <w:pPr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4310309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 szczególności dotacji, pożyczki, gwarancji/poręczenia),</w:t>
      </w:r>
    </w:p>
    <w:p w14:paraId="5D9F5ACF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zakupu używanego środka trwałego, który był uprzednio współfinansowany z udziałem środków UE, </w:t>
      </w:r>
    </w:p>
    <w:p w14:paraId="3A882254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kosztów amortyzacji środka trwałego uprzednio zakupionego z udziałem środków UE, </w:t>
      </w:r>
    </w:p>
    <w:p w14:paraId="0BBF9228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wydatku poniesionego przez leasingodawcę na zakup przedmiotu leasingu w ramach leasingu finansowego, a następnie rozliczenie rat opłacanych przez beneficjenta w związku z leasingiem tego przedmiotu, </w:t>
      </w:r>
    </w:p>
    <w:p w14:paraId="03A971B4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objęcie kosztów kwalifikowalnych jednocześnie wsparciem w formie pożyczki i gwarancji/poręczenia, </w:t>
      </w:r>
    </w:p>
    <w:p w14:paraId="168B1E21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tego samego wydatku w kosztach pośrednich projektu oraz kosztach bezpośrednich projektu, </w:t>
      </w:r>
    </w:p>
    <w:p w14:paraId="7B26EDB4" w14:textId="5B528666" w:rsidR="00B23031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otrzymanie na wydatki kwalifikowalne </w:t>
      </w:r>
      <w:proofErr w:type="spellStart"/>
      <w:r>
        <w:rPr>
          <w:rFonts w:ascii="Arial" w:eastAsia="Calibri" w:hAnsi="Arial" w:cs="Arial"/>
          <w:bCs/>
          <w:lang w:eastAsia="en-US"/>
        </w:rPr>
        <w:t>ww.</w:t>
      </w:r>
      <w:r w:rsidRPr="007C2FE8">
        <w:rPr>
          <w:rFonts w:ascii="Arial" w:eastAsia="Calibri" w:hAnsi="Arial" w:cs="Arial"/>
          <w:bCs/>
          <w:lang w:eastAsia="en-US"/>
        </w:rPr>
        <w:t>projektu</w:t>
      </w:r>
      <w:proofErr w:type="spellEnd"/>
      <w:r w:rsidRPr="007C2FE8">
        <w:rPr>
          <w:rFonts w:ascii="Arial" w:eastAsia="Calibri" w:hAnsi="Arial" w:cs="Arial"/>
          <w:bCs/>
          <w:lang w:eastAsia="en-US"/>
        </w:rPr>
        <w:t xml:space="preserve"> lub części projektu dotacji z kilku źródeł (krajowych, unijnych lub innych) w wysokości łącznie wyższej niż 100% wydatków kwalifikowalnych projektu lub części projektu.</w:t>
      </w:r>
    </w:p>
    <w:p w14:paraId="797C004B" w14:textId="77777777" w:rsidR="00B23031" w:rsidRPr="007C2FE8" w:rsidRDefault="00B23031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8C21029" w14:textId="74E48B25" w:rsidR="007A195D" w:rsidRPr="008A7302" w:rsidRDefault="007A195D" w:rsidP="007A195D">
      <w:pPr>
        <w:pStyle w:val="Tekstpodstawowy"/>
        <w:spacing w:line="360" w:lineRule="auto"/>
        <w:jc w:val="left"/>
        <w:rPr>
          <w:rFonts w:ascii="Calibri" w:hAnsi="Calibri" w:cs="Calibri"/>
          <w:iCs/>
          <w:sz w:val="24"/>
          <w:szCs w:val="24"/>
        </w:rPr>
      </w:pPr>
    </w:p>
    <w:p w14:paraId="2F0D93BF" w14:textId="77777777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lastRenderedPageBreak/>
        <w:t xml:space="preserve">Jestem świadomy/świadoma odpowiedzialności karnej za złożenie fałszywych oświadczeń. </w:t>
      </w:r>
    </w:p>
    <w:p w14:paraId="3885FCA9" w14:textId="77777777" w:rsidR="002527DA" w:rsidRDefault="009821A9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DE2498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EB85" w14:textId="77777777" w:rsidR="00175733" w:rsidRDefault="00175733">
      <w:r>
        <w:separator/>
      </w:r>
    </w:p>
  </w:endnote>
  <w:endnote w:type="continuationSeparator" w:id="0">
    <w:p w14:paraId="1878F958" w14:textId="77777777" w:rsidR="00175733" w:rsidRDefault="0017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5D3D" w14:textId="77777777" w:rsidR="00175733" w:rsidRDefault="00175733">
      <w:r>
        <w:separator/>
      </w:r>
    </w:p>
  </w:footnote>
  <w:footnote w:type="continuationSeparator" w:id="0">
    <w:p w14:paraId="4789D30C" w14:textId="77777777" w:rsidR="00175733" w:rsidRDefault="0017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48A3D2C2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DE139E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D032F5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1B2BF898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>Oświadczenie wnioskodawcy</w:t>
    </w:r>
    <w:r w:rsidR="00ED5CE9">
      <w:rPr>
        <w:rFonts w:ascii="Arial" w:hAnsi="Arial" w:cs="Arial"/>
        <w:sz w:val="24"/>
        <w:szCs w:val="24"/>
      </w:rPr>
      <w:t xml:space="preserve">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niestosowaniu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994499">
    <w:abstractNumId w:val="11"/>
  </w:num>
  <w:num w:numId="2" w16cid:durableId="604507632">
    <w:abstractNumId w:val="9"/>
  </w:num>
  <w:num w:numId="3" w16cid:durableId="123541708">
    <w:abstractNumId w:val="6"/>
  </w:num>
  <w:num w:numId="4" w16cid:durableId="1483042425">
    <w:abstractNumId w:val="7"/>
  </w:num>
  <w:num w:numId="5" w16cid:durableId="129447059">
    <w:abstractNumId w:val="2"/>
  </w:num>
  <w:num w:numId="6" w16cid:durableId="66415228">
    <w:abstractNumId w:val="4"/>
  </w:num>
  <w:num w:numId="7" w16cid:durableId="1150899358">
    <w:abstractNumId w:val="0"/>
  </w:num>
  <w:num w:numId="8" w16cid:durableId="1618029320">
    <w:abstractNumId w:val="10"/>
  </w:num>
  <w:num w:numId="9" w16cid:durableId="1006636030">
    <w:abstractNumId w:val="12"/>
  </w:num>
  <w:num w:numId="10" w16cid:durableId="470708291">
    <w:abstractNumId w:val="8"/>
  </w:num>
  <w:num w:numId="11" w16cid:durableId="1494371835">
    <w:abstractNumId w:val="3"/>
  </w:num>
  <w:num w:numId="12" w16cid:durableId="1509371953">
    <w:abstractNumId w:val="1"/>
  </w:num>
  <w:num w:numId="13" w16cid:durableId="19080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2C47"/>
    <w:rsid w:val="00147934"/>
    <w:rsid w:val="001527EE"/>
    <w:rsid w:val="001565FA"/>
    <w:rsid w:val="0015767F"/>
    <w:rsid w:val="001658EB"/>
    <w:rsid w:val="00171C88"/>
    <w:rsid w:val="0017476C"/>
    <w:rsid w:val="00175733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27DA"/>
    <w:rsid w:val="002547C1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7A71"/>
    <w:rsid w:val="00301F7C"/>
    <w:rsid w:val="00310DB8"/>
    <w:rsid w:val="0031709E"/>
    <w:rsid w:val="003227E9"/>
    <w:rsid w:val="00336B4B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25FB"/>
    <w:rsid w:val="008033A8"/>
    <w:rsid w:val="008114E1"/>
    <w:rsid w:val="00821EC6"/>
    <w:rsid w:val="008302E5"/>
    <w:rsid w:val="00831581"/>
    <w:rsid w:val="00833D4A"/>
    <w:rsid w:val="00843FB9"/>
    <w:rsid w:val="0084491A"/>
    <w:rsid w:val="00860527"/>
    <w:rsid w:val="0086339B"/>
    <w:rsid w:val="00864D62"/>
    <w:rsid w:val="00867B91"/>
    <w:rsid w:val="00876084"/>
    <w:rsid w:val="00886F27"/>
    <w:rsid w:val="0089527E"/>
    <w:rsid w:val="00895D93"/>
    <w:rsid w:val="008A0670"/>
    <w:rsid w:val="008A1074"/>
    <w:rsid w:val="008A7302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34D79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CF250F"/>
    <w:rsid w:val="00D02BDA"/>
    <w:rsid w:val="00D032F5"/>
    <w:rsid w:val="00D079BF"/>
    <w:rsid w:val="00D17E91"/>
    <w:rsid w:val="00D21809"/>
    <w:rsid w:val="00D2668D"/>
    <w:rsid w:val="00D30822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49DE"/>
    <w:rsid w:val="00EC32A3"/>
    <w:rsid w:val="00EC426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25</cp:revision>
  <cp:lastPrinted>2023-08-01T08:26:00Z</cp:lastPrinted>
  <dcterms:created xsi:type="dcterms:W3CDTF">2024-05-15T07:29:00Z</dcterms:created>
  <dcterms:modified xsi:type="dcterms:W3CDTF">2026-02-24T11:39:00Z</dcterms:modified>
</cp:coreProperties>
</file>