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7F46" w14:textId="500997C5" w:rsidR="00744917" w:rsidRPr="008D45F2" w:rsidRDefault="00744917" w:rsidP="008D45F2">
      <w:pPr>
        <w:pStyle w:val="Tytu"/>
        <w:spacing w:after="240" w:line="276" w:lineRule="auto"/>
        <w:ind w:right="11"/>
        <w:rPr>
          <w:rFonts w:ascii="Arial" w:hAnsi="Arial" w:cs="Arial"/>
          <w:sz w:val="24"/>
          <w:szCs w:val="24"/>
        </w:rPr>
      </w:pPr>
      <w:r w:rsidRPr="00925A7E">
        <w:rPr>
          <w:rFonts w:ascii="Arial" w:hAnsi="Arial" w:cs="Arial"/>
          <w:sz w:val="24"/>
          <w:szCs w:val="24"/>
        </w:rPr>
        <w:t>PROMESA LEASINGU FINANSOWEGO</w:t>
      </w:r>
    </w:p>
    <w:p w14:paraId="31EC6451" w14:textId="7799B5B2" w:rsidR="00744917" w:rsidRPr="00925A7E" w:rsidRDefault="00744917" w:rsidP="00261E9B">
      <w:pPr>
        <w:tabs>
          <w:tab w:val="left" w:leader="dot" w:pos="2835"/>
          <w:tab w:val="left" w:leader="dot" w:pos="4253"/>
          <w:tab w:val="left" w:leader="dot" w:pos="8789"/>
        </w:tabs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  <w:bCs/>
        </w:rPr>
        <w:t>wystawiona w dniu</w:t>
      </w:r>
      <w:r w:rsidR="00925A7E" w:rsidRPr="00925A7E">
        <w:rPr>
          <w:rFonts w:ascii="Arial" w:hAnsi="Arial" w:cs="Arial"/>
          <w:bCs/>
        </w:rPr>
        <w:tab/>
      </w:r>
      <w:r w:rsidRPr="00925A7E">
        <w:rPr>
          <w:rFonts w:ascii="Arial" w:hAnsi="Arial" w:cs="Arial"/>
          <w:bCs/>
        </w:rPr>
        <w:t>w</w:t>
      </w:r>
      <w:r w:rsidR="00261E9B">
        <w:rPr>
          <w:rFonts w:ascii="Arial" w:hAnsi="Arial" w:cs="Arial"/>
          <w:bCs/>
        </w:rPr>
        <w:t xml:space="preserve"> </w:t>
      </w:r>
      <w:r w:rsidR="00925A7E" w:rsidRPr="00925A7E">
        <w:rPr>
          <w:rFonts w:ascii="Arial" w:hAnsi="Arial" w:cs="Arial"/>
          <w:bCs/>
        </w:rPr>
        <w:tab/>
      </w:r>
      <w:r w:rsidRPr="00925A7E">
        <w:rPr>
          <w:rFonts w:ascii="Arial" w:hAnsi="Arial" w:cs="Arial"/>
        </w:rPr>
        <w:t>przez</w:t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(nazwa firmy leasingowej)</w:t>
      </w:r>
      <w:r w:rsidR="00925A7E">
        <w:rPr>
          <w:rFonts w:ascii="Arial" w:hAnsi="Arial" w:cs="Arial"/>
        </w:rPr>
        <w:t xml:space="preserve"> </w:t>
      </w:r>
      <w:r w:rsidR="00261E9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z siedzibą w</w:t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(adres siedziby)</w:t>
      </w:r>
      <w:r w:rsidR="00925A7E">
        <w:rPr>
          <w:rFonts w:ascii="Arial" w:hAnsi="Arial" w:cs="Arial"/>
        </w:rPr>
        <w:t xml:space="preserve"> </w:t>
      </w:r>
      <w:r w:rsidR="00261E9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wpisanym/-ą do Rejestru Przedsiębiorców Krajowego Rejestru Sądowego prowadzonego przez Sąd Rejonowy w</w:t>
      </w:r>
      <w:r w:rsidR="00925A7E">
        <w:rPr>
          <w:rFonts w:ascii="Arial" w:hAnsi="Arial" w:cs="Arial"/>
        </w:rPr>
        <w:tab/>
      </w:r>
      <w:r w:rsidRPr="00925A7E">
        <w:rPr>
          <w:rFonts w:ascii="Arial" w:hAnsi="Arial" w:cs="Arial"/>
        </w:rPr>
        <w:t>pod numerem</w:t>
      </w:r>
      <w:r w:rsidR="00917AB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,</w:t>
      </w:r>
      <w:r w:rsidR="00E933B4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NIP</w:t>
      </w:r>
      <w:r w:rsidR="00917ABB">
        <w:rPr>
          <w:rFonts w:ascii="Arial" w:hAnsi="Arial" w:cs="Arial"/>
        </w:rPr>
        <w:tab/>
        <w:t xml:space="preserve">, </w:t>
      </w:r>
      <w:r w:rsidRPr="00925A7E">
        <w:rPr>
          <w:rFonts w:ascii="Arial" w:hAnsi="Arial" w:cs="Arial"/>
        </w:rPr>
        <w:t>kapitał</w:t>
      </w:r>
      <w:r w:rsidR="004000BA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zakładowy</w:t>
      </w:r>
      <w:r w:rsidR="004000BA">
        <w:rPr>
          <w:rFonts w:ascii="Arial" w:hAnsi="Arial" w:cs="Arial"/>
        </w:rPr>
        <w:tab/>
      </w:r>
      <w:r w:rsidRPr="00925A7E">
        <w:rPr>
          <w:rFonts w:ascii="Arial" w:hAnsi="Arial" w:cs="Arial"/>
        </w:rPr>
        <w:t>oświadcza co następuje:</w:t>
      </w:r>
    </w:p>
    <w:p w14:paraId="540FDD54" w14:textId="2B567B11" w:rsidR="00744917" w:rsidRPr="006A68B1" w:rsidRDefault="00261E9B" w:rsidP="006A68B1">
      <w:pPr>
        <w:pStyle w:val="Tekstpodstawowywcity2"/>
        <w:numPr>
          <w:ilvl w:val="0"/>
          <w:numId w:val="6"/>
        </w:numPr>
        <w:tabs>
          <w:tab w:val="left" w:leader="dot" w:pos="7655"/>
        </w:tabs>
        <w:autoSpaceDE w:val="0"/>
        <w:autoSpaceDN w:val="0"/>
        <w:adjustRightInd w:val="0"/>
        <w:spacing w:before="240"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68B1" w:rsidRPr="008D45F2">
        <w:rPr>
          <w:rFonts w:ascii="Arial" w:hAnsi="Arial" w:cs="Arial"/>
        </w:rPr>
        <w:t>(nazwa firmy leasingowej)</w:t>
      </w:r>
      <w:r w:rsidR="006A68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44917" w:rsidRPr="006A68B1">
        <w:rPr>
          <w:rFonts w:ascii="Arial" w:hAnsi="Arial" w:cs="Arial"/>
        </w:rPr>
        <w:t>zwana dalej „Finansującym” deklaruje wstępnie gotowość zawarcia umowy leasingu z:</w:t>
      </w:r>
      <w:r w:rsidR="008D45F2" w:rsidRPr="006A68B1">
        <w:rPr>
          <w:rFonts w:ascii="Arial" w:hAnsi="Arial" w:cs="Arial"/>
          <w:noProof/>
        </w:rPr>
        <w:t xml:space="preserve"> </w:t>
      </w:r>
    </w:p>
    <w:p w14:paraId="2A3D37B7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(imię i nazwisko/nazwa)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098F3483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(adres)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55DE2E93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jc w:val="both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(NIP)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7F0E131D" w14:textId="6B9DFF87" w:rsidR="00F4129F" w:rsidRPr="00F4129F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(REGON)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1C1165A1" w14:textId="77777777" w:rsidR="00744917" w:rsidRPr="00925A7E" w:rsidRDefault="00744917" w:rsidP="008D45F2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zwanym dalej „Korzystającym”</w:t>
      </w:r>
    </w:p>
    <w:p w14:paraId="29744554" w14:textId="7B497F05" w:rsidR="00744917" w:rsidRPr="00925A7E" w:rsidRDefault="00744917" w:rsidP="00261E9B">
      <w:pPr>
        <w:tabs>
          <w:tab w:val="left" w:leader="dot" w:pos="5103"/>
          <w:tab w:val="left" w:leader="dot" w:pos="8505"/>
        </w:tabs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dotyczącej następującego przedmiotu leasingu</w:t>
      </w:r>
      <w:r w:rsidR="004000BA">
        <w:rPr>
          <w:rFonts w:ascii="Arial" w:hAnsi="Arial" w:cs="Arial"/>
        </w:rPr>
        <w:tab/>
      </w:r>
      <w:r w:rsidR="006A68B1">
        <w:rPr>
          <w:rFonts w:ascii="Arial" w:hAnsi="Arial" w:cs="Arial"/>
        </w:rPr>
        <w:t>………</w:t>
      </w:r>
      <w:r w:rsidRPr="00925A7E">
        <w:rPr>
          <w:rFonts w:ascii="Arial" w:hAnsi="Arial" w:cs="Arial"/>
        </w:rPr>
        <w:t>(rodzaj przedmiotu leasingu)</w:t>
      </w:r>
      <w:r w:rsidR="008D45F2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o wartości netto nie przekraczającej kwoty</w:t>
      </w:r>
      <w:r w:rsidR="004000BA">
        <w:rPr>
          <w:rFonts w:ascii="Arial" w:hAnsi="Arial" w:cs="Arial"/>
        </w:rPr>
        <w:tab/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zł (słownie</w:t>
      </w:r>
      <w:r w:rsidR="00261E9B">
        <w:rPr>
          <w:rFonts w:ascii="Arial" w:hAnsi="Arial" w:cs="Arial"/>
        </w:rPr>
        <w:t xml:space="preserve"> </w:t>
      </w:r>
      <w:r w:rsidR="004000BA">
        <w:rPr>
          <w:rFonts w:ascii="Arial" w:hAnsi="Arial" w:cs="Arial"/>
        </w:rPr>
        <w:tab/>
      </w:r>
      <w:r w:rsidRPr="00925A7E">
        <w:rPr>
          <w:rFonts w:ascii="Arial" w:hAnsi="Arial" w:cs="Arial"/>
        </w:rPr>
        <w:t>).</w:t>
      </w:r>
    </w:p>
    <w:p w14:paraId="12E23098" w14:textId="7E23ACC2" w:rsidR="00B936E9" w:rsidRPr="00925A7E" w:rsidRDefault="00B936E9" w:rsidP="008D45F2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Przedmiot leasingu stanowi nowy środek trwały</w:t>
      </w:r>
      <w:r w:rsidR="00573A95" w:rsidRPr="00925A7E">
        <w:rPr>
          <w:rFonts w:ascii="Arial" w:hAnsi="Arial" w:cs="Arial"/>
        </w:rPr>
        <w:t>.</w:t>
      </w:r>
    </w:p>
    <w:p w14:paraId="6C94834D" w14:textId="77777777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bCs/>
          <w:sz w:val="24"/>
          <w:szCs w:val="24"/>
        </w:rPr>
      </w:pPr>
      <w:r w:rsidRPr="00925A7E">
        <w:rPr>
          <w:bCs/>
          <w:sz w:val="24"/>
          <w:szCs w:val="24"/>
        </w:rPr>
        <w:t>W celu zagwarantowania prawa Korzystającego do przejęcia własności środków trwałych będących przedmiotem umowy leasingu Finansujący zobowiązuje się do zawarcia w umowie leasingu:</w:t>
      </w:r>
    </w:p>
    <w:p w14:paraId="187E0E5F" w14:textId="77777777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bCs/>
          <w:sz w:val="24"/>
          <w:szCs w:val="24"/>
        </w:rPr>
      </w:pPr>
      <w:r w:rsidRPr="00925A7E">
        <w:rPr>
          <w:bCs/>
          <w:sz w:val="24"/>
          <w:szCs w:val="24"/>
        </w:rPr>
        <w:t xml:space="preserve"> - prawa korzystającego do przejęcia własności tych rzeczy lub </w:t>
      </w:r>
    </w:p>
    <w:p w14:paraId="36FA0D7B" w14:textId="150F921A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sz w:val="24"/>
          <w:szCs w:val="24"/>
        </w:rPr>
      </w:pPr>
      <w:r w:rsidRPr="00925A7E">
        <w:rPr>
          <w:bCs/>
          <w:sz w:val="24"/>
          <w:szCs w:val="24"/>
        </w:rPr>
        <w:t>- opcji sprzedaży środków trwałych będących przedmiotem tej umowy na rzecz Korzystającego, za cenę wskazaną w umowie leasingu.</w:t>
      </w:r>
    </w:p>
    <w:p w14:paraId="531355D1" w14:textId="35E206DB" w:rsidR="00744917" w:rsidRPr="00925A7E" w:rsidRDefault="00744917" w:rsidP="008D45F2">
      <w:pPr>
        <w:pStyle w:val="Tekstpodstawowy2"/>
        <w:spacing w:before="240" w:after="240" w:line="276" w:lineRule="auto"/>
        <w:ind w:left="52" w:firstLine="0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Finansowanie w/w przedmiotu leasingu związane jest z projektem, który opisany zostanie</w:t>
      </w:r>
      <w:r w:rsidR="004000BA">
        <w:rPr>
          <w:sz w:val="24"/>
          <w:szCs w:val="24"/>
        </w:rPr>
        <w:t xml:space="preserve"> </w:t>
      </w:r>
      <w:r w:rsidRPr="00925A7E">
        <w:rPr>
          <w:sz w:val="24"/>
          <w:szCs w:val="24"/>
        </w:rPr>
        <w:t>w skierowanym przez Korzystającego do Lubelskiej Agencji Wspierania Przedsiębiorczości w Lublinie Wniosku o dofinansowanie w ramach</w:t>
      </w:r>
      <w:r w:rsidR="0003069F" w:rsidRPr="00925A7E">
        <w:rPr>
          <w:sz w:val="24"/>
          <w:szCs w:val="24"/>
        </w:rPr>
        <w:t xml:space="preserve"> naboru FELU.0</w:t>
      </w:r>
      <w:r w:rsidR="008653A7">
        <w:rPr>
          <w:sz w:val="24"/>
          <w:szCs w:val="24"/>
        </w:rPr>
        <w:t>3</w:t>
      </w:r>
      <w:r w:rsidR="0003069F" w:rsidRPr="00925A7E">
        <w:rPr>
          <w:sz w:val="24"/>
          <w:szCs w:val="24"/>
        </w:rPr>
        <w:t>.0</w:t>
      </w:r>
      <w:r w:rsidR="008653A7">
        <w:rPr>
          <w:sz w:val="24"/>
          <w:szCs w:val="24"/>
        </w:rPr>
        <w:t>8</w:t>
      </w:r>
      <w:r w:rsidR="0003069F" w:rsidRPr="00925A7E">
        <w:rPr>
          <w:sz w:val="24"/>
          <w:szCs w:val="24"/>
        </w:rPr>
        <w:t>-IP.01-001/2</w:t>
      </w:r>
      <w:r w:rsidR="003039D5">
        <w:rPr>
          <w:sz w:val="24"/>
          <w:szCs w:val="24"/>
        </w:rPr>
        <w:t>6</w:t>
      </w:r>
      <w:r w:rsidR="0003069F" w:rsidRPr="00925A7E">
        <w:rPr>
          <w:sz w:val="24"/>
          <w:szCs w:val="24"/>
        </w:rPr>
        <w:t xml:space="preserve">, Działanie </w:t>
      </w:r>
      <w:r w:rsidR="008653A7">
        <w:rPr>
          <w:sz w:val="24"/>
          <w:szCs w:val="24"/>
        </w:rPr>
        <w:t>3.8</w:t>
      </w:r>
      <w:r w:rsidR="00265452" w:rsidRPr="00925A7E">
        <w:rPr>
          <w:sz w:val="24"/>
          <w:szCs w:val="24"/>
        </w:rPr>
        <w:t xml:space="preserve">, </w:t>
      </w:r>
      <w:r w:rsidR="005954D7" w:rsidRPr="00925A7E">
        <w:rPr>
          <w:sz w:val="24"/>
          <w:szCs w:val="24"/>
        </w:rPr>
        <w:t>programu Fundusze Europejskie dla Lubelskiego 2021-2027</w:t>
      </w:r>
      <w:r w:rsidRPr="00925A7E">
        <w:rPr>
          <w:sz w:val="24"/>
          <w:szCs w:val="24"/>
        </w:rPr>
        <w:t>, który finansowany będzie ze środków Europejskiego Funduszu Rozwoju Regionalnego.</w:t>
      </w:r>
    </w:p>
    <w:p w14:paraId="27D01E26" w14:textId="1164A852" w:rsidR="00744917" w:rsidRPr="006A68B1" w:rsidRDefault="00744917" w:rsidP="006A68B1">
      <w:pPr>
        <w:pStyle w:val="Tekstpodstawow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Wartość wydatków kwalifikowa</w:t>
      </w:r>
      <w:r w:rsidR="00930BEB" w:rsidRPr="00925A7E">
        <w:rPr>
          <w:sz w:val="24"/>
          <w:szCs w:val="24"/>
        </w:rPr>
        <w:t>l</w:t>
      </w:r>
      <w:r w:rsidRPr="00925A7E">
        <w:rPr>
          <w:sz w:val="24"/>
          <w:szCs w:val="24"/>
        </w:rPr>
        <w:t xml:space="preserve">nych związanych z realizacją projektu finansowanego </w:t>
      </w:r>
      <w:r w:rsidRPr="006A68B1">
        <w:rPr>
          <w:sz w:val="24"/>
          <w:szCs w:val="24"/>
        </w:rPr>
        <w:t xml:space="preserve">umową leasingu wynikać będzie z faktur lub innych dowodów księgowych o równoważnej wartości dowodowej. W przypadku, gdy przepisy </w:t>
      </w:r>
      <w:r w:rsidRPr="006A68B1">
        <w:rPr>
          <w:sz w:val="24"/>
          <w:szCs w:val="24"/>
        </w:rPr>
        <w:lastRenderedPageBreak/>
        <w:t>prawa podatkowego przewidują dla umowy leasingu wystawienie jednej faktury w dniu zawarcia umowy, a refundacja następuje na rzecz Korzystającego, wartość wydatków kwalifikowa</w:t>
      </w:r>
      <w:r w:rsidR="00930BEB" w:rsidRPr="006A68B1">
        <w:rPr>
          <w:sz w:val="24"/>
          <w:szCs w:val="24"/>
        </w:rPr>
        <w:t>l</w:t>
      </w:r>
      <w:r w:rsidRPr="006A68B1">
        <w:rPr>
          <w:sz w:val="24"/>
          <w:szCs w:val="24"/>
        </w:rPr>
        <w:t>nych określona będzie w oparciu o harmonogram spłat wraz z informacją o płatnościach i potwierdzeniami przelewu.</w:t>
      </w:r>
    </w:p>
    <w:p w14:paraId="76216EDE" w14:textId="2BCF9262" w:rsidR="00744917" w:rsidRPr="006A68B1" w:rsidRDefault="00744917" w:rsidP="006A68B1">
      <w:pPr>
        <w:pStyle w:val="Tekstpodstawowywcity2"/>
        <w:numPr>
          <w:ilvl w:val="0"/>
          <w:numId w:val="6"/>
        </w:numPr>
        <w:tabs>
          <w:tab w:val="left" w:leader="dot" w:pos="6379"/>
        </w:tabs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6A68B1">
        <w:rPr>
          <w:rFonts w:ascii="Arial" w:hAnsi="Arial" w:cs="Arial"/>
        </w:rPr>
        <w:t>Niniejsza Promesa została wystawiona na podstawie pozyty</w:t>
      </w:r>
      <w:r w:rsidR="00270C32" w:rsidRPr="006A68B1">
        <w:rPr>
          <w:rFonts w:ascii="Arial" w:hAnsi="Arial" w:cs="Arial"/>
        </w:rPr>
        <w:t xml:space="preserve">wnej oceny zdolności kredytowej </w:t>
      </w:r>
      <w:r w:rsidRPr="006A68B1">
        <w:rPr>
          <w:rFonts w:ascii="Arial" w:hAnsi="Arial" w:cs="Arial"/>
        </w:rPr>
        <w:t>Korzystającego dokonanej w oparciu o p</w:t>
      </w:r>
      <w:r w:rsidR="00270C32" w:rsidRPr="006A68B1">
        <w:rPr>
          <w:rFonts w:ascii="Arial" w:hAnsi="Arial" w:cs="Arial"/>
        </w:rPr>
        <w:t xml:space="preserve">rzedłożone dokumenty finansowe </w:t>
      </w:r>
      <w:r w:rsidRPr="006A68B1">
        <w:rPr>
          <w:rFonts w:ascii="Arial" w:hAnsi="Arial" w:cs="Arial"/>
        </w:rPr>
        <w:t>i rejestracyjne i jest ważna przez okres</w:t>
      </w:r>
      <w:r w:rsidR="004000BA" w:rsidRPr="006A68B1">
        <w:rPr>
          <w:rFonts w:ascii="Arial" w:hAnsi="Arial" w:cs="Arial"/>
        </w:rPr>
        <w:tab/>
      </w:r>
      <w:r w:rsidR="00261E9B" w:rsidRPr="006A68B1">
        <w:rPr>
          <w:rFonts w:ascii="Arial" w:hAnsi="Arial" w:cs="Arial"/>
        </w:rPr>
        <w:t xml:space="preserve"> </w:t>
      </w:r>
      <w:r w:rsidRPr="006A68B1">
        <w:rPr>
          <w:rFonts w:ascii="Arial" w:hAnsi="Arial" w:cs="Arial"/>
        </w:rPr>
        <w:t>miesięcy</w:t>
      </w:r>
      <w:r w:rsidRPr="006A68B1">
        <w:rPr>
          <w:rStyle w:val="Odwoanieprzypisudolnego"/>
          <w:rFonts w:ascii="Arial" w:hAnsi="Arial" w:cs="Arial"/>
        </w:rPr>
        <w:footnoteReference w:id="1"/>
      </w:r>
      <w:r w:rsidRPr="006A68B1">
        <w:rPr>
          <w:rFonts w:ascii="Arial" w:hAnsi="Arial" w:cs="Arial"/>
        </w:rPr>
        <w:t xml:space="preserve"> od daty jej wystawienia.</w:t>
      </w:r>
    </w:p>
    <w:p w14:paraId="1C0BF808" w14:textId="77777777" w:rsidR="006A68B1" w:rsidRDefault="00744917" w:rsidP="006A68B1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6A68B1">
        <w:rPr>
          <w:rFonts w:ascii="Arial" w:hAnsi="Arial" w:cs="Arial"/>
        </w:rPr>
        <w:t xml:space="preserve">Umowa leasingu zostanie zawarta na warunkach finansowych i prawnych, określonych przez Finansującego przy jej zawieraniu. Finansujący jest zwolniony </w:t>
      </w:r>
      <w:r w:rsidRPr="00925A7E">
        <w:rPr>
          <w:rFonts w:ascii="Arial" w:hAnsi="Arial" w:cs="Arial"/>
        </w:rPr>
        <w:t>z zawarcia umowy leasingu w przypadku nie zaakceptowania przez Korzystającego tych warunków. Finansujący nie jest związany niniejszą promesą w przypadku gdy:</w:t>
      </w:r>
    </w:p>
    <w:p w14:paraId="4D5ADBF5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ujawnione zostaną okoliczności wskazujące, że promesa została wydana na podstawie nieprawdziwych danych i oświadczeń przedstawionych przez Korzystającego,</w:t>
      </w:r>
    </w:p>
    <w:p w14:paraId="6B397EA7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w okresie ważności promesy zaistnieją formalno-prawne lub merytoryczne przesłanki uzasadniające stwierdzenie przez Finansującego, że Korzystający utracił zdolność kredytową bądź jest ona zagrożona,</w:t>
      </w:r>
    </w:p>
    <w:p w14:paraId="1A1B33AC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Finansujący nie zaakceptuje wybranego przez Korzystającego źródła zakupu przedmiotu leasingu (Dostawcy),</w:t>
      </w:r>
    </w:p>
    <w:p w14:paraId="2813934B" w14:textId="7B557FF7" w:rsidR="00183134" w:rsidRP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Finansujący nie zaakceptuje przedmiotu leasingu w zakresie jego marki, rodzaju, stanu prawnego i technicznego, użyteczności technicznej oraz warunków i ceny zakupu.</w:t>
      </w:r>
    </w:p>
    <w:p w14:paraId="120666EF" w14:textId="77777777" w:rsidR="00744917" w:rsidRPr="00925A7E" w:rsidRDefault="00744917" w:rsidP="006A68B1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925A7E">
        <w:rPr>
          <w:rFonts w:ascii="Arial" w:hAnsi="Arial" w:cs="Arial"/>
        </w:rPr>
        <w:t>Warunkami zawarcia umowy leasingu są:</w:t>
      </w:r>
    </w:p>
    <w:p w14:paraId="7F862BC0" w14:textId="77777777" w:rsidR="006A68B1" w:rsidRDefault="00744917" w:rsidP="006A68B1">
      <w:pPr>
        <w:pStyle w:val="Akapitzlist"/>
        <w:numPr>
          <w:ilvl w:val="0"/>
          <w:numId w:val="7"/>
        </w:numPr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dokonanie przez Korzystającego ostatecznego wyboru przedmiotów leasingu i przedłożenie Finansującemu kopii wiążącej oferty producenta lub zbywcy w/w urządzeń lub złożonego przez Korzystającego zamówienia.</w:t>
      </w:r>
    </w:p>
    <w:p w14:paraId="21594D26" w14:textId="5D765D83" w:rsidR="006A68B1" w:rsidRDefault="00744917" w:rsidP="00605393">
      <w:pPr>
        <w:pStyle w:val="Akapitzlist"/>
        <w:numPr>
          <w:ilvl w:val="0"/>
          <w:numId w:val="7"/>
        </w:numPr>
        <w:tabs>
          <w:tab w:val="left" w:leader="dot" w:pos="3544"/>
        </w:tabs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ustanowienie na rzecz Finansującego zabezpieczenia spłaty zobowiązań w formie:</w:t>
      </w:r>
      <w:r w:rsidR="00605393">
        <w:rPr>
          <w:rFonts w:ascii="Arial" w:hAnsi="Arial" w:cs="Arial"/>
        </w:rPr>
        <w:t xml:space="preserve"> </w:t>
      </w:r>
      <w:r w:rsidR="00605393">
        <w:rPr>
          <w:rFonts w:ascii="Arial" w:hAnsi="Arial" w:cs="Arial"/>
        </w:rPr>
        <w:tab/>
      </w:r>
      <w:r w:rsidR="00605393">
        <w:rPr>
          <w:rFonts w:ascii="Arial" w:hAnsi="Arial" w:cs="Arial"/>
        </w:rPr>
        <w:tab/>
      </w:r>
      <w:r w:rsidR="00605393">
        <w:rPr>
          <w:rFonts w:ascii="Arial" w:hAnsi="Arial" w:cs="Arial"/>
        </w:rPr>
        <w:tab/>
      </w:r>
      <w:r w:rsidR="00605393">
        <w:rPr>
          <w:rFonts w:ascii="Arial" w:hAnsi="Arial" w:cs="Arial"/>
        </w:rPr>
        <w:tab/>
      </w:r>
      <w:r w:rsidR="00605393">
        <w:rPr>
          <w:rFonts w:ascii="Arial" w:hAnsi="Arial" w:cs="Arial"/>
        </w:rPr>
        <w:tab/>
      </w:r>
    </w:p>
    <w:p w14:paraId="377C1548" w14:textId="02F3280E" w:rsidR="00744917" w:rsidRPr="006A68B1" w:rsidRDefault="00744917" w:rsidP="006A68B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(wpisać inne warunki zawarcia umowy np. uzupełnienie dokumentów lub ich aktualizacja, wniesienie wymaganych opłat i prowizji itp.)</w:t>
      </w:r>
    </w:p>
    <w:p w14:paraId="560740BB" w14:textId="501BE6A5" w:rsidR="00744917" w:rsidRPr="00925A7E" w:rsidRDefault="00744917" w:rsidP="00502DCC">
      <w:pPr>
        <w:pStyle w:val="Tekstpodstawowy2"/>
        <w:spacing w:before="240" w:after="240" w:line="276" w:lineRule="auto"/>
        <w:ind w:left="0" w:firstLine="0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Finansujący nie ponosi żadnej odpowiedzialności odszkodowawcze</w:t>
      </w:r>
      <w:r w:rsidR="00270C32" w:rsidRPr="00925A7E">
        <w:rPr>
          <w:sz w:val="24"/>
          <w:szCs w:val="24"/>
        </w:rPr>
        <w:t xml:space="preserve">j wobec Korzystającego z tytułu </w:t>
      </w:r>
      <w:r w:rsidRPr="00925A7E">
        <w:rPr>
          <w:sz w:val="24"/>
          <w:szCs w:val="24"/>
        </w:rPr>
        <w:t>przyjęcia lub nie przyjęcia projektu</w:t>
      </w:r>
      <w:r w:rsidR="00270C32" w:rsidRPr="00925A7E">
        <w:rPr>
          <w:sz w:val="24"/>
          <w:szCs w:val="24"/>
        </w:rPr>
        <w:t xml:space="preserve"> do wsparcia w ramach </w:t>
      </w:r>
      <w:r w:rsidR="00265452" w:rsidRPr="00925A7E">
        <w:rPr>
          <w:sz w:val="24"/>
          <w:szCs w:val="24"/>
        </w:rPr>
        <w:lastRenderedPageBreak/>
        <w:t>naboru FELU.0</w:t>
      </w:r>
      <w:r w:rsidR="008B4A6B">
        <w:rPr>
          <w:sz w:val="24"/>
          <w:szCs w:val="24"/>
        </w:rPr>
        <w:t>3</w:t>
      </w:r>
      <w:r w:rsidR="00265452" w:rsidRPr="00925A7E">
        <w:rPr>
          <w:sz w:val="24"/>
          <w:szCs w:val="24"/>
        </w:rPr>
        <w:t>.0</w:t>
      </w:r>
      <w:r w:rsidR="008B4A6B">
        <w:rPr>
          <w:sz w:val="24"/>
          <w:szCs w:val="24"/>
        </w:rPr>
        <w:t>8</w:t>
      </w:r>
      <w:r w:rsidR="00265452" w:rsidRPr="00925A7E">
        <w:rPr>
          <w:sz w:val="24"/>
          <w:szCs w:val="24"/>
        </w:rPr>
        <w:t>-IP.01-001/2</w:t>
      </w:r>
      <w:r w:rsidR="003039D5">
        <w:rPr>
          <w:sz w:val="24"/>
          <w:szCs w:val="24"/>
        </w:rPr>
        <w:t>6</w:t>
      </w:r>
      <w:r w:rsidR="00265452" w:rsidRPr="00925A7E">
        <w:rPr>
          <w:sz w:val="24"/>
          <w:szCs w:val="24"/>
        </w:rPr>
        <w:t xml:space="preserve">, Działanie </w:t>
      </w:r>
      <w:r w:rsidR="008B4A6B">
        <w:rPr>
          <w:sz w:val="24"/>
          <w:szCs w:val="24"/>
        </w:rPr>
        <w:t>3.8</w:t>
      </w:r>
      <w:r w:rsidR="00265452" w:rsidRPr="00925A7E">
        <w:rPr>
          <w:sz w:val="24"/>
          <w:szCs w:val="24"/>
        </w:rPr>
        <w:t>, programu Fundusze Europejskie dla Lubelskiego 2021-2027, który finansowany będzie ze środków Europejskiego Funduszu Rozwoju Regionalnego.</w:t>
      </w:r>
    </w:p>
    <w:p w14:paraId="6F4B2683" w14:textId="77777777" w:rsidR="00744917" w:rsidRPr="00925A7E" w:rsidRDefault="00744917" w:rsidP="006A68B1">
      <w:pPr>
        <w:numPr>
          <w:ilvl w:val="0"/>
          <w:numId w:val="6"/>
        </w:numPr>
        <w:tabs>
          <w:tab w:val="left" w:pos="-720"/>
        </w:tabs>
        <w:suppressAutoHyphens/>
        <w:spacing w:before="240" w:after="240" w:line="276" w:lineRule="auto"/>
        <w:ind w:left="426"/>
        <w:rPr>
          <w:rFonts w:ascii="Arial" w:hAnsi="Arial" w:cs="Arial"/>
          <w:noProof/>
          <w:spacing w:val="-3"/>
        </w:rPr>
      </w:pPr>
      <w:r w:rsidRPr="00925A7E">
        <w:rPr>
          <w:rFonts w:ascii="Arial" w:hAnsi="Arial" w:cs="Arial"/>
          <w:noProof/>
          <w:spacing w:val="-3"/>
        </w:rPr>
        <w:t>Korzystający nie może przenosić uprawnień wynikających z niniejszej promesy na rzecz innego podmiotu, bez pisemnej zgody Finansującego.</w:t>
      </w:r>
    </w:p>
    <w:p w14:paraId="05C0E780" w14:textId="6D8036E0" w:rsidR="00744917" w:rsidRPr="008D45F2" w:rsidRDefault="00744917" w:rsidP="006A68B1">
      <w:pPr>
        <w:numPr>
          <w:ilvl w:val="0"/>
          <w:numId w:val="6"/>
        </w:numPr>
        <w:tabs>
          <w:tab w:val="left" w:pos="-720"/>
        </w:tabs>
        <w:suppressAutoHyphens/>
        <w:spacing w:before="240" w:after="240" w:line="276" w:lineRule="auto"/>
        <w:ind w:left="426"/>
        <w:rPr>
          <w:rFonts w:ascii="Arial" w:hAnsi="Arial" w:cs="Arial"/>
          <w:noProof/>
          <w:spacing w:val="-3"/>
        </w:rPr>
      </w:pPr>
      <w:r w:rsidRPr="00925A7E">
        <w:rPr>
          <w:rFonts w:ascii="Arial" w:hAnsi="Arial" w:cs="Arial"/>
          <w:noProof/>
          <w:spacing w:val="-3"/>
        </w:rPr>
        <w:t>Promesę sporządzono w dwóch jednobrzmiących egzemplarzach po jednym dla każdej ze stron.</w:t>
      </w:r>
    </w:p>
    <w:p w14:paraId="14A4A74D" w14:textId="77777777" w:rsidR="008D45F2" w:rsidRDefault="00744917" w:rsidP="00F90EC2">
      <w:pPr>
        <w:tabs>
          <w:tab w:val="left" w:leader="dot" w:pos="5670"/>
        </w:tabs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(miejsce i data)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p w14:paraId="63C54CE3" w14:textId="475BA656" w:rsidR="00744917" w:rsidRPr="00925A7E" w:rsidRDefault="003B681A" w:rsidP="00F4129F">
      <w:pPr>
        <w:tabs>
          <w:tab w:val="left" w:leader="dot" w:pos="6804"/>
        </w:tabs>
        <w:spacing w:before="60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(pieczęć i podpis Finansującego)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p w14:paraId="1846D386" w14:textId="10662154" w:rsidR="00744917" w:rsidRPr="00925A7E" w:rsidRDefault="00C53F67" w:rsidP="00F90EC2">
      <w:pPr>
        <w:tabs>
          <w:tab w:val="left" w:leader="dot" w:pos="3828"/>
        </w:tabs>
        <w:spacing w:before="60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(podpis osoby uprawnionej do</w:t>
      </w:r>
      <w:r w:rsidR="006C4DD1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reprezentowania Korzystającego</w:t>
      </w:r>
      <w:r w:rsidR="006C4DD1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i</w:t>
      </w:r>
      <w:r w:rsidR="006C4DD1">
        <w:rPr>
          <w:rFonts w:ascii="Arial" w:hAnsi="Arial" w:cs="Arial"/>
        </w:rPr>
        <w:t> </w:t>
      </w:r>
      <w:r w:rsidRPr="00925A7E">
        <w:rPr>
          <w:rFonts w:ascii="Arial" w:hAnsi="Arial" w:cs="Arial"/>
        </w:rPr>
        <w:t>pieczęć Korzystającego)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sectPr w:rsidR="00744917" w:rsidRPr="00925A7E" w:rsidSect="00605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701" w:left="1417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D2AA" w14:textId="77777777" w:rsidR="00F82DDD" w:rsidRDefault="00F82DDD" w:rsidP="00EE7D7D">
      <w:r>
        <w:separator/>
      </w:r>
    </w:p>
  </w:endnote>
  <w:endnote w:type="continuationSeparator" w:id="0">
    <w:p w14:paraId="1006AE64" w14:textId="77777777" w:rsidR="00F82DDD" w:rsidRDefault="00F82DDD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32A7" w14:textId="77777777" w:rsidR="000F2AE2" w:rsidRDefault="000F2A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91064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C0A82D" w14:textId="2943A2D7" w:rsidR="00F4129F" w:rsidRPr="00F4129F" w:rsidRDefault="00F96407" w:rsidP="00F4129F">
        <w:pPr>
          <w:pStyle w:val="Stopka"/>
          <w:jc w:val="right"/>
          <w:rPr>
            <w:rFonts w:ascii="Arial" w:hAnsi="Arial" w:cs="Arial"/>
          </w:rPr>
        </w:pPr>
        <w:r w:rsidRPr="00F4129F">
          <w:rPr>
            <w:rFonts w:ascii="Arial" w:hAnsi="Arial" w:cs="Arial"/>
          </w:rPr>
          <w:fldChar w:fldCharType="begin"/>
        </w:r>
        <w:r w:rsidRPr="00F4129F">
          <w:rPr>
            <w:rFonts w:ascii="Arial" w:hAnsi="Arial" w:cs="Arial"/>
          </w:rPr>
          <w:instrText>PAGE   \* MERGEFORMAT</w:instrText>
        </w:r>
        <w:r w:rsidRPr="00F4129F">
          <w:rPr>
            <w:rFonts w:ascii="Arial" w:hAnsi="Arial" w:cs="Arial"/>
          </w:rPr>
          <w:fldChar w:fldCharType="separate"/>
        </w:r>
        <w:r w:rsidRPr="00F4129F">
          <w:rPr>
            <w:rFonts w:ascii="Arial" w:hAnsi="Arial" w:cs="Arial"/>
          </w:rPr>
          <w:t>2</w:t>
        </w:r>
        <w:r w:rsidRPr="00F4129F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3C34" w14:textId="390F0B4A" w:rsidR="008A2B80" w:rsidRDefault="008A2B80">
    <w:pPr>
      <w:pStyle w:val="Stopka"/>
    </w:pPr>
    <w:r>
      <w:rPr>
        <w:noProof/>
      </w:rPr>
      <w:drawing>
        <wp:inline distT="0" distB="0" distL="0" distR="0" wp14:anchorId="279F8796" wp14:editId="139C26D8">
          <wp:extent cx="5760720" cy="612371"/>
          <wp:effectExtent l="0" t="0" r="0" b="0"/>
          <wp:docPr id="1168763531" name="Obraz 116876353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E62C" w14:textId="77777777" w:rsidR="00F82DDD" w:rsidRDefault="00F82DDD" w:rsidP="00EE7D7D">
      <w:r>
        <w:separator/>
      </w:r>
    </w:p>
  </w:footnote>
  <w:footnote w:type="continuationSeparator" w:id="0">
    <w:p w14:paraId="4A77D1F9" w14:textId="77777777" w:rsidR="00F82DDD" w:rsidRDefault="00F82DDD" w:rsidP="00EE7D7D">
      <w:r>
        <w:continuationSeparator/>
      </w:r>
    </w:p>
  </w:footnote>
  <w:footnote w:id="1">
    <w:p w14:paraId="04AB6F09" w14:textId="77777777" w:rsidR="00744917" w:rsidRPr="00F4129F" w:rsidRDefault="00744917" w:rsidP="00744917">
      <w:pPr>
        <w:pStyle w:val="Tekstprzypisudolnego"/>
        <w:rPr>
          <w:rFonts w:ascii="Arial" w:hAnsi="Arial" w:cs="Arial"/>
          <w:sz w:val="24"/>
          <w:szCs w:val="24"/>
        </w:rPr>
      </w:pPr>
      <w:r w:rsidRPr="00F4129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4129F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51A3" w14:textId="77777777" w:rsidR="000F2AE2" w:rsidRDefault="000F2A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C01E" w14:textId="20CBAF23" w:rsidR="00CE100E" w:rsidRPr="00874ED4" w:rsidRDefault="00CE100E" w:rsidP="00F06B6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D451" w14:textId="298CC3FB" w:rsidR="008A2B80" w:rsidRPr="008D45F2" w:rsidRDefault="0029477F" w:rsidP="008D45F2">
    <w:pPr>
      <w:pStyle w:val="Nagwek"/>
      <w:jc w:val="right"/>
      <w:rPr>
        <w:rFonts w:ascii="Arial" w:hAnsi="Arial" w:cs="Arial"/>
        <w:iCs/>
      </w:rPr>
    </w:pPr>
    <w:r w:rsidRPr="00F02B36">
      <w:rPr>
        <w:rFonts w:ascii="Arial" w:hAnsi="Arial" w:cs="Arial"/>
        <w:iCs/>
      </w:rPr>
      <w:t xml:space="preserve">Załącznik </w:t>
    </w:r>
    <w:r w:rsidR="0059186C">
      <w:rPr>
        <w:rFonts w:ascii="Arial" w:hAnsi="Arial" w:cs="Arial"/>
        <w:iCs/>
      </w:rPr>
      <w:t>IV.</w:t>
    </w:r>
    <w:r w:rsidR="000F2AE2">
      <w:rPr>
        <w:rFonts w:ascii="Arial" w:hAnsi="Arial" w:cs="Arial"/>
        <w:iCs/>
      </w:rPr>
      <w:t>4</w:t>
    </w:r>
    <w:r w:rsidR="000F2AE2" w:rsidRPr="00F02B36">
      <w:rPr>
        <w:rFonts w:ascii="Arial" w:hAnsi="Arial" w:cs="Arial"/>
        <w:iCs/>
      </w:rPr>
      <w:t xml:space="preserve"> </w:t>
    </w:r>
    <w:r w:rsidR="00925A7E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671"/>
    <w:multiLevelType w:val="hybridMultilevel"/>
    <w:tmpl w:val="848460F2"/>
    <w:lvl w:ilvl="0" w:tplc="86A4A448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21B24"/>
    <w:multiLevelType w:val="hybridMultilevel"/>
    <w:tmpl w:val="DB2A8B8A"/>
    <w:lvl w:ilvl="0" w:tplc="EED86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226B6"/>
    <w:multiLevelType w:val="hybridMultilevel"/>
    <w:tmpl w:val="8E5A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54B70"/>
    <w:multiLevelType w:val="hybridMultilevel"/>
    <w:tmpl w:val="C69A940E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15DE226A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5336E"/>
    <w:multiLevelType w:val="hybridMultilevel"/>
    <w:tmpl w:val="431CF398"/>
    <w:lvl w:ilvl="0" w:tplc="339437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4504564">
    <w:abstractNumId w:val="6"/>
  </w:num>
  <w:num w:numId="2" w16cid:durableId="392895686">
    <w:abstractNumId w:val="1"/>
  </w:num>
  <w:num w:numId="3" w16cid:durableId="1746755936">
    <w:abstractNumId w:val="2"/>
  </w:num>
  <w:num w:numId="4" w16cid:durableId="634022458">
    <w:abstractNumId w:val="7"/>
  </w:num>
  <w:num w:numId="5" w16cid:durableId="1607812797">
    <w:abstractNumId w:val="5"/>
  </w:num>
  <w:num w:numId="6" w16cid:durableId="137695549">
    <w:abstractNumId w:val="0"/>
  </w:num>
  <w:num w:numId="7" w16cid:durableId="105203764">
    <w:abstractNumId w:val="4"/>
  </w:num>
  <w:num w:numId="8" w16cid:durableId="1854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3069F"/>
    <w:rsid w:val="00053ED4"/>
    <w:rsid w:val="00067EE1"/>
    <w:rsid w:val="00077CEE"/>
    <w:rsid w:val="000A05B0"/>
    <w:rsid w:val="000B3F97"/>
    <w:rsid w:val="000C5DFB"/>
    <w:rsid w:val="000C690B"/>
    <w:rsid w:val="000F1852"/>
    <w:rsid w:val="000F2AE2"/>
    <w:rsid w:val="00114145"/>
    <w:rsid w:val="001227D8"/>
    <w:rsid w:val="00140F46"/>
    <w:rsid w:val="001673C6"/>
    <w:rsid w:val="00183134"/>
    <w:rsid w:val="00185A50"/>
    <w:rsid w:val="0018641A"/>
    <w:rsid w:val="001F35A7"/>
    <w:rsid w:val="00261E9B"/>
    <w:rsid w:val="00265452"/>
    <w:rsid w:val="00270C32"/>
    <w:rsid w:val="00280CAF"/>
    <w:rsid w:val="00290FB4"/>
    <w:rsid w:val="0029477F"/>
    <w:rsid w:val="002A59AB"/>
    <w:rsid w:val="002B3E6A"/>
    <w:rsid w:val="002C325D"/>
    <w:rsid w:val="002D18BF"/>
    <w:rsid w:val="003039D5"/>
    <w:rsid w:val="00315648"/>
    <w:rsid w:val="0037680C"/>
    <w:rsid w:val="0039116A"/>
    <w:rsid w:val="003A3C94"/>
    <w:rsid w:val="003A7690"/>
    <w:rsid w:val="003B376E"/>
    <w:rsid w:val="003B681A"/>
    <w:rsid w:val="003F5813"/>
    <w:rsid w:val="004000BA"/>
    <w:rsid w:val="00404743"/>
    <w:rsid w:val="0044126E"/>
    <w:rsid w:val="00470668"/>
    <w:rsid w:val="00470F19"/>
    <w:rsid w:val="00471078"/>
    <w:rsid w:val="004D439D"/>
    <w:rsid w:val="00502DCC"/>
    <w:rsid w:val="005443DA"/>
    <w:rsid w:val="0056556A"/>
    <w:rsid w:val="0056702A"/>
    <w:rsid w:val="0057087D"/>
    <w:rsid w:val="00573A95"/>
    <w:rsid w:val="0059186C"/>
    <w:rsid w:val="005954D7"/>
    <w:rsid w:val="005E4B4E"/>
    <w:rsid w:val="005E7ED7"/>
    <w:rsid w:val="00605393"/>
    <w:rsid w:val="00607BD0"/>
    <w:rsid w:val="006101A2"/>
    <w:rsid w:val="00665B50"/>
    <w:rsid w:val="006755E8"/>
    <w:rsid w:val="006808DF"/>
    <w:rsid w:val="006A68B1"/>
    <w:rsid w:val="006C4DD1"/>
    <w:rsid w:val="00716A80"/>
    <w:rsid w:val="00722558"/>
    <w:rsid w:val="00737280"/>
    <w:rsid w:val="00744917"/>
    <w:rsid w:val="0075173A"/>
    <w:rsid w:val="00756FD3"/>
    <w:rsid w:val="0076024B"/>
    <w:rsid w:val="00766160"/>
    <w:rsid w:val="007833DD"/>
    <w:rsid w:val="007A6CAF"/>
    <w:rsid w:val="007B67EF"/>
    <w:rsid w:val="007C28A6"/>
    <w:rsid w:val="0080668D"/>
    <w:rsid w:val="00811E82"/>
    <w:rsid w:val="008249BC"/>
    <w:rsid w:val="008653A7"/>
    <w:rsid w:val="00874ED4"/>
    <w:rsid w:val="0088252D"/>
    <w:rsid w:val="00893C18"/>
    <w:rsid w:val="008A2B80"/>
    <w:rsid w:val="008B4A6B"/>
    <w:rsid w:val="008D45F2"/>
    <w:rsid w:val="008E13B9"/>
    <w:rsid w:val="00917ABB"/>
    <w:rsid w:val="00925A7E"/>
    <w:rsid w:val="00930BEB"/>
    <w:rsid w:val="009513DE"/>
    <w:rsid w:val="00955D02"/>
    <w:rsid w:val="009929D7"/>
    <w:rsid w:val="009A468E"/>
    <w:rsid w:val="009C0807"/>
    <w:rsid w:val="00A23B4F"/>
    <w:rsid w:val="00AD0BB8"/>
    <w:rsid w:val="00AD322A"/>
    <w:rsid w:val="00AD68AA"/>
    <w:rsid w:val="00AE22A2"/>
    <w:rsid w:val="00AF5746"/>
    <w:rsid w:val="00B013F4"/>
    <w:rsid w:val="00B40575"/>
    <w:rsid w:val="00B563BF"/>
    <w:rsid w:val="00B936E9"/>
    <w:rsid w:val="00B95767"/>
    <w:rsid w:val="00B97AA4"/>
    <w:rsid w:val="00BB2840"/>
    <w:rsid w:val="00BE7D85"/>
    <w:rsid w:val="00C0382D"/>
    <w:rsid w:val="00C05320"/>
    <w:rsid w:val="00C27FBE"/>
    <w:rsid w:val="00C3799D"/>
    <w:rsid w:val="00C40A7B"/>
    <w:rsid w:val="00C52D3C"/>
    <w:rsid w:val="00C53036"/>
    <w:rsid w:val="00C53F67"/>
    <w:rsid w:val="00CE100E"/>
    <w:rsid w:val="00D00CD0"/>
    <w:rsid w:val="00D272FF"/>
    <w:rsid w:val="00D328D8"/>
    <w:rsid w:val="00D54658"/>
    <w:rsid w:val="00DC6FC1"/>
    <w:rsid w:val="00DD45B2"/>
    <w:rsid w:val="00E0010C"/>
    <w:rsid w:val="00E5196D"/>
    <w:rsid w:val="00E54A78"/>
    <w:rsid w:val="00E66468"/>
    <w:rsid w:val="00E822E4"/>
    <w:rsid w:val="00E92D6B"/>
    <w:rsid w:val="00E933B4"/>
    <w:rsid w:val="00E97E37"/>
    <w:rsid w:val="00EA3D3B"/>
    <w:rsid w:val="00EB3F36"/>
    <w:rsid w:val="00EC7C85"/>
    <w:rsid w:val="00EE7D7D"/>
    <w:rsid w:val="00EF700B"/>
    <w:rsid w:val="00F02B36"/>
    <w:rsid w:val="00F06B67"/>
    <w:rsid w:val="00F233A0"/>
    <w:rsid w:val="00F4129F"/>
    <w:rsid w:val="00F53C8D"/>
    <w:rsid w:val="00F6400E"/>
    <w:rsid w:val="00F704BD"/>
    <w:rsid w:val="00F82DDD"/>
    <w:rsid w:val="00F90EC2"/>
    <w:rsid w:val="00F96407"/>
    <w:rsid w:val="00FE2848"/>
    <w:rsid w:val="00FF2495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9D31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449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4491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954D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0361-C8B4-49A2-9DFF-EB700422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promesy leasingu finansowego</vt:lpstr>
    </vt:vector>
  </TitlesOfParts>
  <Company>Microsoft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promesy leasingu finansowego</dc:title>
  <dc:creator>Oddział Oceny Projektów LAWP</dc:creator>
  <cp:lastModifiedBy>LAWP</cp:lastModifiedBy>
  <cp:revision>22</cp:revision>
  <cp:lastPrinted>2015-03-24T09:50:00Z</cp:lastPrinted>
  <dcterms:created xsi:type="dcterms:W3CDTF">2023-05-24T12:41:00Z</dcterms:created>
  <dcterms:modified xsi:type="dcterms:W3CDTF">2026-03-12T10:51:00Z</dcterms:modified>
</cp:coreProperties>
</file>