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951DB7A" w:rsidR="00A9091C" w:rsidRPr="00B4767C" w:rsidRDefault="00B4767C" w:rsidP="00B4767C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B4767C">
        <w:rPr>
          <w:rFonts w:ascii="Arial" w:hAnsi="Arial" w:cs="Arial"/>
          <w:b/>
          <w:bCs/>
          <w:color w:val="auto"/>
          <w:sz w:val="24"/>
          <w:szCs w:val="24"/>
        </w:rPr>
        <w:t>UCHWAŁA NR CCLI/</w:t>
      </w:r>
      <w:r w:rsidR="006D0D35">
        <w:rPr>
          <w:rFonts w:ascii="Arial" w:hAnsi="Arial" w:cs="Arial"/>
          <w:b/>
          <w:bCs/>
          <w:color w:val="auto"/>
          <w:sz w:val="24"/>
          <w:szCs w:val="24"/>
        </w:rPr>
        <w:t>4941</w:t>
      </w:r>
      <w:r w:rsidRPr="00B4767C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B4767C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B4767C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B4767C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B4767C">
        <w:rPr>
          <w:rFonts w:ascii="Arial" w:hAnsi="Arial" w:cs="Arial"/>
          <w:color w:val="auto"/>
          <w:sz w:val="24"/>
          <w:szCs w:val="24"/>
        </w:rPr>
        <w:t>z dnia 2 czerwca 2026 r.</w:t>
      </w:r>
      <w:r w:rsidRPr="00B4767C">
        <w:rPr>
          <w:rFonts w:ascii="Arial" w:hAnsi="Arial" w:cs="Arial"/>
          <w:color w:val="auto"/>
          <w:sz w:val="24"/>
          <w:szCs w:val="24"/>
        </w:rPr>
        <w:br/>
      </w:r>
      <w:r w:rsidRPr="00B4767C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FC34A8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180DA7" w:rsidRPr="00B4767C">
        <w:rPr>
          <w:rFonts w:ascii="Arial" w:hAnsi="Arial" w:cs="Arial"/>
          <w:b/>
          <w:bCs/>
          <w:color w:val="auto"/>
          <w:sz w:val="24"/>
          <w:szCs w:val="24"/>
        </w:rPr>
        <w:t>zakończenia postępowania w zakresie wyboru do dofinansowania projekt</w:t>
      </w:r>
      <w:r w:rsidR="009E3E1A" w:rsidRPr="00B4767C">
        <w:rPr>
          <w:rFonts w:ascii="Arial" w:hAnsi="Arial" w:cs="Arial"/>
          <w:b/>
          <w:bCs/>
          <w:color w:val="auto"/>
          <w:sz w:val="24"/>
          <w:szCs w:val="24"/>
        </w:rPr>
        <w:t>ów</w:t>
      </w:r>
      <w:r w:rsidR="00180DA7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złożon</w:t>
      </w:r>
      <w:r w:rsidR="009E3E1A" w:rsidRPr="00B4767C">
        <w:rPr>
          <w:rFonts w:ascii="Arial" w:hAnsi="Arial" w:cs="Arial"/>
          <w:b/>
          <w:bCs/>
          <w:color w:val="auto"/>
          <w:sz w:val="24"/>
          <w:szCs w:val="24"/>
        </w:rPr>
        <w:t>ych</w:t>
      </w:r>
      <w:r w:rsidR="00180DA7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w ramach </w:t>
      </w:r>
      <w:r w:rsidR="001524CF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naboru 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bookmarkStart w:id="1" w:name="_Hlk144894471"/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C06398" w:rsidRPr="00B4767C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7F7DE5" w:rsidRPr="00B4767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7F7DE5" w:rsidRPr="00B4767C">
        <w:rPr>
          <w:rFonts w:ascii="Arial" w:hAnsi="Arial" w:cs="Arial"/>
          <w:b/>
          <w:bCs/>
          <w:color w:val="auto"/>
          <w:sz w:val="24"/>
          <w:szCs w:val="24"/>
        </w:rPr>
        <w:t>2/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1B02D1" w:rsidRPr="00B4767C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bookmarkEnd w:id="1"/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C06398" w:rsidRPr="00B4767C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7C0FA9" w:rsidRPr="00B4767C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7F7DE5" w:rsidRPr="00B4767C">
        <w:rPr>
          <w:rFonts w:ascii="Arial" w:hAnsi="Arial" w:cs="Arial"/>
          <w:b/>
          <w:bCs/>
          <w:color w:val="auto"/>
          <w:sz w:val="24"/>
          <w:szCs w:val="24"/>
        </w:rPr>
        <w:t>3 Kształcenie ogólne</w:t>
      </w:r>
      <w:r w:rsidR="000A2E6D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(typ projektu </w:t>
      </w:r>
      <w:r w:rsidR="007F7DE5" w:rsidRPr="00B4767C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0A2E6D" w:rsidRPr="00B4767C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DF2FDB" w:rsidRPr="00B4767C">
        <w:rPr>
          <w:rFonts w:ascii="Arial" w:hAnsi="Arial" w:cs="Arial"/>
          <w:b/>
          <w:bCs/>
          <w:color w:val="auto"/>
          <w:sz w:val="24"/>
          <w:szCs w:val="24"/>
        </w:rPr>
        <w:t>, Priorytetu</w:t>
      </w:r>
      <w:r w:rsidR="00E90FDD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2" w:name="_Hlk138334904"/>
      <w:r w:rsidR="00C06398" w:rsidRPr="00B4767C">
        <w:rPr>
          <w:rFonts w:ascii="Arial" w:hAnsi="Arial" w:cs="Arial"/>
          <w:b/>
          <w:bCs/>
          <w:color w:val="auto"/>
          <w:sz w:val="24"/>
          <w:szCs w:val="24"/>
        </w:rPr>
        <w:t>X Lepsza edukacja</w:t>
      </w:r>
      <w:r w:rsidR="00E90FDD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programu Fundusze</w:t>
      </w:r>
      <w:r w:rsidR="00ED37D7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Europejskie</w:t>
      </w:r>
      <w:r w:rsidR="00ED37D7" w:rsidRPr="00B476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dla</w:t>
      </w:r>
      <w:r w:rsidR="0020528A" w:rsidRPr="00B4767C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7F0E1E" w:rsidRPr="00B4767C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B4767C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4767C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2"/>
    </w:p>
    <w:p w14:paraId="382C7E92" w14:textId="77C208F1" w:rsidR="008A1EC3" w:rsidRPr="007C0FA9" w:rsidRDefault="007A529F" w:rsidP="00B4767C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6D0D35">
        <w:rPr>
          <w:rFonts w:ascii="Arial" w:hAnsi="Arial" w:cs="Arial"/>
          <w:color w:val="auto"/>
        </w:rPr>
        <w:t>,</w:t>
      </w:r>
      <w:r w:rsidR="00180DA7">
        <w:rPr>
          <w:rFonts w:ascii="Arial" w:hAnsi="Arial" w:cs="Arial"/>
          <w:color w:val="auto"/>
        </w:rPr>
        <w:t xml:space="preserve"> z </w:t>
      </w:r>
      <w:proofErr w:type="spellStart"/>
      <w:r w:rsidR="00180DA7">
        <w:rPr>
          <w:rFonts w:ascii="Arial" w:hAnsi="Arial" w:cs="Arial"/>
          <w:color w:val="auto"/>
        </w:rPr>
        <w:t>późn</w:t>
      </w:r>
      <w:proofErr w:type="spellEnd"/>
      <w:r w:rsidR="00180DA7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</w:t>
      </w:r>
      <w:r w:rsidR="00180DA7">
        <w:rPr>
          <w:rFonts w:ascii="Arial" w:hAnsi="Arial" w:cs="Arial"/>
          <w:color w:val="auto"/>
        </w:rPr>
        <w:t xml:space="preserve"> i ust. 2 pkt 2, </w:t>
      </w:r>
      <w:r w:rsidRPr="007C0FA9">
        <w:rPr>
          <w:rFonts w:ascii="Arial" w:hAnsi="Arial" w:cs="Arial"/>
          <w:color w:val="auto"/>
        </w:rPr>
        <w:t xml:space="preserve">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180DA7">
        <w:rPr>
          <w:rFonts w:ascii="Arial" w:hAnsi="Arial" w:cs="Arial"/>
          <w:color w:val="auto"/>
        </w:rPr>
        <w:t xml:space="preserve">3 oraz art. 57 ust. 2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>.</w:t>
      </w:r>
      <w:r w:rsidR="009C0447">
        <w:rPr>
          <w:rFonts w:ascii="Arial" w:hAnsi="Arial" w:cs="Arial"/>
          <w:color w:val="auto"/>
        </w:rPr>
        <w:t xml:space="preserve"> z 2025 r.</w:t>
      </w:r>
      <w:r w:rsidR="000358C7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 xml:space="preserve">poz. </w:t>
      </w:r>
      <w:r w:rsidR="00803E9C" w:rsidRPr="007C0FA9">
        <w:rPr>
          <w:rFonts w:ascii="Arial" w:hAnsi="Arial" w:cs="Arial"/>
          <w:color w:val="auto"/>
        </w:rPr>
        <w:t>1</w:t>
      </w:r>
      <w:r w:rsidR="00180DA7">
        <w:rPr>
          <w:rFonts w:ascii="Arial" w:hAnsi="Arial" w:cs="Arial"/>
          <w:color w:val="auto"/>
        </w:rPr>
        <w:t>733</w:t>
      </w:r>
      <w:r w:rsidR="006D0D35">
        <w:rPr>
          <w:rFonts w:ascii="Arial" w:hAnsi="Arial" w:cs="Arial"/>
          <w:color w:val="auto"/>
        </w:rPr>
        <w:t>,</w:t>
      </w:r>
      <w:r w:rsidR="00180DA7">
        <w:rPr>
          <w:rFonts w:ascii="Arial" w:hAnsi="Arial" w:cs="Arial"/>
          <w:color w:val="auto"/>
        </w:rPr>
        <w:t xml:space="preserve"> </w:t>
      </w:r>
      <w:r w:rsidR="00623B4C" w:rsidRPr="007C0FA9">
        <w:rPr>
          <w:rFonts w:ascii="Arial" w:hAnsi="Arial" w:cs="Arial"/>
          <w:color w:val="auto"/>
        </w:rPr>
        <w:t xml:space="preserve">z </w:t>
      </w:r>
      <w:proofErr w:type="spellStart"/>
      <w:r w:rsidR="00623B4C" w:rsidRPr="007C0FA9">
        <w:rPr>
          <w:rFonts w:ascii="Arial" w:hAnsi="Arial" w:cs="Arial"/>
          <w:color w:val="auto"/>
        </w:rPr>
        <w:t>późn</w:t>
      </w:r>
      <w:proofErr w:type="spellEnd"/>
      <w:r w:rsidR="00623B4C" w:rsidRPr="007C0FA9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19AAB861" w:rsidR="00783D58" w:rsidRDefault="00282D88" w:rsidP="00B4767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4767C">
        <w:rPr>
          <w:rFonts w:ascii="Arial" w:hAnsi="Arial" w:cs="Arial"/>
          <w:sz w:val="24"/>
          <w:szCs w:val="24"/>
        </w:rPr>
        <w:t>W związku z brakiem projekt</w:t>
      </w:r>
      <w:r w:rsidR="00D12B5E" w:rsidRPr="00B4767C">
        <w:rPr>
          <w:rFonts w:ascii="Arial" w:hAnsi="Arial" w:cs="Arial"/>
          <w:sz w:val="24"/>
          <w:szCs w:val="24"/>
        </w:rPr>
        <w:t>u</w:t>
      </w:r>
      <w:r w:rsidRPr="00B4767C">
        <w:rPr>
          <w:rFonts w:ascii="Arial" w:hAnsi="Arial" w:cs="Arial"/>
          <w:sz w:val="24"/>
          <w:szCs w:val="24"/>
        </w:rPr>
        <w:t xml:space="preserve"> zakwalifikowa</w:t>
      </w:r>
      <w:r w:rsidR="00D12B5E" w:rsidRPr="00B4767C">
        <w:rPr>
          <w:rFonts w:ascii="Arial" w:hAnsi="Arial" w:cs="Arial"/>
          <w:sz w:val="24"/>
          <w:szCs w:val="24"/>
        </w:rPr>
        <w:t>nego</w:t>
      </w:r>
      <w:r w:rsidRPr="00B4767C">
        <w:rPr>
          <w:rFonts w:ascii="Arial" w:hAnsi="Arial" w:cs="Arial"/>
          <w:sz w:val="24"/>
          <w:szCs w:val="24"/>
        </w:rPr>
        <w:t xml:space="preserve"> do oceny</w:t>
      </w:r>
      <w:r w:rsidR="00326322" w:rsidRPr="00B4767C">
        <w:rPr>
          <w:rFonts w:ascii="Arial" w:hAnsi="Arial" w:cs="Arial"/>
          <w:sz w:val="24"/>
          <w:szCs w:val="24"/>
        </w:rPr>
        <w:t xml:space="preserve"> na etapie negocjacji</w:t>
      </w:r>
      <w:r w:rsidRPr="00B4767C">
        <w:rPr>
          <w:rFonts w:ascii="Arial" w:hAnsi="Arial" w:cs="Arial"/>
          <w:sz w:val="24"/>
          <w:szCs w:val="24"/>
        </w:rPr>
        <w:t>, postępowanie w zakresie wyboru do dofinansowania projekt</w:t>
      </w:r>
      <w:r w:rsidR="008B19DC" w:rsidRPr="00B4767C">
        <w:rPr>
          <w:rFonts w:ascii="Arial" w:hAnsi="Arial" w:cs="Arial"/>
          <w:sz w:val="24"/>
          <w:szCs w:val="24"/>
        </w:rPr>
        <w:t>ów</w:t>
      </w:r>
      <w:r w:rsidRPr="00B4767C">
        <w:rPr>
          <w:rFonts w:ascii="Arial" w:hAnsi="Arial" w:cs="Arial"/>
          <w:sz w:val="24"/>
          <w:szCs w:val="24"/>
        </w:rPr>
        <w:t xml:space="preserve"> złożon</w:t>
      </w:r>
      <w:r w:rsidR="008B19DC" w:rsidRPr="00B4767C">
        <w:rPr>
          <w:rFonts w:ascii="Arial" w:hAnsi="Arial" w:cs="Arial"/>
          <w:sz w:val="24"/>
          <w:szCs w:val="24"/>
        </w:rPr>
        <w:t>ych</w:t>
      </w:r>
      <w:r w:rsidRPr="00B4767C">
        <w:rPr>
          <w:rFonts w:ascii="Arial" w:hAnsi="Arial" w:cs="Arial"/>
          <w:sz w:val="24"/>
          <w:szCs w:val="24"/>
        </w:rPr>
        <w:t xml:space="preserve"> </w:t>
      </w:r>
      <w:r w:rsidR="00E80E52" w:rsidRPr="00B4767C">
        <w:rPr>
          <w:rFonts w:ascii="Arial" w:hAnsi="Arial" w:cs="Arial"/>
          <w:sz w:val="24"/>
          <w:szCs w:val="24"/>
        </w:rPr>
        <w:br/>
      </w:r>
      <w:r w:rsidRPr="00B4767C">
        <w:rPr>
          <w:rFonts w:ascii="Arial" w:hAnsi="Arial" w:cs="Arial"/>
          <w:sz w:val="24"/>
          <w:szCs w:val="24"/>
        </w:rPr>
        <w:t xml:space="preserve">w ramach naboru </w:t>
      </w:r>
      <w:r w:rsidR="00F228E9" w:rsidRPr="00B4767C">
        <w:rPr>
          <w:rFonts w:ascii="Arial" w:hAnsi="Arial" w:cs="Arial"/>
          <w:sz w:val="24"/>
          <w:szCs w:val="24"/>
        </w:rPr>
        <w:t xml:space="preserve">nr </w:t>
      </w:r>
      <w:r w:rsidR="00F250AE" w:rsidRPr="00B4767C">
        <w:rPr>
          <w:rFonts w:ascii="Arial" w:hAnsi="Arial" w:cs="Arial"/>
          <w:sz w:val="24"/>
          <w:szCs w:val="24"/>
        </w:rPr>
        <w:t>FELU.</w:t>
      </w:r>
      <w:r w:rsidR="00C06398" w:rsidRPr="00B4767C">
        <w:rPr>
          <w:rFonts w:ascii="Arial" w:hAnsi="Arial" w:cs="Arial"/>
          <w:sz w:val="24"/>
          <w:szCs w:val="24"/>
        </w:rPr>
        <w:t>10</w:t>
      </w:r>
      <w:r w:rsidR="00F250AE" w:rsidRPr="00B4767C">
        <w:rPr>
          <w:rFonts w:ascii="Arial" w:hAnsi="Arial" w:cs="Arial"/>
          <w:sz w:val="24"/>
          <w:szCs w:val="24"/>
        </w:rPr>
        <w:t>.0</w:t>
      </w:r>
      <w:r w:rsidR="007F7DE5" w:rsidRPr="00B4767C">
        <w:rPr>
          <w:rFonts w:ascii="Arial" w:hAnsi="Arial" w:cs="Arial"/>
          <w:sz w:val="24"/>
          <w:szCs w:val="24"/>
        </w:rPr>
        <w:t>3</w:t>
      </w:r>
      <w:r w:rsidR="00F250AE" w:rsidRPr="00B4767C">
        <w:rPr>
          <w:rFonts w:ascii="Arial" w:hAnsi="Arial" w:cs="Arial"/>
          <w:sz w:val="24"/>
          <w:szCs w:val="24"/>
        </w:rPr>
        <w:t>-IZ.00-00</w:t>
      </w:r>
      <w:r w:rsidR="007F7DE5" w:rsidRPr="00B4767C">
        <w:rPr>
          <w:rFonts w:ascii="Arial" w:hAnsi="Arial" w:cs="Arial"/>
          <w:sz w:val="24"/>
          <w:szCs w:val="24"/>
        </w:rPr>
        <w:t>2</w:t>
      </w:r>
      <w:r w:rsidR="00F250AE" w:rsidRPr="00B4767C">
        <w:rPr>
          <w:rFonts w:ascii="Arial" w:hAnsi="Arial" w:cs="Arial"/>
          <w:sz w:val="24"/>
          <w:szCs w:val="24"/>
        </w:rPr>
        <w:t>/2</w:t>
      </w:r>
      <w:r w:rsidR="005518D3" w:rsidRPr="00B4767C">
        <w:rPr>
          <w:rFonts w:ascii="Arial" w:hAnsi="Arial" w:cs="Arial"/>
          <w:sz w:val="24"/>
          <w:szCs w:val="24"/>
        </w:rPr>
        <w:t>5</w:t>
      </w:r>
      <w:r w:rsidR="00745F10" w:rsidRPr="00B4767C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B4767C">
        <w:rPr>
          <w:rFonts w:ascii="Arial" w:hAnsi="Arial" w:cs="Arial"/>
          <w:sz w:val="24"/>
          <w:szCs w:val="24"/>
        </w:rPr>
        <w:t xml:space="preserve"> </w:t>
      </w:r>
      <w:r w:rsidR="00DF2FDB" w:rsidRPr="00B4767C">
        <w:rPr>
          <w:rFonts w:ascii="Arial" w:hAnsi="Arial" w:cs="Arial"/>
          <w:sz w:val="24"/>
          <w:szCs w:val="24"/>
        </w:rPr>
        <w:t>Działania</w:t>
      </w:r>
      <w:r w:rsidR="00E90FDD" w:rsidRPr="00B4767C">
        <w:rPr>
          <w:rFonts w:ascii="Arial" w:hAnsi="Arial" w:cs="Arial"/>
          <w:sz w:val="24"/>
          <w:szCs w:val="24"/>
        </w:rPr>
        <w:t xml:space="preserve"> </w:t>
      </w:r>
      <w:r w:rsidR="00C06398" w:rsidRPr="00B4767C">
        <w:rPr>
          <w:rFonts w:ascii="Arial" w:hAnsi="Arial" w:cs="Arial"/>
          <w:sz w:val="24"/>
          <w:szCs w:val="24"/>
        </w:rPr>
        <w:t>10</w:t>
      </w:r>
      <w:r w:rsidR="007C0FA9" w:rsidRPr="00B4767C">
        <w:rPr>
          <w:rFonts w:ascii="Arial" w:hAnsi="Arial" w:cs="Arial"/>
          <w:sz w:val="24"/>
          <w:szCs w:val="24"/>
        </w:rPr>
        <w:t>.</w:t>
      </w:r>
      <w:r w:rsidR="007F7DE5" w:rsidRPr="00B4767C">
        <w:rPr>
          <w:rFonts w:ascii="Arial" w:hAnsi="Arial" w:cs="Arial"/>
          <w:sz w:val="24"/>
          <w:szCs w:val="24"/>
        </w:rPr>
        <w:t xml:space="preserve">3 Kształcenie ogólne </w:t>
      </w:r>
      <w:r w:rsidR="00B4767C">
        <w:rPr>
          <w:rFonts w:ascii="Arial" w:hAnsi="Arial" w:cs="Arial"/>
          <w:sz w:val="24"/>
          <w:szCs w:val="24"/>
        </w:rPr>
        <w:br/>
      </w:r>
      <w:r w:rsidR="000A2E6D" w:rsidRPr="00B4767C">
        <w:rPr>
          <w:rFonts w:ascii="Arial" w:hAnsi="Arial" w:cs="Arial"/>
          <w:sz w:val="24"/>
          <w:szCs w:val="24"/>
        </w:rPr>
        <w:t xml:space="preserve">(typ projektu </w:t>
      </w:r>
      <w:r w:rsidR="007F7DE5" w:rsidRPr="00B4767C">
        <w:rPr>
          <w:rFonts w:ascii="Arial" w:hAnsi="Arial" w:cs="Arial"/>
          <w:sz w:val="24"/>
          <w:szCs w:val="24"/>
        </w:rPr>
        <w:t>4</w:t>
      </w:r>
      <w:r w:rsidR="000A2E6D" w:rsidRPr="00B4767C">
        <w:rPr>
          <w:rFonts w:ascii="Arial" w:hAnsi="Arial" w:cs="Arial"/>
          <w:sz w:val="24"/>
          <w:szCs w:val="24"/>
        </w:rPr>
        <w:t>)</w:t>
      </w:r>
      <w:r w:rsidR="00DF2FDB" w:rsidRPr="00B4767C">
        <w:rPr>
          <w:rFonts w:ascii="Arial" w:hAnsi="Arial" w:cs="Arial"/>
          <w:sz w:val="24"/>
          <w:szCs w:val="24"/>
        </w:rPr>
        <w:t>, Priorytetu</w:t>
      </w:r>
      <w:r w:rsidR="00C06398" w:rsidRPr="00B4767C">
        <w:rPr>
          <w:rFonts w:ascii="Arial" w:hAnsi="Arial" w:cs="Arial"/>
          <w:sz w:val="24"/>
          <w:szCs w:val="24"/>
        </w:rPr>
        <w:t xml:space="preserve"> X Lepsza edukacja </w:t>
      </w:r>
      <w:r w:rsidR="00B4144B" w:rsidRPr="00B4767C">
        <w:rPr>
          <w:rFonts w:ascii="Arial" w:hAnsi="Arial" w:cs="Arial"/>
          <w:sz w:val="24"/>
          <w:szCs w:val="24"/>
        </w:rPr>
        <w:t xml:space="preserve">programu Fundusze Europejskie </w:t>
      </w:r>
      <w:r w:rsidR="00B4767C">
        <w:rPr>
          <w:rFonts w:ascii="Arial" w:hAnsi="Arial" w:cs="Arial"/>
          <w:sz w:val="24"/>
          <w:szCs w:val="24"/>
        </w:rPr>
        <w:br/>
      </w:r>
      <w:r w:rsidR="00B4144B" w:rsidRPr="00B4767C">
        <w:rPr>
          <w:rFonts w:ascii="Arial" w:hAnsi="Arial" w:cs="Arial"/>
          <w:sz w:val="24"/>
          <w:szCs w:val="24"/>
        </w:rPr>
        <w:t>dla Lubelskiego 2021-2027</w:t>
      </w:r>
      <w:bookmarkEnd w:id="3"/>
      <w:r w:rsidRPr="00B4767C">
        <w:rPr>
          <w:rFonts w:ascii="Arial" w:hAnsi="Arial" w:cs="Arial"/>
          <w:sz w:val="24"/>
          <w:szCs w:val="24"/>
        </w:rPr>
        <w:t xml:space="preserve"> ulega zakończeniu bez dokonania wyboru projekt</w:t>
      </w:r>
      <w:r w:rsidR="008B19DC" w:rsidRPr="00B4767C">
        <w:rPr>
          <w:rFonts w:ascii="Arial" w:hAnsi="Arial" w:cs="Arial"/>
          <w:sz w:val="24"/>
          <w:szCs w:val="24"/>
        </w:rPr>
        <w:t>ów</w:t>
      </w:r>
      <w:r w:rsidRPr="00B4767C">
        <w:rPr>
          <w:rFonts w:ascii="Arial" w:hAnsi="Arial" w:cs="Arial"/>
          <w:sz w:val="24"/>
          <w:szCs w:val="24"/>
        </w:rPr>
        <w:t xml:space="preserve"> </w:t>
      </w:r>
      <w:r w:rsidR="00B4767C">
        <w:rPr>
          <w:rFonts w:ascii="Arial" w:hAnsi="Arial" w:cs="Arial"/>
          <w:sz w:val="24"/>
          <w:szCs w:val="24"/>
        </w:rPr>
        <w:br/>
      </w:r>
      <w:r w:rsidRPr="00B4767C">
        <w:rPr>
          <w:rFonts w:ascii="Arial" w:hAnsi="Arial" w:cs="Arial"/>
          <w:sz w:val="24"/>
          <w:szCs w:val="24"/>
        </w:rPr>
        <w:t>do dofinansowania, zgodnie</w:t>
      </w:r>
      <w:r w:rsidR="00326322" w:rsidRPr="00B4767C">
        <w:rPr>
          <w:rFonts w:ascii="Arial" w:hAnsi="Arial" w:cs="Arial"/>
          <w:sz w:val="24"/>
          <w:szCs w:val="24"/>
        </w:rPr>
        <w:t xml:space="preserve"> </w:t>
      </w:r>
      <w:r w:rsidRPr="00B4767C">
        <w:rPr>
          <w:rFonts w:ascii="Arial" w:hAnsi="Arial" w:cs="Arial"/>
          <w:sz w:val="24"/>
          <w:szCs w:val="24"/>
        </w:rPr>
        <w:t>z Listą</w:t>
      </w:r>
      <w:r w:rsidR="00D12B5E" w:rsidRPr="00B4767C">
        <w:rPr>
          <w:rFonts w:ascii="Arial" w:hAnsi="Arial" w:cs="Arial"/>
          <w:sz w:val="24"/>
          <w:szCs w:val="24"/>
        </w:rPr>
        <w:t xml:space="preserve"> zawierającą </w:t>
      </w:r>
      <w:r w:rsidRPr="00B4767C">
        <w:rPr>
          <w:rFonts w:ascii="Arial" w:hAnsi="Arial" w:cs="Arial"/>
          <w:sz w:val="24"/>
          <w:szCs w:val="24"/>
        </w:rPr>
        <w:t>projekt</w:t>
      </w:r>
      <w:r w:rsidR="00D12B5E" w:rsidRPr="00B4767C">
        <w:rPr>
          <w:rFonts w:ascii="Arial" w:hAnsi="Arial" w:cs="Arial"/>
          <w:sz w:val="24"/>
          <w:szCs w:val="24"/>
        </w:rPr>
        <w:t xml:space="preserve"> </w:t>
      </w:r>
      <w:r w:rsidRPr="00B4767C">
        <w:rPr>
          <w:rFonts w:ascii="Arial" w:hAnsi="Arial" w:cs="Arial"/>
          <w:sz w:val="24"/>
          <w:szCs w:val="24"/>
        </w:rPr>
        <w:t>oceniony</w:t>
      </w:r>
      <w:r w:rsidR="00472AE2" w:rsidRPr="00B4767C">
        <w:rPr>
          <w:rFonts w:ascii="Arial" w:hAnsi="Arial" w:cs="Arial"/>
          <w:sz w:val="24"/>
          <w:szCs w:val="24"/>
        </w:rPr>
        <w:t xml:space="preserve"> </w:t>
      </w:r>
      <w:r w:rsidRPr="00B4767C">
        <w:rPr>
          <w:rFonts w:ascii="Arial" w:hAnsi="Arial" w:cs="Arial"/>
          <w:sz w:val="24"/>
          <w:szCs w:val="24"/>
        </w:rPr>
        <w:t xml:space="preserve">w ramach naboru </w:t>
      </w:r>
      <w:r w:rsidR="00B4767C">
        <w:rPr>
          <w:rFonts w:ascii="Arial" w:hAnsi="Arial" w:cs="Arial"/>
          <w:sz w:val="24"/>
          <w:szCs w:val="24"/>
        </w:rPr>
        <w:br/>
      </w:r>
      <w:r w:rsidRPr="00B4767C">
        <w:rPr>
          <w:rFonts w:ascii="Arial" w:hAnsi="Arial" w:cs="Arial"/>
          <w:sz w:val="24"/>
          <w:szCs w:val="24"/>
        </w:rPr>
        <w:t xml:space="preserve">nr FELU.10.03-IZ.00-002/25, Działania 10.3 Kształcenie ogólne (typ projektu 4), Priorytetu X Lepsza edukacja programu Fundusze Europejskie dla Lubelskiego </w:t>
      </w:r>
      <w:r w:rsidR="006D0D35">
        <w:rPr>
          <w:rFonts w:ascii="Arial" w:hAnsi="Arial" w:cs="Arial"/>
          <w:sz w:val="24"/>
          <w:szCs w:val="24"/>
        </w:rPr>
        <w:br/>
      </w:r>
      <w:r w:rsidRPr="00B4767C">
        <w:rPr>
          <w:rFonts w:ascii="Arial" w:hAnsi="Arial" w:cs="Arial"/>
          <w:sz w:val="24"/>
          <w:szCs w:val="24"/>
        </w:rPr>
        <w:t>2021-2027, stanowiącą załącznik do niniejszej uchwały.</w:t>
      </w:r>
    </w:p>
    <w:p w14:paraId="12E9D80E" w14:textId="5A514725" w:rsidR="00A63372" w:rsidRDefault="00783D58" w:rsidP="00B4767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4767C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8C6176A" w14:textId="624B52B4" w:rsidR="006D0D35" w:rsidRPr="006D0D35" w:rsidRDefault="00783D58" w:rsidP="006D0D35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4767C">
        <w:rPr>
          <w:rFonts w:ascii="Arial" w:hAnsi="Arial" w:cs="Arial"/>
          <w:sz w:val="24"/>
          <w:szCs w:val="24"/>
        </w:rPr>
        <w:t>Uchwała wchodzi w życie z dniem podjęcia.</w:t>
      </w:r>
    </w:p>
    <w:p w14:paraId="43512C3D" w14:textId="77777777" w:rsidR="006D0D35" w:rsidRPr="006D0D35" w:rsidRDefault="006D0D35" w:rsidP="006D0D3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6D0D35">
        <w:rPr>
          <w:rFonts w:ascii="Arial" w:hAnsi="Arial" w:cs="Arial"/>
          <w:sz w:val="24"/>
          <w:szCs w:val="24"/>
        </w:rPr>
        <w:t>Członek Zarządu</w:t>
      </w:r>
      <w:r w:rsidRPr="006D0D35">
        <w:rPr>
          <w:rFonts w:ascii="Arial" w:hAnsi="Arial" w:cs="Arial"/>
          <w:sz w:val="24"/>
          <w:szCs w:val="24"/>
        </w:rPr>
        <w:tab/>
        <w:t>Marszałek Województwa</w:t>
      </w:r>
    </w:p>
    <w:p w14:paraId="27DC23AB" w14:textId="4989C997" w:rsidR="006D0D35" w:rsidRPr="006D0D35" w:rsidRDefault="006D0D35" w:rsidP="006D0D35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D0D35">
        <w:rPr>
          <w:rFonts w:ascii="Arial" w:hAnsi="Arial" w:cs="Arial"/>
          <w:sz w:val="24"/>
          <w:szCs w:val="24"/>
        </w:rPr>
        <w:tab/>
      </w:r>
      <w:r w:rsidRPr="006D0D35">
        <w:rPr>
          <w:rFonts w:ascii="Arial" w:hAnsi="Arial" w:cs="Arial"/>
          <w:b/>
          <w:bCs/>
          <w:sz w:val="24"/>
          <w:szCs w:val="24"/>
        </w:rPr>
        <w:t>Marcin Szewczak</w:t>
      </w:r>
      <w:r w:rsidRPr="006D0D35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6D0D35" w:rsidRPr="006D0D35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286C" w14:textId="77777777" w:rsidR="00AD3A76" w:rsidRDefault="00AD3A76" w:rsidP="00FD0A1E">
      <w:r>
        <w:separator/>
      </w:r>
    </w:p>
  </w:endnote>
  <w:endnote w:type="continuationSeparator" w:id="0">
    <w:p w14:paraId="388D9CF3" w14:textId="77777777" w:rsidR="00AD3A76" w:rsidRDefault="00AD3A76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97FB" w14:textId="77777777" w:rsidR="00AD3A76" w:rsidRDefault="00AD3A76" w:rsidP="00FD0A1E">
      <w:r>
        <w:separator/>
      </w:r>
    </w:p>
  </w:footnote>
  <w:footnote w:type="continuationSeparator" w:id="0">
    <w:p w14:paraId="0CE08949" w14:textId="77777777" w:rsidR="00AD3A76" w:rsidRDefault="00AD3A76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4027"/>
    <w:multiLevelType w:val="hybridMultilevel"/>
    <w:tmpl w:val="010CA408"/>
    <w:lvl w:ilvl="0" w:tplc="650E36C2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33476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A2E6D"/>
    <w:rsid w:val="000A775D"/>
    <w:rsid w:val="000A77E6"/>
    <w:rsid w:val="000B3738"/>
    <w:rsid w:val="000D29B5"/>
    <w:rsid w:val="000D448B"/>
    <w:rsid w:val="000E0164"/>
    <w:rsid w:val="000E2040"/>
    <w:rsid w:val="000E566B"/>
    <w:rsid w:val="000F0838"/>
    <w:rsid w:val="000F3348"/>
    <w:rsid w:val="001034E9"/>
    <w:rsid w:val="0011336B"/>
    <w:rsid w:val="0011788A"/>
    <w:rsid w:val="00117E81"/>
    <w:rsid w:val="001266B7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0DA7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22C19"/>
    <w:rsid w:val="0023174A"/>
    <w:rsid w:val="00234C82"/>
    <w:rsid w:val="002366EB"/>
    <w:rsid w:val="00246327"/>
    <w:rsid w:val="00251D63"/>
    <w:rsid w:val="002543FD"/>
    <w:rsid w:val="00265016"/>
    <w:rsid w:val="00271377"/>
    <w:rsid w:val="00282D88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685"/>
    <w:rsid w:val="00316B71"/>
    <w:rsid w:val="00317C97"/>
    <w:rsid w:val="00326322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3F7E7D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6D33"/>
    <w:rsid w:val="00457359"/>
    <w:rsid w:val="00472AE2"/>
    <w:rsid w:val="00473B81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0D35"/>
    <w:rsid w:val="006D10BA"/>
    <w:rsid w:val="006F6484"/>
    <w:rsid w:val="0070215D"/>
    <w:rsid w:val="00707B3E"/>
    <w:rsid w:val="00713A66"/>
    <w:rsid w:val="00714DBE"/>
    <w:rsid w:val="0073023F"/>
    <w:rsid w:val="00745D63"/>
    <w:rsid w:val="00745F10"/>
    <w:rsid w:val="00746BC0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D79BA"/>
    <w:rsid w:val="007E1713"/>
    <w:rsid w:val="007E4570"/>
    <w:rsid w:val="007F0E1E"/>
    <w:rsid w:val="007F3014"/>
    <w:rsid w:val="007F7DE5"/>
    <w:rsid w:val="00803E9C"/>
    <w:rsid w:val="00813C1E"/>
    <w:rsid w:val="00820942"/>
    <w:rsid w:val="00821605"/>
    <w:rsid w:val="008224D5"/>
    <w:rsid w:val="00845DF2"/>
    <w:rsid w:val="008555CE"/>
    <w:rsid w:val="00861D01"/>
    <w:rsid w:val="008A1EC3"/>
    <w:rsid w:val="008A4A1E"/>
    <w:rsid w:val="008A6311"/>
    <w:rsid w:val="008B19DC"/>
    <w:rsid w:val="008B3E49"/>
    <w:rsid w:val="008C51E3"/>
    <w:rsid w:val="008D3265"/>
    <w:rsid w:val="008D44F2"/>
    <w:rsid w:val="008D5A6D"/>
    <w:rsid w:val="00910B1D"/>
    <w:rsid w:val="00914B2A"/>
    <w:rsid w:val="009256B7"/>
    <w:rsid w:val="00927473"/>
    <w:rsid w:val="009378B5"/>
    <w:rsid w:val="00945C8F"/>
    <w:rsid w:val="00953DBE"/>
    <w:rsid w:val="009546F1"/>
    <w:rsid w:val="009553B5"/>
    <w:rsid w:val="009622AC"/>
    <w:rsid w:val="00962D73"/>
    <w:rsid w:val="00971DE9"/>
    <w:rsid w:val="00976169"/>
    <w:rsid w:val="00977A9B"/>
    <w:rsid w:val="00986CDE"/>
    <w:rsid w:val="009A45BF"/>
    <w:rsid w:val="009B122E"/>
    <w:rsid w:val="009B2AED"/>
    <w:rsid w:val="009B2BD6"/>
    <w:rsid w:val="009C0447"/>
    <w:rsid w:val="009C4300"/>
    <w:rsid w:val="009E3E1A"/>
    <w:rsid w:val="009E5973"/>
    <w:rsid w:val="009E6A9B"/>
    <w:rsid w:val="009E766A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9091C"/>
    <w:rsid w:val="00A94FFB"/>
    <w:rsid w:val="00A97484"/>
    <w:rsid w:val="00AA4B5E"/>
    <w:rsid w:val="00AC2CB6"/>
    <w:rsid w:val="00AC3085"/>
    <w:rsid w:val="00AC4D63"/>
    <w:rsid w:val="00AD3A76"/>
    <w:rsid w:val="00AD4CBD"/>
    <w:rsid w:val="00AD5990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37C25"/>
    <w:rsid w:val="00B4144B"/>
    <w:rsid w:val="00B41E3A"/>
    <w:rsid w:val="00B44006"/>
    <w:rsid w:val="00B446A9"/>
    <w:rsid w:val="00B4767C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06398"/>
    <w:rsid w:val="00C11436"/>
    <w:rsid w:val="00C12618"/>
    <w:rsid w:val="00C14DBA"/>
    <w:rsid w:val="00C15385"/>
    <w:rsid w:val="00C153F4"/>
    <w:rsid w:val="00C267C6"/>
    <w:rsid w:val="00C32245"/>
    <w:rsid w:val="00C34EC5"/>
    <w:rsid w:val="00C518C9"/>
    <w:rsid w:val="00C51FB2"/>
    <w:rsid w:val="00C5649F"/>
    <w:rsid w:val="00C6187E"/>
    <w:rsid w:val="00C62E3B"/>
    <w:rsid w:val="00C67385"/>
    <w:rsid w:val="00C7340B"/>
    <w:rsid w:val="00C9513E"/>
    <w:rsid w:val="00CA73CF"/>
    <w:rsid w:val="00CB1494"/>
    <w:rsid w:val="00CB3DF5"/>
    <w:rsid w:val="00CB6667"/>
    <w:rsid w:val="00CB7349"/>
    <w:rsid w:val="00CC39BF"/>
    <w:rsid w:val="00CC4D8B"/>
    <w:rsid w:val="00CE107B"/>
    <w:rsid w:val="00CF2FA1"/>
    <w:rsid w:val="00CF37B1"/>
    <w:rsid w:val="00CF3E4B"/>
    <w:rsid w:val="00D03762"/>
    <w:rsid w:val="00D12B5E"/>
    <w:rsid w:val="00D16892"/>
    <w:rsid w:val="00D30913"/>
    <w:rsid w:val="00D31504"/>
    <w:rsid w:val="00D4609C"/>
    <w:rsid w:val="00D46376"/>
    <w:rsid w:val="00D47360"/>
    <w:rsid w:val="00D506BB"/>
    <w:rsid w:val="00D55F09"/>
    <w:rsid w:val="00D63F8C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3081"/>
    <w:rsid w:val="00E80E52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7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76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Wojewóztwa Lubelskiego w sprawie zakończenia postępowania w zakresie wyboru do dofinansowania projektów złożonych w ramach naboru nr FELU.10.03-IZ.00-002/25, Działania 10.3 Kształcenie ogólne (typ projektu 4), Priorytetu X Lepsza edukacja programu Fundusze Europejskie dla Lubelskiego 2021- 2027</dc:title>
  <dc:creator/>
  <cp:lastModifiedBy/>
  <cp:revision>1</cp:revision>
  <dcterms:created xsi:type="dcterms:W3CDTF">2025-02-04T08:43:00Z</dcterms:created>
  <dcterms:modified xsi:type="dcterms:W3CDTF">2026-06-02T05:42:00Z</dcterms:modified>
</cp:coreProperties>
</file>