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5A8DF" w14:textId="1CFC2E48" w:rsidR="00DB509F" w:rsidRPr="00D45CC4" w:rsidRDefault="00DB509F" w:rsidP="00DF4A88">
      <w:pPr>
        <w:shd w:val="clear" w:color="auto" w:fill="FFFFFF"/>
        <w:spacing w:after="300" w:line="360" w:lineRule="auto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45CC4">
        <w:rPr>
          <w:rFonts w:ascii="Arial" w:eastAsia="Times New Roman" w:hAnsi="Arial" w:cs="Arial"/>
          <w:kern w:val="0"/>
          <w:lang w:eastAsia="pl-PL"/>
          <w14:ligatures w14:val="none"/>
        </w:rPr>
        <w:t>KLAUZULA INFORMACYJNA DLA UCZESTNIKÓW SZKOLEŃ</w:t>
      </w:r>
    </w:p>
    <w:p w14:paraId="6ABD2A75" w14:textId="70BD4171" w:rsidR="00254817" w:rsidRPr="00D45CC4" w:rsidRDefault="00DB509F" w:rsidP="00D45CC4">
      <w:pPr>
        <w:shd w:val="clear" w:color="auto" w:fill="FFFFFF"/>
        <w:spacing w:after="30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45CC4">
        <w:rPr>
          <w:rFonts w:ascii="Arial" w:eastAsia="Times New Roman" w:hAnsi="Arial" w:cs="Arial"/>
          <w:kern w:val="0"/>
          <w:lang w:eastAsia="pl-PL"/>
          <w14:ligatures w14:val="none"/>
        </w:rPr>
        <w:t>Informujemy, że Państwa dane osobowe podane w formularzu zgłoszeniowym, będą przetwarzane w celu sprawozdawczości i rozliczalności działań realizowanych w</w:t>
      </w:r>
      <w:r w:rsidR="00BB4395" w:rsidRPr="00D45CC4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D45CC4">
        <w:rPr>
          <w:rFonts w:ascii="Arial" w:eastAsia="Times New Roman" w:hAnsi="Arial" w:cs="Arial"/>
          <w:kern w:val="0"/>
          <w:lang w:eastAsia="pl-PL"/>
          <w14:ligatures w14:val="none"/>
        </w:rPr>
        <w:t xml:space="preserve">ramach projektu „Regiony Rewitalizacji Edycja 3.0”, </w:t>
      </w:r>
      <w:r w:rsidR="00AD4635">
        <w:rPr>
          <w:rFonts w:ascii="Arial" w:hAnsi="Arial" w:cs="Arial"/>
          <w:lang w:eastAsia="pl-PL"/>
        </w:rPr>
        <w:t xml:space="preserve">finansowanego </w:t>
      </w:r>
      <w:r w:rsidR="00AD4635" w:rsidRPr="00A86CD4">
        <w:rPr>
          <w:rFonts w:ascii="Arial" w:hAnsi="Arial" w:cs="Arial"/>
          <w:lang w:eastAsia="pl-PL"/>
        </w:rPr>
        <w:t>ze środków programu Pomoc Techniczna dla Funduszy Europejskich 2021–2027</w:t>
      </w:r>
      <w:r w:rsidR="00AD4635">
        <w:rPr>
          <w:rFonts w:ascii="Arial" w:hAnsi="Arial" w:cs="Arial"/>
          <w:lang w:eastAsia="pl-PL"/>
        </w:rPr>
        <w:t xml:space="preserve"> na podstawie </w:t>
      </w:r>
      <w:r w:rsidR="00AD4635" w:rsidRPr="00963BD7">
        <w:rPr>
          <w:rFonts w:ascii="Arial" w:hAnsi="Arial" w:cs="Arial"/>
          <w:lang w:eastAsia="pl-PL"/>
        </w:rPr>
        <w:t xml:space="preserve">umowy </w:t>
      </w:r>
      <w:r w:rsidR="00AD4635">
        <w:rPr>
          <w:rFonts w:ascii="Arial" w:hAnsi="Arial" w:cs="Arial"/>
          <w:lang w:eastAsia="pl-PL"/>
        </w:rPr>
        <w:t>Nr DPT/BDG-II/PTFE/25/24</w:t>
      </w:r>
      <w:r w:rsidR="00AD4635" w:rsidRPr="00963BD7">
        <w:rPr>
          <w:rFonts w:ascii="Arial" w:hAnsi="Arial" w:cs="Arial"/>
          <w:lang w:eastAsia="pl-PL"/>
        </w:rPr>
        <w:t xml:space="preserve"> </w:t>
      </w:r>
      <w:r w:rsidR="00AD4635">
        <w:rPr>
          <w:rFonts w:ascii="Arial" w:hAnsi="Arial" w:cs="Arial"/>
          <w:lang w:eastAsia="pl-PL"/>
        </w:rPr>
        <w:t>zawartej</w:t>
      </w:r>
      <w:r w:rsidR="00AD4635" w:rsidRPr="00963BD7">
        <w:rPr>
          <w:rFonts w:ascii="Arial" w:hAnsi="Arial" w:cs="Arial"/>
          <w:lang w:eastAsia="pl-PL"/>
        </w:rPr>
        <w:t xml:space="preserve"> </w:t>
      </w:r>
      <w:r w:rsidR="00AD4635">
        <w:rPr>
          <w:rFonts w:ascii="Arial" w:hAnsi="Arial" w:cs="Arial"/>
          <w:lang w:eastAsia="pl-PL"/>
        </w:rPr>
        <w:t>w dniu 23 kwietnia 2024</w:t>
      </w:r>
      <w:r w:rsidR="00AD4635" w:rsidRPr="00963BD7">
        <w:rPr>
          <w:rFonts w:ascii="Arial" w:hAnsi="Arial" w:cs="Arial"/>
          <w:lang w:eastAsia="pl-PL"/>
        </w:rPr>
        <w:t xml:space="preserve"> </w:t>
      </w:r>
      <w:r w:rsidR="00AD4635">
        <w:rPr>
          <w:rFonts w:ascii="Arial" w:hAnsi="Arial" w:cs="Arial"/>
          <w:lang w:eastAsia="pl-PL"/>
        </w:rPr>
        <w:t>r.</w:t>
      </w:r>
      <w:r w:rsidR="00AD4635" w:rsidRPr="00963BD7">
        <w:rPr>
          <w:rFonts w:ascii="Arial" w:hAnsi="Arial" w:cs="Arial"/>
          <w:lang w:eastAsia="pl-PL"/>
        </w:rPr>
        <w:t xml:space="preserve"> z Ministrem Funduszy i</w:t>
      </w:r>
      <w:r w:rsidR="00AD4635">
        <w:rPr>
          <w:rFonts w:ascii="Arial" w:hAnsi="Arial" w:cs="Arial"/>
          <w:lang w:eastAsia="pl-PL"/>
        </w:rPr>
        <w:t xml:space="preserve"> </w:t>
      </w:r>
      <w:r w:rsidR="00AD4635" w:rsidRPr="00963BD7">
        <w:rPr>
          <w:rFonts w:ascii="Arial" w:hAnsi="Arial" w:cs="Arial"/>
          <w:lang w:eastAsia="pl-PL"/>
        </w:rPr>
        <w:t>Polityki Regionalnej</w:t>
      </w:r>
      <w:r w:rsidRPr="00D45CC4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7612C934" w14:textId="77777777" w:rsidR="00254817" w:rsidRPr="00D45CC4" w:rsidRDefault="00254817" w:rsidP="00254817">
      <w:pPr>
        <w:shd w:val="clear" w:color="auto" w:fill="F5F7FB"/>
        <w:spacing w:after="330" w:line="390" w:lineRule="atLeas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45CC4">
        <w:rPr>
          <w:rFonts w:ascii="Arial" w:eastAsia="Times New Roman" w:hAnsi="Arial" w:cs="Arial"/>
          <w:kern w:val="0"/>
          <w:lang w:eastAsia="pl-PL"/>
          <w14:ligatures w14:val="none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(zwanym dalej „RODO”) informujemy:</w:t>
      </w:r>
    </w:p>
    <w:tbl>
      <w:tblPr>
        <w:tblW w:w="10800" w:type="dxa"/>
        <w:jc w:val="center"/>
        <w:shd w:val="clear" w:color="auto" w:fill="F5F7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7980"/>
      </w:tblGrid>
      <w:tr w:rsidR="002940B1" w:rsidRPr="00D45CC4" w14:paraId="202714D3" w14:textId="77777777">
        <w:trPr>
          <w:jc w:val="center"/>
        </w:trPr>
        <w:tc>
          <w:tcPr>
            <w:tcW w:w="2820" w:type="dxa"/>
            <w:tcBorders>
              <w:top w:val="outset" w:sz="12" w:space="0" w:color="000000"/>
              <w:left w:val="outset" w:sz="12" w:space="0" w:color="000000"/>
              <w:bottom w:val="outset" w:sz="12" w:space="0" w:color="000000"/>
              <w:right w:val="outset" w:sz="12" w:space="0" w:color="000000"/>
            </w:tcBorders>
            <w:shd w:val="clear" w:color="auto" w:fill="F5F7FB"/>
            <w:hideMark/>
          </w:tcPr>
          <w:p w14:paraId="49BDD603" w14:textId="77777777" w:rsidR="00254817" w:rsidRPr="00D45CC4" w:rsidRDefault="00254817" w:rsidP="00254817">
            <w:pPr>
              <w:spacing w:after="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ADMINISTRATOR DANYCH</w:t>
            </w:r>
          </w:p>
        </w:tc>
        <w:tc>
          <w:tcPr>
            <w:tcW w:w="7980" w:type="dxa"/>
            <w:tcBorders>
              <w:top w:val="outset" w:sz="12" w:space="0" w:color="auto"/>
              <w:left w:val="nil"/>
              <w:bottom w:val="outset" w:sz="12" w:space="0" w:color="auto"/>
              <w:right w:val="outset" w:sz="12" w:space="0" w:color="auto"/>
            </w:tcBorders>
            <w:shd w:val="clear" w:color="auto" w:fill="F5F7FB"/>
            <w:hideMark/>
          </w:tcPr>
          <w:p w14:paraId="12C81054" w14:textId="77777777" w:rsidR="00254817" w:rsidRPr="00D45CC4" w:rsidRDefault="00254817" w:rsidP="00254817">
            <w:pPr>
              <w:spacing w:after="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Administratorem Pani/Pana danych osobowych jest Instytucja Zarządzająca – Zarząd Województwa Lubelskiego z siedzibą przy ul. Artura Grottgera 4, 20-029 Lublin, </w:t>
            </w:r>
            <w:hyperlink r:id="rId8" w:history="1">
              <w:r w:rsidRPr="00D45CC4">
                <w:rPr>
                  <w:rFonts w:ascii="Arial" w:eastAsia="Times New Roman" w:hAnsi="Arial" w:cs="Arial"/>
                  <w:kern w:val="0"/>
                  <w:u w:val="single"/>
                  <w:lang w:eastAsia="pl-PL"/>
                  <w14:ligatures w14:val="none"/>
                </w:rPr>
                <w:t>www.lubelskie.pl</w:t>
              </w:r>
            </w:hyperlink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 </w:t>
            </w:r>
            <w:hyperlink r:id="rId9" w:history="1">
              <w:r w:rsidRPr="00D45CC4">
                <w:rPr>
                  <w:rFonts w:ascii="Arial" w:eastAsia="Times New Roman" w:hAnsi="Arial" w:cs="Arial"/>
                  <w:kern w:val="0"/>
                  <w:u w:val="single"/>
                  <w:lang w:eastAsia="pl-PL"/>
                  <w14:ligatures w14:val="none"/>
                </w:rPr>
                <w:t>info@lubelskie.pl</w:t>
              </w:r>
            </w:hyperlink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.</w:t>
            </w:r>
          </w:p>
        </w:tc>
      </w:tr>
      <w:tr w:rsidR="002940B1" w:rsidRPr="00D45CC4" w14:paraId="74078F91" w14:textId="77777777">
        <w:trPr>
          <w:jc w:val="center"/>
        </w:trPr>
        <w:tc>
          <w:tcPr>
            <w:tcW w:w="2820" w:type="dxa"/>
            <w:tcBorders>
              <w:top w:val="nil"/>
              <w:left w:val="outset" w:sz="12" w:space="0" w:color="auto"/>
              <w:bottom w:val="outset" w:sz="12" w:space="0" w:color="auto"/>
              <w:right w:val="outset" w:sz="12" w:space="0" w:color="auto"/>
            </w:tcBorders>
            <w:shd w:val="clear" w:color="auto" w:fill="F5F7FB"/>
            <w:hideMark/>
          </w:tcPr>
          <w:p w14:paraId="16569FDF" w14:textId="77777777" w:rsidR="00254817" w:rsidRPr="00D45CC4" w:rsidRDefault="00254817" w:rsidP="00254817">
            <w:pPr>
              <w:spacing w:after="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INSPEKTOR OCHRONY DANYCH</w:t>
            </w:r>
          </w:p>
        </w:tc>
        <w:tc>
          <w:tcPr>
            <w:tcW w:w="7980" w:type="dxa"/>
            <w:tcBorders>
              <w:top w:val="nil"/>
              <w:left w:val="nil"/>
              <w:bottom w:val="outset" w:sz="12" w:space="0" w:color="auto"/>
              <w:right w:val="outset" w:sz="12" w:space="0" w:color="auto"/>
            </w:tcBorders>
            <w:shd w:val="clear" w:color="auto" w:fill="F5F7FB"/>
            <w:hideMark/>
          </w:tcPr>
          <w:p w14:paraId="143FF0DA" w14:textId="77777777" w:rsidR="00254817" w:rsidRPr="00D45CC4" w:rsidRDefault="00254817" w:rsidP="00254817">
            <w:pPr>
              <w:spacing w:after="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Administrator danych osobowych wyznaczył Inspektora Ochrony Danych, z którym można kontaktować się pod adresem: ul. Artura Grottgera 4, 20-029 Lublin (adres e-mail: </w:t>
            </w:r>
            <w:hyperlink r:id="rId10" w:history="1">
              <w:r w:rsidRPr="00D45CC4">
                <w:rPr>
                  <w:rFonts w:ascii="Arial" w:eastAsia="Times New Roman" w:hAnsi="Arial" w:cs="Arial"/>
                  <w:kern w:val="0"/>
                  <w:u w:val="single"/>
                  <w:lang w:eastAsia="pl-PL"/>
                  <w14:ligatures w14:val="none"/>
                </w:rPr>
                <w:t>iod@lubelskie.pl</w:t>
              </w:r>
            </w:hyperlink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).</w:t>
            </w:r>
          </w:p>
        </w:tc>
      </w:tr>
      <w:tr w:rsidR="002940B1" w:rsidRPr="00D45CC4" w14:paraId="5CBE9338" w14:textId="77777777">
        <w:trPr>
          <w:jc w:val="center"/>
        </w:trPr>
        <w:tc>
          <w:tcPr>
            <w:tcW w:w="2820" w:type="dxa"/>
            <w:tcBorders>
              <w:top w:val="nil"/>
              <w:left w:val="outset" w:sz="12" w:space="0" w:color="auto"/>
              <w:bottom w:val="outset" w:sz="12" w:space="0" w:color="auto"/>
              <w:right w:val="outset" w:sz="12" w:space="0" w:color="auto"/>
            </w:tcBorders>
            <w:shd w:val="clear" w:color="auto" w:fill="F5F7FB"/>
            <w:hideMark/>
          </w:tcPr>
          <w:p w14:paraId="611BAC9A" w14:textId="77777777" w:rsidR="00254817" w:rsidRPr="00D45CC4" w:rsidRDefault="00254817" w:rsidP="00254817">
            <w:pPr>
              <w:spacing w:after="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CEL PRZETWARZANIA DANYCH</w:t>
            </w:r>
          </w:p>
        </w:tc>
        <w:tc>
          <w:tcPr>
            <w:tcW w:w="7980" w:type="dxa"/>
            <w:tcBorders>
              <w:top w:val="nil"/>
              <w:left w:val="nil"/>
              <w:bottom w:val="outset" w:sz="12" w:space="0" w:color="auto"/>
              <w:right w:val="outset" w:sz="12" w:space="0" w:color="auto"/>
            </w:tcBorders>
            <w:shd w:val="clear" w:color="auto" w:fill="F5F7FB"/>
            <w:hideMark/>
          </w:tcPr>
          <w:p w14:paraId="31B736D0" w14:textId="5979D264" w:rsidR="00254817" w:rsidRPr="00D45CC4" w:rsidRDefault="00254817" w:rsidP="002E1C68">
            <w:pPr>
              <w:spacing w:after="33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Pani/Pana dane będą przetwarzane w następujących celach:</w:t>
            </w:r>
            <w:r w:rsidR="002E1C68"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  <w:r w:rsidR="00DB509F"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 celu organizacji i udokumentowania wydarzenia, w tym przeprowadzenia rejestracji uczestników, przekazania materiałów i informacji związanych z wydarzeniem oraz dokumentacji przebiegu wydarzenia i archiwizacji ww. dokumentacji</w:t>
            </w:r>
            <w:r w:rsidR="002E1C68"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.</w:t>
            </w:r>
          </w:p>
        </w:tc>
      </w:tr>
      <w:tr w:rsidR="002940B1" w:rsidRPr="00D45CC4" w14:paraId="4D74B1DA" w14:textId="77777777">
        <w:trPr>
          <w:jc w:val="center"/>
        </w:trPr>
        <w:tc>
          <w:tcPr>
            <w:tcW w:w="2820" w:type="dxa"/>
            <w:tcBorders>
              <w:top w:val="nil"/>
              <w:left w:val="outset" w:sz="12" w:space="0" w:color="auto"/>
              <w:bottom w:val="outset" w:sz="12" w:space="0" w:color="auto"/>
              <w:right w:val="outset" w:sz="12" w:space="0" w:color="auto"/>
            </w:tcBorders>
            <w:shd w:val="clear" w:color="auto" w:fill="F5F7FB"/>
            <w:hideMark/>
          </w:tcPr>
          <w:p w14:paraId="1622AB08" w14:textId="77777777" w:rsidR="00254817" w:rsidRPr="00D45CC4" w:rsidRDefault="00254817" w:rsidP="00254817">
            <w:pPr>
              <w:spacing w:after="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PODSTAWY PRZETWARZANIA</w:t>
            </w:r>
          </w:p>
        </w:tc>
        <w:tc>
          <w:tcPr>
            <w:tcW w:w="7980" w:type="dxa"/>
            <w:tcBorders>
              <w:top w:val="nil"/>
              <w:left w:val="nil"/>
              <w:bottom w:val="outset" w:sz="12" w:space="0" w:color="auto"/>
              <w:right w:val="outset" w:sz="12" w:space="0" w:color="auto"/>
            </w:tcBorders>
            <w:shd w:val="clear" w:color="auto" w:fill="F5F7FB"/>
            <w:hideMark/>
          </w:tcPr>
          <w:p w14:paraId="05D890F2" w14:textId="6EADE2C8" w:rsidR="00F04329" w:rsidRPr="00D45CC4" w:rsidRDefault="00F04329" w:rsidP="00F04329">
            <w:pPr>
              <w:spacing w:after="33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Podstawą prawną przetwarzania Pani/Pana danych osobowych jest art. 6 ust. 1 lit e) RODO w związku z art. 8 ust. 2 pkt 13 ustawy z dnia 28 kwietnia 2022 r. o zasadach realizacji zadań finansowanych ze środków europejskich w perspektywie finansowej 2021-2027.</w:t>
            </w:r>
          </w:p>
          <w:p w14:paraId="30E49D56" w14:textId="0DF88B48" w:rsidR="0023516E" w:rsidRPr="00D45CC4" w:rsidRDefault="00F04329" w:rsidP="00F04329">
            <w:pPr>
              <w:spacing w:after="33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W przypadku przetwarzania szczególnych kategorii danych osobowych tj. danych dotyczących szczególnych potrzeb uczestnika związanych z jego niepełnosprawnością – art. 9 ust. 2 lit. g) RODO w zw. z art. 3 pkt 1, art. 4 </w:t>
            </w: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oraz art. 6 ustawy z dnia 19 lipca 2019 o zapewnianiu dostępności osobom ze szczególnymi potrzebami.</w:t>
            </w:r>
          </w:p>
        </w:tc>
      </w:tr>
      <w:tr w:rsidR="002940B1" w:rsidRPr="00D45CC4" w14:paraId="5907EB43" w14:textId="77777777">
        <w:trPr>
          <w:jc w:val="center"/>
        </w:trPr>
        <w:tc>
          <w:tcPr>
            <w:tcW w:w="2820" w:type="dxa"/>
            <w:tcBorders>
              <w:top w:val="nil"/>
              <w:left w:val="outset" w:sz="12" w:space="0" w:color="auto"/>
              <w:bottom w:val="outset" w:sz="12" w:space="0" w:color="auto"/>
              <w:right w:val="outset" w:sz="12" w:space="0" w:color="auto"/>
            </w:tcBorders>
            <w:shd w:val="clear" w:color="auto" w:fill="F5F7FB"/>
            <w:hideMark/>
          </w:tcPr>
          <w:p w14:paraId="10D7C839" w14:textId="77777777" w:rsidR="00254817" w:rsidRPr="00D45CC4" w:rsidRDefault="00254817" w:rsidP="00254817">
            <w:pPr>
              <w:spacing w:after="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ODBIORCY DANYCH</w:t>
            </w:r>
          </w:p>
        </w:tc>
        <w:tc>
          <w:tcPr>
            <w:tcW w:w="7980" w:type="dxa"/>
            <w:tcBorders>
              <w:top w:val="nil"/>
              <w:left w:val="nil"/>
              <w:bottom w:val="outset" w:sz="12" w:space="0" w:color="auto"/>
              <w:right w:val="outset" w:sz="12" w:space="0" w:color="auto"/>
            </w:tcBorders>
            <w:shd w:val="clear" w:color="auto" w:fill="F5F7FB"/>
            <w:hideMark/>
          </w:tcPr>
          <w:p w14:paraId="7DDC4143" w14:textId="3D49D547" w:rsidR="004128FB" w:rsidRPr="00D45CC4" w:rsidRDefault="00254817" w:rsidP="00254817">
            <w:pPr>
              <w:spacing w:after="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Dane mogą być udostępnione podmiotom upoważnionym na podstawie przepisów prawa oraz podmiotom świadczącym usługi na rzecz Urzędu Marszałkowskiego Województwa Lubelskiego w Lublinie: operatorom pocztowym i kurierom, dostawcom systemów informatycznych i usług, w</w:t>
            </w:r>
            <w:r w:rsidR="007D76B9"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 </w:t>
            </w: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tym Lubelskiemu Centrum Innowacji i Technologii. </w:t>
            </w:r>
          </w:p>
          <w:p w14:paraId="4128E5E2" w14:textId="64CBA752" w:rsidR="00B713CC" w:rsidRPr="00D45CC4" w:rsidRDefault="00B713CC" w:rsidP="001E41BD">
            <w:pPr>
              <w:shd w:val="clear" w:color="auto" w:fill="FFFFFF"/>
              <w:spacing w:after="300"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</w:t>
            </w:r>
            <w:r w:rsidR="00254817"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ane będą udostępniane podmiotom prowadzącym szkolenia</w:t>
            </w:r>
            <w:r w:rsidR="001E41BD"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na podstawie umowy powierzenia (Spółka Cywilna Centrum Doradztwa Strategicznego Dagmara Bieńkowska, </w:t>
            </w:r>
            <w:r w:rsidR="00093323"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ul. Włóczk</w:t>
            </w:r>
            <w:r w:rsidR="00967BB5"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ów 22/3, 30-103 Kraków</w:t>
            </w:r>
            <w:r w:rsidR="001E41BD"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)</w:t>
            </w:r>
          </w:p>
        </w:tc>
      </w:tr>
      <w:tr w:rsidR="002940B1" w:rsidRPr="00D45CC4" w14:paraId="7231C697" w14:textId="77777777" w:rsidTr="0023516E">
        <w:trPr>
          <w:jc w:val="center"/>
        </w:trPr>
        <w:tc>
          <w:tcPr>
            <w:tcW w:w="2820" w:type="dxa"/>
            <w:tcBorders>
              <w:top w:val="nil"/>
              <w:left w:val="outset" w:sz="12" w:space="0" w:color="auto"/>
              <w:bottom w:val="outset" w:sz="12" w:space="0" w:color="auto"/>
              <w:right w:val="outset" w:sz="12" w:space="0" w:color="auto"/>
            </w:tcBorders>
            <w:shd w:val="clear" w:color="auto" w:fill="F5F7FB"/>
            <w:vAlign w:val="center"/>
            <w:hideMark/>
          </w:tcPr>
          <w:p w14:paraId="1FD95337" w14:textId="77777777" w:rsidR="00254817" w:rsidRPr="00D45CC4" w:rsidRDefault="00254817" w:rsidP="00254817">
            <w:pPr>
              <w:spacing w:after="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OKRES PRZETWARZANIA</w:t>
            </w:r>
          </w:p>
        </w:tc>
        <w:tc>
          <w:tcPr>
            <w:tcW w:w="7980" w:type="dxa"/>
            <w:tcBorders>
              <w:top w:val="nil"/>
              <w:left w:val="nil"/>
              <w:bottom w:val="outset" w:sz="12" w:space="0" w:color="auto"/>
              <w:right w:val="outset" w:sz="12" w:space="0" w:color="auto"/>
            </w:tcBorders>
            <w:shd w:val="clear" w:color="auto" w:fill="F5F7FB"/>
            <w:vAlign w:val="center"/>
          </w:tcPr>
          <w:p w14:paraId="6F5A31B4" w14:textId="43BAEC39" w:rsidR="00254817" w:rsidRPr="00D45CC4" w:rsidRDefault="00AE5F1D" w:rsidP="00AE5F1D">
            <w:pPr>
              <w:spacing w:after="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Dane będą przetwarzane przez okres realizacji i rozliczenia FEL tj. do końca 2029 r. a po upływie ww. okresu będą przechowywane przez Archiwum Zakładowe Urzędu Marszałkowskiego Województwa Lubelskiego w Lublinie przez okres archiwalny wynoszący zgodnie z wymaganiami prawnymi</w:t>
            </w:r>
            <w:r w:rsidR="00207DC8" w:rsidRPr="00D45CC4">
              <w:rPr>
                <w:rStyle w:val="Odwoanieprzypisudolnego"/>
                <w:rFonts w:ascii="Arial" w:eastAsia="Times New Roman" w:hAnsi="Arial" w:cs="Arial"/>
                <w:kern w:val="0"/>
                <w:lang w:eastAsia="pl-PL"/>
                <w14:ligatures w14:val="none"/>
              </w:rPr>
              <w:footnoteReference w:id="1"/>
            </w: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10 lat, a następnie dokumentacja zostanie poddana procedurze ekspertyzy archiwalnej. Okres przechowywania może zostać wydłużony przez Archiwum Państwowe</w:t>
            </w:r>
          </w:p>
        </w:tc>
      </w:tr>
      <w:tr w:rsidR="002940B1" w:rsidRPr="00D45CC4" w14:paraId="31DE2668" w14:textId="77777777">
        <w:trPr>
          <w:jc w:val="center"/>
        </w:trPr>
        <w:tc>
          <w:tcPr>
            <w:tcW w:w="2820" w:type="dxa"/>
            <w:tcBorders>
              <w:top w:val="nil"/>
              <w:left w:val="outset" w:sz="12" w:space="0" w:color="auto"/>
              <w:bottom w:val="outset" w:sz="12" w:space="0" w:color="auto"/>
              <w:right w:val="outset" w:sz="12" w:space="0" w:color="auto"/>
            </w:tcBorders>
            <w:shd w:val="clear" w:color="auto" w:fill="F5F7FB"/>
            <w:hideMark/>
          </w:tcPr>
          <w:p w14:paraId="7A9C86F6" w14:textId="77777777" w:rsidR="00254817" w:rsidRPr="00D45CC4" w:rsidRDefault="00254817" w:rsidP="00254817">
            <w:pPr>
              <w:spacing w:after="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WIZERUNEK</w:t>
            </w:r>
          </w:p>
        </w:tc>
        <w:tc>
          <w:tcPr>
            <w:tcW w:w="7980" w:type="dxa"/>
            <w:tcBorders>
              <w:top w:val="nil"/>
              <w:left w:val="nil"/>
              <w:bottom w:val="outset" w:sz="12" w:space="0" w:color="auto"/>
              <w:right w:val="outset" w:sz="12" w:space="0" w:color="auto"/>
            </w:tcBorders>
            <w:shd w:val="clear" w:color="auto" w:fill="F5F7FB"/>
            <w:hideMark/>
          </w:tcPr>
          <w:p w14:paraId="61F29229" w14:textId="4BC09EB3" w:rsidR="00254817" w:rsidRPr="00D45CC4" w:rsidRDefault="00254817" w:rsidP="00254817">
            <w:pPr>
              <w:spacing w:after="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Podczas szkoleń</w:t>
            </w:r>
            <w:r w:rsidR="0023516E"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mogą być </w:t>
            </w: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wykonywane zdjęcia i filmy, na których może zostać uchwycony, jako szczegół całości, wizerunek osoby biorącej w nich udział. Zdjęcia i filmy, o których mowa wyżej mogą być następnie publikowane na stron</w:t>
            </w:r>
            <w:r w:rsidR="00CA3C38"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ie </w:t>
            </w: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internetow</w:t>
            </w:r>
            <w:r w:rsidR="00CA3C38"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ej</w:t>
            </w: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:</w:t>
            </w:r>
            <w:r w:rsidR="00CA3C38"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  <w:hyperlink r:id="rId11" w:history="1">
              <w:r w:rsidRPr="00D45CC4">
                <w:rPr>
                  <w:rFonts w:ascii="Arial" w:eastAsia="Times New Roman" w:hAnsi="Arial" w:cs="Arial"/>
                  <w:kern w:val="0"/>
                  <w:u w:val="single"/>
                  <w:lang w:eastAsia="pl-PL"/>
                  <w14:ligatures w14:val="none"/>
                </w:rPr>
                <w:t>funduszeUE.lubelskie.pl</w:t>
              </w:r>
            </w:hyperlink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  przez 5 lat, a także w materiałach informacyjno-promocyjnych wydawanych przez Administratora, na podstawie art. 81 ust. 2 pkt. 2 ustawy z dnia 4 lutego 1994 r. o prawie autorskim i prawach pokrewnych.</w:t>
            </w:r>
          </w:p>
        </w:tc>
      </w:tr>
      <w:tr w:rsidR="002940B1" w:rsidRPr="00D45CC4" w14:paraId="2F5FDFC6" w14:textId="77777777">
        <w:trPr>
          <w:jc w:val="center"/>
        </w:trPr>
        <w:tc>
          <w:tcPr>
            <w:tcW w:w="2820" w:type="dxa"/>
            <w:tcBorders>
              <w:top w:val="nil"/>
              <w:left w:val="outset" w:sz="12" w:space="0" w:color="auto"/>
              <w:bottom w:val="outset" w:sz="12" w:space="0" w:color="auto"/>
              <w:right w:val="outset" w:sz="12" w:space="0" w:color="auto"/>
            </w:tcBorders>
            <w:shd w:val="clear" w:color="auto" w:fill="F5F7FB"/>
            <w:hideMark/>
          </w:tcPr>
          <w:p w14:paraId="327432C2" w14:textId="77777777" w:rsidR="00254817" w:rsidRPr="00D45CC4" w:rsidRDefault="00254817" w:rsidP="00254817">
            <w:pPr>
              <w:spacing w:after="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PRAWA OSOBY, KTÓREJ DANE DOTYCZĄ</w:t>
            </w:r>
          </w:p>
        </w:tc>
        <w:tc>
          <w:tcPr>
            <w:tcW w:w="7980" w:type="dxa"/>
            <w:tcBorders>
              <w:top w:val="nil"/>
              <w:left w:val="nil"/>
              <w:bottom w:val="outset" w:sz="12" w:space="0" w:color="auto"/>
              <w:right w:val="outset" w:sz="12" w:space="0" w:color="auto"/>
            </w:tcBorders>
            <w:shd w:val="clear" w:color="auto" w:fill="F5F7FB"/>
            <w:hideMark/>
          </w:tcPr>
          <w:p w14:paraId="2ECC0130" w14:textId="77777777" w:rsidR="00254817" w:rsidRPr="00D45CC4" w:rsidRDefault="00254817" w:rsidP="00254817">
            <w:pPr>
              <w:spacing w:after="33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Ma Pani/Pan prawo żądać:</w:t>
            </w:r>
          </w:p>
          <w:p w14:paraId="63565791" w14:textId="77777777" w:rsidR="00254817" w:rsidRPr="00D45CC4" w:rsidRDefault="00254817" w:rsidP="00254817">
            <w:pPr>
              <w:spacing w:after="33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- dostępu do swoich danych osobowych,</w:t>
            </w:r>
          </w:p>
          <w:p w14:paraId="026A3A4F" w14:textId="77777777" w:rsidR="00254817" w:rsidRPr="00D45CC4" w:rsidRDefault="00254817" w:rsidP="00254817">
            <w:pPr>
              <w:spacing w:after="33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- sprostowania swoich danych osobowych,</w:t>
            </w:r>
          </w:p>
          <w:p w14:paraId="404B9A01" w14:textId="77777777" w:rsidR="00254817" w:rsidRPr="00D45CC4" w:rsidRDefault="00254817" w:rsidP="00254817">
            <w:pPr>
              <w:spacing w:after="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- ograniczenia przetwarzania swoich danych osobowych.</w:t>
            </w:r>
          </w:p>
        </w:tc>
      </w:tr>
      <w:tr w:rsidR="002940B1" w:rsidRPr="00D45CC4" w14:paraId="5C3D812B" w14:textId="77777777">
        <w:trPr>
          <w:jc w:val="center"/>
        </w:trPr>
        <w:tc>
          <w:tcPr>
            <w:tcW w:w="2820" w:type="dxa"/>
            <w:tcBorders>
              <w:top w:val="nil"/>
              <w:left w:val="outset" w:sz="12" w:space="0" w:color="auto"/>
              <w:bottom w:val="outset" w:sz="12" w:space="0" w:color="auto"/>
              <w:right w:val="outset" w:sz="12" w:space="0" w:color="auto"/>
            </w:tcBorders>
            <w:shd w:val="clear" w:color="auto" w:fill="F5F7FB"/>
            <w:hideMark/>
          </w:tcPr>
          <w:p w14:paraId="0C187D62" w14:textId="77777777" w:rsidR="00254817" w:rsidRPr="00D45CC4" w:rsidRDefault="00254817" w:rsidP="00254817">
            <w:pPr>
              <w:spacing w:after="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PRAWO DO WNIESIENIA SPRZECIWU</w:t>
            </w:r>
          </w:p>
        </w:tc>
        <w:tc>
          <w:tcPr>
            <w:tcW w:w="7980" w:type="dxa"/>
            <w:tcBorders>
              <w:top w:val="nil"/>
              <w:left w:val="nil"/>
              <w:bottom w:val="outset" w:sz="12" w:space="0" w:color="auto"/>
              <w:right w:val="outset" w:sz="12" w:space="0" w:color="auto"/>
            </w:tcBorders>
            <w:shd w:val="clear" w:color="auto" w:fill="F5F7FB"/>
            <w:hideMark/>
          </w:tcPr>
          <w:p w14:paraId="228ED2E6" w14:textId="77777777" w:rsidR="00254817" w:rsidRPr="00D45CC4" w:rsidRDefault="00254817" w:rsidP="00254817">
            <w:pPr>
              <w:spacing w:after="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Ma Pani/Pan prawo do wniesienia sprzeciwu wobec przetwarzania swoich danych osobowych.</w:t>
            </w:r>
          </w:p>
        </w:tc>
      </w:tr>
      <w:tr w:rsidR="002940B1" w:rsidRPr="00D45CC4" w14:paraId="63035A71" w14:textId="77777777">
        <w:trPr>
          <w:jc w:val="center"/>
        </w:trPr>
        <w:tc>
          <w:tcPr>
            <w:tcW w:w="10800" w:type="dxa"/>
            <w:gridSpan w:val="2"/>
            <w:tcBorders>
              <w:top w:val="nil"/>
              <w:left w:val="outset" w:sz="12" w:space="0" w:color="auto"/>
              <w:bottom w:val="outset" w:sz="12" w:space="0" w:color="auto"/>
              <w:right w:val="outset" w:sz="12" w:space="0" w:color="auto"/>
            </w:tcBorders>
            <w:shd w:val="clear" w:color="auto" w:fill="F5F7FB"/>
            <w:hideMark/>
          </w:tcPr>
          <w:p w14:paraId="3E9130A1" w14:textId="77777777" w:rsidR="00254817" w:rsidRPr="00D45CC4" w:rsidRDefault="00254817" w:rsidP="00254817">
            <w:pPr>
              <w:spacing w:after="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Ma Pani/Pan prawo wniesienia skargi do Prezesa Urzędu Ochrony Danych Osobowych, gdy uzna Pani/Pan, iż przetwarzanie danych narusza przepisy RODO.</w:t>
            </w:r>
          </w:p>
        </w:tc>
      </w:tr>
      <w:tr w:rsidR="00254817" w:rsidRPr="00D45CC4" w14:paraId="3F5F5C02" w14:textId="77777777">
        <w:trPr>
          <w:jc w:val="center"/>
        </w:trPr>
        <w:tc>
          <w:tcPr>
            <w:tcW w:w="10800" w:type="dxa"/>
            <w:gridSpan w:val="2"/>
            <w:tcBorders>
              <w:top w:val="nil"/>
              <w:left w:val="outset" w:sz="12" w:space="0" w:color="auto"/>
              <w:bottom w:val="outset" w:sz="12" w:space="0" w:color="auto"/>
              <w:right w:val="outset" w:sz="12" w:space="0" w:color="auto"/>
            </w:tcBorders>
            <w:shd w:val="clear" w:color="auto" w:fill="F5F7FB"/>
            <w:hideMark/>
          </w:tcPr>
          <w:p w14:paraId="12B1859C" w14:textId="4ECDD0BD" w:rsidR="00254817" w:rsidRPr="00D45CC4" w:rsidRDefault="00254817" w:rsidP="00254817">
            <w:pPr>
              <w:spacing w:after="0" w:line="390" w:lineRule="atLeas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Podanie danych osobowych jest dobrowolne, lecz niezbędne do zgłoszenia chęci uczestnictwa w szkoleniu</w:t>
            </w:r>
            <w:r w:rsidR="00CA3C38"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.</w:t>
            </w:r>
            <w:r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Konsekwencją niepodania danych osobowych, będzie brak możliwości skorzystania z danego szkolenia</w:t>
            </w:r>
            <w:r w:rsidR="00CA3C38" w:rsidRPr="00D45CC4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.</w:t>
            </w:r>
          </w:p>
        </w:tc>
      </w:tr>
    </w:tbl>
    <w:p w14:paraId="09123C20" w14:textId="77777777" w:rsidR="00333CD5" w:rsidRPr="00D45CC4" w:rsidRDefault="00333CD5">
      <w:pPr>
        <w:rPr>
          <w:rFonts w:ascii="Arial" w:hAnsi="Arial" w:cs="Arial"/>
        </w:rPr>
      </w:pPr>
    </w:p>
    <w:sectPr w:rsidR="00333CD5" w:rsidRPr="00D45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0842" w14:textId="77777777" w:rsidR="00552886" w:rsidRDefault="00552886" w:rsidP="00207DC8">
      <w:pPr>
        <w:spacing w:after="0" w:line="240" w:lineRule="auto"/>
      </w:pPr>
      <w:r>
        <w:separator/>
      </w:r>
    </w:p>
  </w:endnote>
  <w:endnote w:type="continuationSeparator" w:id="0">
    <w:p w14:paraId="63F3EFE6" w14:textId="77777777" w:rsidR="00552886" w:rsidRDefault="00552886" w:rsidP="00207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75A0" w14:textId="77777777" w:rsidR="00552886" w:rsidRDefault="00552886" w:rsidP="00207DC8">
      <w:pPr>
        <w:spacing w:after="0" w:line="240" w:lineRule="auto"/>
      </w:pPr>
      <w:r>
        <w:separator/>
      </w:r>
    </w:p>
  </w:footnote>
  <w:footnote w:type="continuationSeparator" w:id="0">
    <w:p w14:paraId="0060690A" w14:textId="77777777" w:rsidR="00552886" w:rsidRDefault="00552886" w:rsidP="00207DC8">
      <w:pPr>
        <w:spacing w:after="0" w:line="240" w:lineRule="auto"/>
      </w:pPr>
      <w:r>
        <w:continuationSeparator/>
      </w:r>
    </w:p>
  </w:footnote>
  <w:footnote w:id="1">
    <w:p w14:paraId="7505118F" w14:textId="383C330D" w:rsidR="00207DC8" w:rsidRDefault="00207D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C0582A">
        <w:t>Zostały one określone w rozporządzeniu Prezesa Rady Ministrów z dnia 18 stycznia 2011 r. w sprawie instrukcji kancelaryjnej, jednolitych rzeczowych wykazów akt oraz instrukcji w sprawie organizacji i zakresu działania archiwów zakładowych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6DF2"/>
    <w:multiLevelType w:val="multilevel"/>
    <w:tmpl w:val="76F6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0623D"/>
    <w:multiLevelType w:val="multilevel"/>
    <w:tmpl w:val="18A6F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D72F39"/>
    <w:multiLevelType w:val="hybridMultilevel"/>
    <w:tmpl w:val="D90AC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297552">
    <w:abstractNumId w:val="0"/>
  </w:num>
  <w:num w:numId="2" w16cid:durableId="365571142">
    <w:abstractNumId w:val="1"/>
  </w:num>
  <w:num w:numId="3" w16cid:durableId="15106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17"/>
    <w:rsid w:val="00015CBD"/>
    <w:rsid w:val="0001626B"/>
    <w:rsid w:val="00016E7A"/>
    <w:rsid w:val="00027A67"/>
    <w:rsid w:val="00091063"/>
    <w:rsid w:val="00093323"/>
    <w:rsid w:val="000E0F77"/>
    <w:rsid w:val="000E7086"/>
    <w:rsid w:val="000F1472"/>
    <w:rsid w:val="001C2DA5"/>
    <w:rsid w:val="001E41BD"/>
    <w:rsid w:val="00207DC8"/>
    <w:rsid w:val="00216790"/>
    <w:rsid w:val="0023516E"/>
    <w:rsid w:val="00254817"/>
    <w:rsid w:val="002940B1"/>
    <w:rsid w:val="002D276E"/>
    <w:rsid w:val="002E1C68"/>
    <w:rsid w:val="00314B91"/>
    <w:rsid w:val="00323AD9"/>
    <w:rsid w:val="00333CD5"/>
    <w:rsid w:val="00357E9C"/>
    <w:rsid w:val="00405C8F"/>
    <w:rsid w:val="004128FB"/>
    <w:rsid w:val="00452FEB"/>
    <w:rsid w:val="0046290A"/>
    <w:rsid w:val="00475755"/>
    <w:rsid w:val="004B6330"/>
    <w:rsid w:val="00552886"/>
    <w:rsid w:val="00591002"/>
    <w:rsid w:val="005B1752"/>
    <w:rsid w:val="0067311C"/>
    <w:rsid w:val="0067787D"/>
    <w:rsid w:val="006C2ACC"/>
    <w:rsid w:val="006F5017"/>
    <w:rsid w:val="007459A9"/>
    <w:rsid w:val="007D76B9"/>
    <w:rsid w:val="00847526"/>
    <w:rsid w:val="0087058F"/>
    <w:rsid w:val="0088048C"/>
    <w:rsid w:val="008A7018"/>
    <w:rsid w:val="00915459"/>
    <w:rsid w:val="00967BB5"/>
    <w:rsid w:val="009845FF"/>
    <w:rsid w:val="00A4001F"/>
    <w:rsid w:val="00AB7430"/>
    <w:rsid w:val="00AD4635"/>
    <w:rsid w:val="00AE5F1D"/>
    <w:rsid w:val="00AF5A3D"/>
    <w:rsid w:val="00B22C8B"/>
    <w:rsid w:val="00B713CC"/>
    <w:rsid w:val="00B76D4F"/>
    <w:rsid w:val="00BB4395"/>
    <w:rsid w:val="00C0582A"/>
    <w:rsid w:val="00C33D99"/>
    <w:rsid w:val="00C45D6C"/>
    <w:rsid w:val="00C87C81"/>
    <w:rsid w:val="00CA3C38"/>
    <w:rsid w:val="00D45CC4"/>
    <w:rsid w:val="00DB509F"/>
    <w:rsid w:val="00DD2FFB"/>
    <w:rsid w:val="00DD4800"/>
    <w:rsid w:val="00DF4A88"/>
    <w:rsid w:val="00E96871"/>
    <w:rsid w:val="00EC586C"/>
    <w:rsid w:val="00EE29C2"/>
    <w:rsid w:val="00EE4DBE"/>
    <w:rsid w:val="00F04329"/>
    <w:rsid w:val="00F36DA2"/>
    <w:rsid w:val="00F67B40"/>
    <w:rsid w:val="00F8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E37F"/>
  <w15:chartTrackingRefBased/>
  <w15:docId w15:val="{6A071298-75ED-4FE7-B6BC-C4234D0A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48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8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8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8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8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8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8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8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8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81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81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8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8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8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8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8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8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8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48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81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81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817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7B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7B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7B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B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B40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7D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7D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7D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unduszeue.lubelskie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65659-3C36-4583-B9A7-228593F9D8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628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 PR</dc:creator>
  <cp:keywords/>
  <dc:description/>
  <cp:lastModifiedBy>IZ FEL</cp:lastModifiedBy>
  <cp:revision>6</cp:revision>
  <cp:lastPrinted>2026-07-08T11:42:00Z</cp:lastPrinted>
  <dcterms:created xsi:type="dcterms:W3CDTF">2026-05-08T08:25:00Z</dcterms:created>
  <dcterms:modified xsi:type="dcterms:W3CDTF">2026-07-08T11:54:00Z</dcterms:modified>
</cp:coreProperties>
</file>