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7777777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 zakresie spełniania wymogów określonych w art. 39 ustawy wdrożeniowej 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2DD9CA3A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 xml:space="preserve">pt. ……………………..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 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115F5B">
        <w:rPr>
          <w:rFonts w:ascii="Arial" w:hAnsi="Arial" w:cs="Arial"/>
        </w:rPr>
        <w:t xml:space="preserve"> z późn.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66471722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 ……..</w:t>
      </w:r>
    </w:p>
    <w:p w14:paraId="2880EF6B" w14:textId="28C4379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5C6F27" w:rsidRPr="00015512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5C6F27"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472AB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77EBDFE1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CC5969" w:rsidRPr="00015512">
        <w:rPr>
          <w:rFonts w:ascii="Arial" w:hAnsi="Arial" w:cs="Arial"/>
        </w:rPr>
        <w:t xml:space="preserve"> dofinasowanie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198C8E58" w:rsidR="00497157" w:rsidRPr="00015512" w:rsidRDefault="00E42F7A" w:rsidP="00472AB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………………………………….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7816B557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501C6E" w:rsidRPr="00015512">
        <w:rPr>
          <w:rFonts w:ascii="Arial" w:hAnsi="Arial" w:cs="Arial"/>
        </w:rPr>
        <w:t xml:space="preserve"> 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472AB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0E95C49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025598E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2D1401C1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472AB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72542C63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2237C129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70860DD1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nie będącym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472AB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CA3244">
      <w:pPr>
        <w:pStyle w:val="Tekstpodstawowy"/>
        <w:numPr>
          <w:ilvl w:val="0"/>
          <w:numId w:val="4"/>
        </w:numPr>
        <w:tabs>
          <w:tab w:val="clear" w:pos="720"/>
          <w:tab w:val="left" w:pos="426"/>
          <w:tab w:val="num" w:pos="851"/>
        </w:tabs>
        <w:spacing w:line="276" w:lineRule="auto"/>
        <w:ind w:left="851" w:hanging="284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472AB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66D9BB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17F1004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C5E384E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DC2498" w:rsidRPr="00015512">
        <w:rPr>
          <w:rFonts w:ascii="Arial" w:hAnsi="Arial" w:cs="Arial"/>
          <w:sz w:val="24"/>
          <w:szCs w:val="24"/>
        </w:rPr>
        <w:t xml:space="preserve"> …..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</w:t>
      </w:r>
      <w:r w:rsidRPr="00015512">
        <w:rPr>
          <w:rFonts w:ascii="Arial" w:hAnsi="Arial" w:cs="Arial"/>
          <w:sz w:val="24"/>
          <w:szCs w:val="24"/>
        </w:rPr>
        <w:lastRenderedPageBreak/>
        <w:t>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4F2D773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203F2BF7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2C7CD5">
        <w:rPr>
          <w:rFonts w:ascii="Arial" w:hAnsi="Arial" w:cs="Arial"/>
          <w:sz w:val="24"/>
          <w:szCs w:val="24"/>
        </w:rPr>
        <w:t>,</w:t>
      </w:r>
      <w:r w:rsidR="00115F5B">
        <w:rPr>
          <w:rFonts w:ascii="Arial" w:hAnsi="Arial" w:cs="Arial"/>
          <w:sz w:val="24"/>
          <w:szCs w:val="24"/>
        </w:rPr>
        <w:t xml:space="preserve"> z późn.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</w:t>
      </w:r>
      <w:r w:rsidRPr="00015512">
        <w:rPr>
          <w:rFonts w:ascii="Arial" w:hAnsi="Arial" w:cs="Arial"/>
          <w:sz w:val="24"/>
          <w:szCs w:val="24"/>
        </w:rPr>
        <w:lastRenderedPageBreak/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3A258B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3A258B">
        <w:rPr>
          <w:rFonts w:ascii="Arial" w:hAnsi="Arial" w:cs="Arial"/>
          <w:sz w:val="24"/>
          <w:szCs w:val="24"/>
        </w:rPr>
        <w:t>48</w:t>
      </w:r>
      <w:r w:rsidR="00B02802">
        <w:rPr>
          <w:rFonts w:ascii="Arial" w:hAnsi="Arial" w:cs="Arial"/>
          <w:sz w:val="24"/>
          <w:szCs w:val="24"/>
        </w:rPr>
        <w:t xml:space="preserve">, z </w:t>
      </w:r>
      <w:r w:rsidR="0089400A">
        <w:rPr>
          <w:rFonts w:ascii="Arial" w:hAnsi="Arial" w:cs="Arial"/>
          <w:sz w:val="24"/>
          <w:szCs w:val="24"/>
        </w:rPr>
        <w:t>późn.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46380C50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FF6480">
        <w:rPr>
          <w:rFonts w:ascii="Arial" w:hAnsi="Arial" w:cs="Arial"/>
          <w:sz w:val="24"/>
          <w:szCs w:val="24"/>
        </w:rPr>
        <w:t>202</w:t>
      </w:r>
      <w:r w:rsidR="0089400A">
        <w:rPr>
          <w:rFonts w:ascii="Arial" w:hAnsi="Arial" w:cs="Arial"/>
          <w:sz w:val="24"/>
          <w:szCs w:val="24"/>
        </w:rPr>
        <w:t>6</w:t>
      </w:r>
      <w:r w:rsidR="00FF6480">
        <w:rPr>
          <w:rFonts w:ascii="Arial" w:hAnsi="Arial" w:cs="Arial"/>
          <w:sz w:val="24"/>
          <w:szCs w:val="24"/>
        </w:rPr>
        <w:t xml:space="preserve"> r. poz. </w:t>
      </w:r>
      <w:r w:rsidR="0089400A">
        <w:rPr>
          <w:rFonts w:ascii="Arial" w:hAnsi="Arial" w:cs="Arial"/>
          <w:sz w:val="24"/>
          <w:szCs w:val="24"/>
        </w:rPr>
        <w:t>793</w:t>
      </w:r>
      <w:r w:rsidR="002C7CD5">
        <w:rPr>
          <w:rFonts w:ascii="Arial" w:hAnsi="Arial" w:cs="Arial"/>
          <w:sz w:val="24"/>
          <w:szCs w:val="24"/>
        </w:rPr>
        <w:t>,</w:t>
      </w:r>
      <w:r w:rsidR="008D6886">
        <w:rPr>
          <w:rFonts w:ascii="Arial" w:hAnsi="Arial" w:cs="Arial"/>
          <w:sz w:val="24"/>
          <w:szCs w:val="24"/>
        </w:rPr>
        <w:t xml:space="preserve"> z późn.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terminie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77777777" w:rsidR="00472AB8" w:rsidRPr="00015512" w:rsidRDefault="00472AB8" w:rsidP="00472AB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zm.).</w:t>
      </w:r>
    </w:p>
    <w:p w14:paraId="3158CFBA" w14:textId="77777777" w:rsidR="00472AB8" w:rsidRPr="00015512" w:rsidRDefault="00472AB8" w:rsidP="009557C0">
      <w:pPr>
        <w:pStyle w:val="Nagwek3"/>
        <w:numPr>
          <w:ilvl w:val="0"/>
          <w:numId w:val="0"/>
        </w:numPr>
        <w:ind w:firstLine="709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2.</w:t>
      </w:r>
      <w:r w:rsidRPr="00015512">
        <w:rPr>
          <w:rStyle w:val="cf01"/>
          <w:rFonts w:ascii="Arial" w:hAnsi="Arial" w:cs="Arial"/>
          <w:sz w:val="24"/>
          <w:szCs w:val="24"/>
        </w:rPr>
        <w:tab/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t>Komunikacja i widoczność</w:t>
      </w:r>
    </w:p>
    <w:p w14:paraId="1F73C609" w14:textId="37BB4C04" w:rsidR="009B6186" w:rsidRPr="00015512" w:rsidRDefault="000B311C" w:rsidP="00472AB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lastRenderedPageBreak/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>
      <w:pPr>
        <w:pStyle w:val="Akapitzlist"/>
        <w:numPr>
          <w:ilvl w:val="0"/>
          <w:numId w:val="35"/>
        </w:numPr>
        <w:spacing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>
      <w:pPr>
        <w:pStyle w:val="Akapitzlist"/>
        <w:numPr>
          <w:ilvl w:val="0"/>
          <w:numId w:val="35"/>
        </w:numPr>
        <w:spacing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>
      <w:pPr>
        <w:pStyle w:val="Akapitzlist"/>
        <w:numPr>
          <w:ilvl w:val="0"/>
          <w:numId w:val="35"/>
        </w:numPr>
        <w:spacing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>
      <w:pPr>
        <w:pStyle w:val="Akapitzlist"/>
        <w:numPr>
          <w:ilvl w:val="0"/>
          <w:numId w:val="35"/>
        </w:numPr>
        <w:spacing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C247FF8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innych niż te, o których mowa w ust.2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lastRenderedPageBreak/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4463E5A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np. na otwarcie projektu, zakończenie projektu lub jego ważnego etapu np. rozpoczęcie inwestycji, oddanie inwestycji do użytkowania itp. w przypadku projektów o znaczeniu strategicznym</w:t>
      </w:r>
      <w:r w:rsidRPr="00015512">
        <w:rPr>
          <w:rFonts w:eastAsia="Calibri"/>
          <w:vertAlign w:val="superscript"/>
          <w:lang w:eastAsia="en-US"/>
        </w:rPr>
        <w:footnoteReference w:id="14"/>
      </w:r>
      <w:r w:rsidRPr="00015512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015512">
        <w:rPr>
          <w:rFonts w:eastAsia="Calibri"/>
          <w:vertAlign w:val="superscript"/>
          <w:lang w:eastAsia="en-US"/>
        </w:rPr>
        <w:footnoteReference w:id="15"/>
      </w:r>
      <w:r w:rsidRPr="00015512">
        <w:rPr>
          <w:rFonts w:ascii="Arial" w:eastAsia="Calibri" w:hAnsi="Arial" w:cs="Arial"/>
          <w:lang w:eastAsia="en-US"/>
        </w:rPr>
        <w:t xml:space="preserve">.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7B8BB3CC" w:rsidR="00310855" w:rsidRPr="00015512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 z późn. zm.</w:t>
      </w:r>
      <w:r w:rsidRPr="00015512">
        <w:rPr>
          <w:rFonts w:ascii="Arial" w:eastAsia="Calibri" w:hAnsi="Arial" w:cs="Arial"/>
          <w:lang w:eastAsia="en-US"/>
        </w:rPr>
        <w:t xml:space="preserve">), związanych z komunikacją i 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>
      <w:pPr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Pr="00015512" w:rsidRDefault="00310855">
      <w:pPr>
        <w:pStyle w:val="Akapitzlist"/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472AB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4A43CBD9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472AB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t>Zmiany w umowie</w:t>
      </w:r>
    </w:p>
    <w:p w14:paraId="50BBCCCD" w14:textId="728233F5" w:rsidR="002D7583" w:rsidRPr="00015512" w:rsidRDefault="003B2260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w tym załączników do umowy </w:t>
      </w:r>
      <w:r w:rsidRPr="00015512">
        <w:rPr>
          <w:rFonts w:ascii="Arial" w:hAnsi="Arial" w:cs="Arial"/>
          <w:sz w:val="24"/>
          <w:szCs w:val="24"/>
        </w:rPr>
        <w:lastRenderedPageBreak/>
        <w:t>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472AB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472AB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lastRenderedPageBreak/>
        <w:t>Postępowanie w sprawach spornych</w:t>
      </w:r>
    </w:p>
    <w:p w14:paraId="4CA702F0" w14:textId="21500B2F" w:rsidR="002D7583" w:rsidRPr="00015512" w:rsidRDefault="009E1493" w:rsidP="00472AB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6809ED01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Style w:val="Odwoanieprzypisudolnego"/>
          <w:rFonts w:ascii="Arial" w:hAnsi="Arial" w:cs="Arial"/>
          <w:sz w:val="24"/>
          <w:szCs w:val="24"/>
        </w:rPr>
        <w:footnoteReference w:id="19"/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59C8E937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472AB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556D62">
      <w:pPr>
        <w:pStyle w:val="Nagwek2"/>
        <w:spacing w:after="240"/>
      </w:pPr>
      <w:r w:rsidRPr="00015512">
        <w:t>Postanowienia dodatkowe</w:t>
      </w:r>
    </w:p>
    <w:p w14:paraId="00DA8DDC" w14:textId="2DCA3CA1" w:rsidR="002D7583" w:rsidRPr="00015512" w:rsidRDefault="001A5E12" w:rsidP="00472AB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6BB92B5F" w:rsidR="002D7583" w:rsidRPr="00015512" w:rsidRDefault="001A5E12" w:rsidP="00556D62">
      <w:pPr>
        <w:pStyle w:val="Nagwek2"/>
        <w:spacing w:after="240"/>
      </w:pPr>
      <w:r w:rsidRPr="00015512">
        <w:t>Postępowanie w sprawach nieuregulowanych niniejszą umową</w:t>
      </w:r>
    </w:p>
    <w:p w14:paraId="32EBC30B" w14:textId="39A11EB4" w:rsidR="00A94BFB" w:rsidRPr="00015512" w:rsidRDefault="001A5E12" w:rsidP="00472AB8">
      <w:pPr>
        <w:pStyle w:val="Nagwek3"/>
      </w:pPr>
      <w:r w:rsidRPr="00015512">
        <w:t xml:space="preserve">W sprawach nieuregulowanych umową zastosowanie mają odpowiednie przepisy prawa krajowego i </w:t>
      </w:r>
      <w:r w:rsidR="00206B74" w:rsidRPr="00015512">
        <w:t>unijnego</w:t>
      </w:r>
      <w:r w:rsidR="00F640C8" w:rsidRPr="00015512">
        <w:t>, Wytyczne</w:t>
      </w:r>
      <w:r w:rsidR="00B83FA5" w:rsidRPr="00015512">
        <w:t xml:space="preserve"> wydane przez ministra właściwego</w:t>
      </w:r>
      <w:r w:rsidR="00367094" w:rsidRPr="00015512">
        <w:t xml:space="preserve"> </w:t>
      </w:r>
      <w:r w:rsidR="00B83FA5" w:rsidRPr="00015512">
        <w:t>ds. rozwoju regionalnego</w:t>
      </w:r>
      <w:r w:rsidR="00F640C8" w:rsidRPr="00015512">
        <w:t xml:space="preserve"> i dokumenty programowe oraz postanowienia umowy o</w:t>
      </w:r>
      <w:r w:rsidR="004A64AC" w:rsidRPr="00015512">
        <w:t> </w:t>
      </w:r>
      <w:r w:rsidR="00F640C8" w:rsidRPr="00015512">
        <w:t>dofinansowanie projektu.</w:t>
      </w:r>
    </w:p>
    <w:p w14:paraId="19A6575D" w14:textId="7927F24F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1A5F559F" w14:textId="47798697" w:rsidR="002D7583" w:rsidRPr="00015512" w:rsidRDefault="001A5E12" w:rsidP="00472AB8">
      <w:pPr>
        <w:pStyle w:val="Nagwek3"/>
      </w:pPr>
      <w:r w:rsidRPr="00015512">
        <w:t xml:space="preserve">Umowę sporządzono w ..............................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10323008" w:rsidR="002D7583" w:rsidRPr="00015512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Załączniki 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lastRenderedPageBreak/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4F9A4DB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A016" w14:textId="77777777" w:rsidR="003B17AD" w:rsidRDefault="003B17AD" w:rsidP="002D7583">
      <w:r>
        <w:separator/>
      </w:r>
    </w:p>
  </w:endnote>
  <w:endnote w:type="continuationSeparator" w:id="0">
    <w:p w14:paraId="0E111468" w14:textId="77777777" w:rsidR="003B17AD" w:rsidRDefault="003B17AD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EndPr/>
    <w:sdtContent>
      <w:p w14:paraId="03151A11" w14:textId="0546FF3E" w:rsidR="001B3E4E" w:rsidRDefault="001B3E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EAF00C" w14:textId="77777777" w:rsidR="001B3E4E" w:rsidRDefault="001B3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3A0ED" w14:textId="77777777" w:rsidR="003B17AD" w:rsidRDefault="003B17AD" w:rsidP="002D7583">
      <w:r>
        <w:separator/>
      </w:r>
    </w:p>
  </w:footnote>
  <w:footnote w:type="continuationSeparator" w:id="0">
    <w:p w14:paraId="76B45A65" w14:textId="77777777" w:rsidR="003B17AD" w:rsidRDefault="003B17AD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6667AB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</w:t>
      </w:r>
      <w:r w:rsidR="00AD46E2" w:rsidRPr="006667AB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6667AB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6667AB">
        <w:rPr>
          <w:rFonts w:ascii="Arial" w:hAnsi="Arial" w:cs="Arial"/>
          <w:sz w:val="18"/>
          <w:szCs w:val="18"/>
        </w:rPr>
        <w:t>p</w:t>
      </w:r>
      <w:r w:rsidR="00E4532B" w:rsidRPr="006667AB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6667AB">
        <w:rPr>
          <w:rFonts w:ascii="Arial" w:hAnsi="Arial" w:cs="Arial"/>
          <w:sz w:val="18"/>
          <w:szCs w:val="18"/>
        </w:rPr>
        <w:t>P</w:t>
      </w:r>
      <w:r w:rsidRPr="006667AB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6667AB">
        <w:rPr>
          <w:rFonts w:ascii="Arial" w:hAnsi="Arial" w:cs="Arial"/>
          <w:sz w:val="18"/>
          <w:szCs w:val="18"/>
        </w:rPr>
        <w:t>P</w:t>
      </w:r>
      <w:r w:rsidRPr="006667AB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667AB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667AB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667AB">
        <w:rPr>
          <w:rFonts w:ascii="Arial" w:hAnsi="Arial" w:cs="Arial"/>
          <w:sz w:val="18"/>
          <w:szCs w:val="18"/>
        </w:rPr>
        <w:t>P</w:t>
      </w:r>
      <w:r w:rsidRPr="006667AB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667AB">
        <w:rPr>
          <w:rFonts w:ascii="Arial" w:hAnsi="Arial" w:cs="Arial"/>
          <w:sz w:val="18"/>
          <w:szCs w:val="18"/>
        </w:rPr>
        <w:t>P</w:t>
      </w:r>
      <w:r w:rsidRPr="006667AB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6667AB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Dane są wprowadzane do SL20</w:t>
      </w:r>
      <w:r w:rsidR="00B42F24" w:rsidRPr="006667AB">
        <w:rPr>
          <w:rFonts w:ascii="Arial" w:hAnsi="Arial" w:cs="Arial"/>
          <w:sz w:val="18"/>
          <w:szCs w:val="18"/>
        </w:rPr>
        <w:t>21</w:t>
      </w:r>
      <w:r w:rsidRPr="006667AB">
        <w:rPr>
          <w:rFonts w:ascii="Arial" w:hAnsi="Arial" w:cs="Arial"/>
          <w:sz w:val="18"/>
          <w:szCs w:val="18"/>
        </w:rPr>
        <w:t xml:space="preserve"> nie później niż w ciągu </w:t>
      </w:r>
      <w:r w:rsidR="00440D9B" w:rsidRPr="006667AB">
        <w:rPr>
          <w:rFonts w:ascii="Arial" w:hAnsi="Arial" w:cs="Arial"/>
          <w:sz w:val="18"/>
          <w:szCs w:val="18"/>
        </w:rPr>
        <w:t>3</w:t>
      </w:r>
      <w:r w:rsidRPr="006667AB">
        <w:rPr>
          <w:rFonts w:ascii="Arial" w:hAnsi="Arial" w:cs="Arial"/>
          <w:sz w:val="18"/>
          <w:szCs w:val="18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667AB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667AB">
        <w:rPr>
          <w:rFonts w:ascii="Arial" w:hAnsi="Arial" w:cs="Arial"/>
          <w:sz w:val="18"/>
          <w:szCs w:val="18"/>
        </w:rPr>
        <w:t>1</w:t>
      </w:r>
      <w:r w:rsidRPr="006667AB">
        <w:rPr>
          <w:rFonts w:ascii="Arial" w:hAnsi="Arial" w:cs="Arial"/>
          <w:sz w:val="18"/>
          <w:szCs w:val="18"/>
        </w:rPr>
        <w:t xml:space="preserve"> pkt 1 </w:t>
      </w:r>
      <w:r w:rsidR="005E2682" w:rsidRPr="006667AB">
        <w:rPr>
          <w:rFonts w:ascii="Arial" w:hAnsi="Arial" w:cs="Arial"/>
          <w:sz w:val="18"/>
          <w:szCs w:val="18"/>
        </w:rPr>
        <w:t>U</w:t>
      </w:r>
      <w:r w:rsidRPr="006667AB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53BFD067" w:rsidR="00D50E3A" w:rsidRPr="006667AB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667AB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6667AB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6667AB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6667AB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6667AB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6667AB" w:rsidRDefault="00310855" w:rsidP="00310855">
      <w:pPr>
        <w:pStyle w:val="Tekstprzypisudolnego"/>
        <w:rPr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6667AB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6667AB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Patrz przypis </w:t>
      </w:r>
      <w:r w:rsidR="00C10D2E" w:rsidRPr="006667AB">
        <w:rPr>
          <w:rFonts w:ascii="Arial" w:hAnsi="Arial" w:cs="Arial"/>
          <w:sz w:val="18"/>
          <w:szCs w:val="18"/>
        </w:rPr>
        <w:t>13</w:t>
      </w:r>
      <w:r w:rsidRPr="006667AB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6667AB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9">
    <w:p w14:paraId="199EB1CB" w14:textId="1929D7B9" w:rsidR="00E6085F" w:rsidRPr="006667AB" w:rsidRDefault="00E6085F" w:rsidP="006667AB">
      <w:pPr>
        <w:pStyle w:val="Tekstprzypisudolnego"/>
        <w:spacing w:line="276" w:lineRule="auto"/>
        <w:rPr>
          <w:rFonts w:ascii="Arial" w:hAnsi="Arial" w:cs="Arial"/>
          <w:sz w:val="18"/>
          <w:szCs w:val="18"/>
        </w:rPr>
      </w:pPr>
      <w:r w:rsidRPr="006667A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667AB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 W</w:t>
      </w:r>
      <w:r w:rsidR="00095CCC" w:rsidRPr="006667AB">
        <w:rPr>
          <w:rFonts w:ascii="Arial" w:hAnsi="Arial" w:cs="Arial"/>
          <w:sz w:val="18"/>
          <w:szCs w:val="18"/>
        </w:rPr>
        <w:t> </w:t>
      </w:r>
      <w:r w:rsidRPr="006667AB">
        <w:rPr>
          <w:rFonts w:ascii="Arial" w:hAnsi="Arial" w:cs="Arial"/>
          <w:sz w:val="18"/>
          <w:szCs w:val="18"/>
        </w:rPr>
        <w:t xml:space="preserve"> 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50E8DCF6" w:rsidR="00E95DF0" w:rsidRDefault="006F19E9">
    <w:pPr>
      <w:pStyle w:val="Nagwek"/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60AF1" w14:textId="77777777" w:rsidR="00AD5AF7" w:rsidRPr="00AD5AF7" w:rsidRDefault="00AD5AF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51463ACE"/>
    <w:lvl w:ilvl="0" w:tplc="45C294D2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6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5"/>
  </w:num>
  <w:num w:numId="3" w16cid:durableId="334919072">
    <w:abstractNumId w:val="23"/>
    <w:lvlOverride w:ilvl="0">
      <w:startOverride w:val="1"/>
    </w:lvlOverride>
  </w:num>
  <w:num w:numId="4" w16cid:durableId="1132821993">
    <w:abstractNumId w:val="19"/>
  </w:num>
  <w:num w:numId="5" w16cid:durableId="757868359">
    <w:abstractNumId w:val="27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2"/>
  </w:num>
  <w:num w:numId="10" w16cid:durableId="1422144263">
    <w:abstractNumId w:val="26"/>
  </w:num>
  <w:num w:numId="11" w16cid:durableId="1917938264">
    <w:abstractNumId w:val="22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0"/>
  </w:num>
  <w:num w:numId="15" w16cid:durableId="259877719">
    <w:abstractNumId w:val="24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5"/>
  </w:num>
  <w:num w:numId="20" w16cid:durableId="509216530">
    <w:abstractNumId w:val="29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1"/>
  </w:num>
  <w:num w:numId="24" w16cid:durableId="1220633303">
    <w:abstractNumId w:val="33"/>
  </w:num>
  <w:num w:numId="25" w16cid:durableId="570193120">
    <w:abstractNumId w:val="34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1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6"/>
  </w:num>
  <w:num w:numId="33" w16cid:durableId="922645352">
    <w:abstractNumId w:val="10"/>
  </w:num>
  <w:num w:numId="34" w16cid:durableId="1029985811">
    <w:abstractNumId w:val="30"/>
  </w:num>
  <w:num w:numId="35" w16cid:durableId="348072200">
    <w:abstractNumId w:val="28"/>
  </w:num>
  <w:num w:numId="36" w16cid:durableId="1219629457">
    <w:abstractNumId w:val="8"/>
  </w:num>
  <w:num w:numId="37" w16cid:durableId="1605918656">
    <w:abstractNumId w:val="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2682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3E06"/>
    <w:rsid w:val="0011523D"/>
    <w:rsid w:val="00115883"/>
    <w:rsid w:val="00115F5B"/>
    <w:rsid w:val="001167F7"/>
    <w:rsid w:val="001178DB"/>
    <w:rsid w:val="00120795"/>
    <w:rsid w:val="001215A8"/>
    <w:rsid w:val="00121C3B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5E12"/>
    <w:rsid w:val="001A6162"/>
    <w:rsid w:val="001A6345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20370"/>
    <w:rsid w:val="00220C7C"/>
    <w:rsid w:val="002220B0"/>
    <w:rsid w:val="00226710"/>
    <w:rsid w:val="00226FC7"/>
    <w:rsid w:val="0022730F"/>
    <w:rsid w:val="00232428"/>
    <w:rsid w:val="00232E82"/>
    <w:rsid w:val="002357D2"/>
    <w:rsid w:val="002414F2"/>
    <w:rsid w:val="00241650"/>
    <w:rsid w:val="00251CE0"/>
    <w:rsid w:val="00252ABB"/>
    <w:rsid w:val="002538B8"/>
    <w:rsid w:val="00253C17"/>
    <w:rsid w:val="002548C9"/>
    <w:rsid w:val="002561C6"/>
    <w:rsid w:val="002579B2"/>
    <w:rsid w:val="00261B22"/>
    <w:rsid w:val="00262A94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7621"/>
    <w:rsid w:val="00277CE7"/>
    <w:rsid w:val="00281AD6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C7CD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1C9E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258B"/>
    <w:rsid w:val="003A400B"/>
    <w:rsid w:val="003A42A0"/>
    <w:rsid w:val="003A4F07"/>
    <w:rsid w:val="003A6F23"/>
    <w:rsid w:val="003A6F58"/>
    <w:rsid w:val="003A7A36"/>
    <w:rsid w:val="003B1193"/>
    <w:rsid w:val="003B17AD"/>
    <w:rsid w:val="003B1EDD"/>
    <w:rsid w:val="003B217C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20DE"/>
    <w:rsid w:val="003F2B05"/>
    <w:rsid w:val="003F486E"/>
    <w:rsid w:val="003F4B4E"/>
    <w:rsid w:val="003F4B68"/>
    <w:rsid w:val="003F5793"/>
    <w:rsid w:val="0040127F"/>
    <w:rsid w:val="0040243D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5C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F0564"/>
    <w:rsid w:val="004F1F97"/>
    <w:rsid w:val="004F32ED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6FE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F21"/>
    <w:rsid w:val="0057746F"/>
    <w:rsid w:val="00577AFC"/>
    <w:rsid w:val="005804E2"/>
    <w:rsid w:val="005808F0"/>
    <w:rsid w:val="005814B4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6385"/>
    <w:rsid w:val="005F7C5D"/>
    <w:rsid w:val="0060140F"/>
    <w:rsid w:val="00604F2B"/>
    <w:rsid w:val="00605D3E"/>
    <w:rsid w:val="00610594"/>
    <w:rsid w:val="006111FF"/>
    <w:rsid w:val="00614883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2342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67AB"/>
    <w:rsid w:val="006676C8"/>
    <w:rsid w:val="00667897"/>
    <w:rsid w:val="00671F99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40EE"/>
    <w:rsid w:val="006E4145"/>
    <w:rsid w:val="006E5ED5"/>
    <w:rsid w:val="006F05FF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56F"/>
    <w:rsid w:val="00790722"/>
    <w:rsid w:val="007936B3"/>
    <w:rsid w:val="00795A0D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3C8A"/>
    <w:rsid w:val="007C44AE"/>
    <w:rsid w:val="007C51EA"/>
    <w:rsid w:val="007C611D"/>
    <w:rsid w:val="007C741D"/>
    <w:rsid w:val="007D0576"/>
    <w:rsid w:val="007D083A"/>
    <w:rsid w:val="007D0F98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F94"/>
    <w:rsid w:val="00877C89"/>
    <w:rsid w:val="00880415"/>
    <w:rsid w:val="00881079"/>
    <w:rsid w:val="00883B95"/>
    <w:rsid w:val="0088541A"/>
    <w:rsid w:val="00885EB6"/>
    <w:rsid w:val="00886023"/>
    <w:rsid w:val="008877C2"/>
    <w:rsid w:val="00887FE7"/>
    <w:rsid w:val="00891E68"/>
    <w:rsid w:val="00892F2D"/>
    <w:rsid w:val="00893240"/>
    <w:rsid w:val="0089400A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57C0"/>
    <w:rsid w:val="0095663D"/>
    <w:rsid w:val="00957E33"/>
    <w:rsid w:val="00961004"/>
    <w:rsid w:val="00962DE5"/>
    <w:rsid w:val="00967843"/>
    <w:rsid w:val="00970033"/>
    <w:rsid w:val="00971D88"/>
    <w:rsid w:val="0097271A"/>
    <w:rsid w:val="00972BAC"/>
    <w:rsid w:val="00975016"/>
    <w:rsid w:val="00976B14"/>
    <w:rsid w:val="00977C38"/>
    <w:rsid w:val="009830EC"/>
    <w:rsid w:val="00983603"/>
    <w:rsid w:val="009860DE"/>
    <w:rsid w:val="0098612C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25AE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FA"/>
    <w:rsid w:val="00AC74ED"/>
    <w:rsid w:val="00AC7D5A"/>
    <w:rsid w:val="00AD276D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F0FA4"/>
    <w:rsid w:val="00AF2646"/>
    <w:rsid w:val="00AF2BC3"/>
    <w:rsid w:val="00AF5FFD"/>
    <w:rsid w:val="00AF61D4"/>
    <w:rsid w:val="00AF75DB"/>
    <w:rsid w:val="00B00009"/>
    <w:rsid w:val="00B02802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21B71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E91"/>
    <w:rsid w:val="00B449C7"/>
    <w:rsid w:val="00B44FF0"/>
    <w:rsid w:val="00B4652C"/>
    <w:rsid w:val="00B5265D"/>
    <w:rsid w:val="00B52A3E"/>
    <w:rsid w:val="00B537B3"/>
    <w:rsid w:val="00B53D89"/>
    <w:rsid w:val="00B55BEA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42D4"/>
    <w:rsid w:val="00C54D4A"/>
    <w:rsid w:val="00C5543C"/>
    <w:rsid w:val="00C55B42"/>
    <w:rsid w:val="00C56475"/>
    <w:rsid w:val="00C56BF3"/>
    <w:rsid w:val="00C571DA"/>
    <w:rsid w:val="00C57950"/>
    <w:rsid w:val="00C65307"/>
    <w:rsid w:val="00C66D3F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046D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85F"/>
    <w:rsid w:val="00E61844"/>
    <w:rsid w:val="00E61B08"/>
    <w:rsid w:val="00E61EF2"/>
    <w:rsid w:val="00E628D7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67B9"/>
    <w:rsid w:val="00EF6E03"/>
    <w:rsid w:val="00EF747D"/>
    <w:rsid w:val="00F01173"/>
    <w:rsid w:val="00F01E05"/>
    <w:rsid w:val="00F027E0"/>
    <w:rsid w:val="00F03975"/>
    <w:rsid w:val="00F05036"/>
    <w:rsid w:val="00F05459"/>
    <w:rsid w:val="00F05F58"/>
    <w:rsid w:val="00F061FE"/>
    <w:rsid w:val="00F0637C"/>
    <w:rsid w:val="00F071DE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3555"/>
    <w:rsid w:val="00F958EA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2AB8"/>
    <w:pPr>
      <w:keepNext/>
      <w:numPr>
        <w:numId w:val="27"/>
      </w:numPr>
      <w:tabs>
        <w:tab w:val="left" w:pos="0"/>
        <w:tab w:val="left" w:pos="1134"/>
        <w:tab w:val="left" w:pos="1276"/>
      </w:tabs>
      <w:spacing w:line="276" w:lineRule="auto"/>
      <w:ind w:left="0" w:firstLine="567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2AB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18</Pages>
  <Words>5536</Words>
  <Characters>33219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Patrycja Bieńczak-Kożusznik</cp:lastModifiedBy>
  <cp:revision>92</cp:revision>
  <cp:lastPrinted>2026-03-26T06:55:00Z</cp:lastPrinted>
  <dcterms:created xsi:type="dcterms:W3CDTF">2024-09-06T12:27:00Z</dcterms:created>
  <dcterms:modified xsi:type="dcterms:W3CDTF">2026-10-02T07:29:00Z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