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C4B" w14:textId="6AA98D47" w:rsidR="001502C4" w:rsidRPr="0076279F" w:rsidRDefault="001502C4" w:rsidP="001502C4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B0F65BF" w14:textId="77777777" w:rsidR="001502C4" w:rsidRPr="00995376" w:rsidRDefault="001502C4" w:rsidP="001502C4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473BFEAF" w14:textId="53DB45B6" w:rsidR="005E38AA" w:rsidRPr="00414EC3" w:rsidRDefault="003674DD" w:rsidP="001502C4">
      <w:pPr>
        <w:pStyle w:val="Nagwek2"/>
        <w:spacing w:before="24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58DF7529" w14:textId="6BC4FEFB" w:rsidR="00C65C2A" w:rsidRPr="00995376" w:rsidRDefault="00C65C2A" w:rsidP="00C65C2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716E10" w:rsidRPr="00716E10">
        <w:rPr>
          <w:rFonts w:ascii="Arial" w:hAnsi="Arial" w:cs="Arial"/>
          <w:sz w:val="24"/>
          <w:szCs w:val="24"/>
        </w:rPr>
        <w:t xml:space="preserve">Działania </w:t>
      </w:r>
      <w:r w:rsidR="000A61B4" w:rsidRPr="000A61B4">
        <w:rPr>
          <w:rFonts w:ascii="Arial" w:hAnsi="Arial" w:cs="Arial"/>
          <w:sz w:val="24"/>
          <w:szCs w:val="24"/>
        </w:rPr>
        <w:t>3.4 Zrównoważona gospodarka wodno-ściekowa (typ projektu 1-3) Priorytetu III Ochrona zasobów środowiska i klimatu programu Fundusze Europejskie dla Lubelskiego 2021-2027</w:t>
      </w:r>
      <w:r w:rsidR="002C0B65">
        <w:rPr>
          <w:rFonts w:ascii="Arial" w:hAnsi="Arial" w:cs="Arial"/>
          <w:sz w:val="24"/>
          <w:szCs w:val="24"/>
        </w:rPr>
        <w:t xml:space="preserve"> </w:t>
      </w:r>
      <w:r w:rsidRPr="00995376">
        <w:rPr>
          <w:rFonts w:ascii="Arial" w:hAnsi="Arial" w:cs="Arial"/>
          <w:sz w:val="24"/>
          <w:szCs w:val="24"/>
        </w:rPr>
        <w:t>na realizację projektu:</w:t>
      </w:r>
    </w:p>
    <w:p w14:paraId="0F9E7B3E" w14:textId="77777777" w:rsidR="00C65C2A" w:rsidRPr="0076279F" w:rsidRDefault="00C65C2A" w:rsidP="00C65C2A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DEAA8BA" w14:textId="77777777" w:rsidR="00C65C2A" w:rsidRDefault="00C65C2A" w:rsidP="00C65C2A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B4D3D01" w14:textId="70CC3342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2C0B65">
        <w:rPr>
          <w:rFonts w:ascii="Arial" w:hAnsi="Arial" w:cs="Arial"/>
          <w:sz w:val="24"/>
          <w:szCs w:val="24"/>
        </w:rPr>
        <w:t>.</w:t>
      </w:r>
      <w:r w:rsidR="00305F85" w:rsidRPr="00414EC3">
        <w:rPr>
          <w:rFonts w:ascii="Arial" w:hAnsi="Arial" w:cs="Arial"/>
          <w:sz w:val="24"/>
          <w:szCs w:val="24"/>
        </w:rPr>
        <w:t xml:space="preserve">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14E5732C" w:rsidR="00872F26" w:rsidRPr="00C112E2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  <w:sz w:val="18"/>
          <w:szCs w:val="18"/>
        </w:rPr>
      </w:pPr>
      <w:r w:rsidRPr="00C112E2">
        <w:rPr>
          <w:rFonts w:ascii="Arial" w:hAnsi="Arial" w:cs="Arial"/>
          <w:sz w:val="18"/>
          <w:szCs w:val="18"/>
        </w:rPr>
        <w:t>…………………………….……………………</w:t>
      </w:r>
    </w:p>
    <w:p w14:paraId="40A70442" w14:textId="059DCB77" w:rsidR="00994060" w:rsidRPr="009878E9" w:rsidRDefault="009878E9" w:rsidP="0049577F">
      <w:pPr>
        <w:pStyle w:val="Tekstpodstawowy"/>
        <w:spacing w:line="360" w:lineRule="auto"/>
        <w:ind w:left="5812"/>
        <w:rPr>
          <w:rFonts w:ascii="Arial" w:hAnsi="Arial" w:cs="Arial"/>
          <w:sz w:val="18"/>
          <w:szCs w:val="18"/>
        </w:rPr>
      </w:pPr>
      <w:r w:rsidRPr="009878E9">
        <w:rPr>
          <w:rFonts w:ascii="Arial" w:hAnsi="Arial" w:cs="Arial"/>
          <w:sz w:val="18"/>
          <w:szCs w:val="18"/>
        </w:rPr>
        <w:t>(</w:t>
      </w:r>
      <w:r w:rsidR="00872F26" w:rsidRPr="009878E9">
        <w:rPr>
          <w:rFonts w:ascii="Arial" w:hAnsi="Arial" w:cs="Arial"/>
          <w:sz w:val="18"/>
          <w:szCs w:val="18"/>
        </w:rPr>
        <w:t>podpis</w:t>
      </w:r>
      <w:r w:rsidRPr="009878E9">
        <w:rPr>
          <w:rFonts w:ascii="Arial" w:hAnsi="Arial" w:cs="Arial"/>
          <w:sz w:val="18"/>
          <w:szCs w:val="18"/>
        </w:rPr>
        <w:t>)</w:t>
      </w:r>
    </w:p>
    <w:sectPr w:rsidR="00994060" w:rsidRPr="009878E9" w:rsidSect="005837ED">
      <w:headerReference w:type="first" r:id="rId9"/>
      <w:foot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27E7" w14:textId="77777777" w:rsidR="00BE3479" w:rsidRDefault="00BE3479">
      <w:r>
        <w:separator/>
      </w:r>
    </w:p>
  </w:endnote>
  <w:endnote w:type="continuationSeparator" w:id="0">
    <w:p w14:paraId="1DCB44E0" w14:textId="77777777" w:rsidR="00BE3479" w:rsidRDefault="00BE3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BC100" w14:textId="77777777" w:rsidR="00BE3479" w:rsidRDefault="00BE3479">
      <w:r>
        <w:separator/>
      </w:r>
    </w:p>
  </w:footnote>
  <w:footnote w:type="continuationSeparator" w:id="0">
    <w:p w14:paraId="7F12267B" w14:textId="77777777" w:rsidR="00BE3479" w:rsidRDefault="00BE3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07A07C1D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15463A">
      <w:rPr>
        <w:rFonts w:ascii="Arial" w:eastAsia="Calibri" w:hAnsi="Arial" w:cs="Arial"/>
        <w:iCs/>
        <w:sz w:val="24"/>
        <w:szCs w:val="24"/>
        <w:lang w:eastAsia="en-US"/>
      </w:rPr>
      <w:t>4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</w:t>
    </w:r>
    <w:r w:rsidR="00D20C04">
      <w:rPr>
        <w:rFonts w:ascii="Arial" w:eastAsia="Calibri" w:hAnsi="Arial" w:cs="Arial"/>
        <w:iCs/>
        <w:sz w:val="24"/>
        <w:szCs w:val="24"/>
        <w:lang w:eastAsia="en-US"/>
      </w:rPr>
      <w:t>umowy</w:t>
    </w:r>
  </w:p>
  <w:p w14:paraId="793312E2" w14:textId="407629A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21E0B3B-695A-4315-987A-8AE251241B68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7FB2"/>
    <w:rsid w:val="00077201"/>
    <w:rsid w:val="000840C2"/>
    <w:rsid w:val="000A61B4"/>
    <w:rsid w:val="000B4F53"/>
    <w:rsid w:val="000C63B3"/>
    <w:rsid w:val="000C67B9"/>
    <w:rsid w:val="000D128B"/>
    <w:rsid w:val="000D2FCC"/>
    <w:rsid w:val="000E3CCE"/>
    <w:rsid w:val="00103426"/>
    <w:rsid w:val="00110E6F"/>
    <w:rsid w:val="00121467"/>
    <w:rsid w:val="00124E7F"/>
    <w:rsid w:val="00147934"/>
    <w:rsid w:val="001502C4"/>
    <w:rsid w:val="0015463A"/>
    <w:rsid w:val="0015767F"/>
    <w:rsid w:val="001658EB"/>
    <w:rsid w:val="00171C88"/>
    <w:rsid w:val="001818D4"/>
    <w:rsid w:val="001923E1"/>
    <w:rsid w:val="00192CB2"/>
    <w:rsid w:val="00197772"/>
    <w:rsid w:val="001A3666"/>
    <w:rsid w:val="001B6D96"/>
    <w:rsid w:val="001C0777"/>
    <w:rsid w:val="001C4B13"/>
    <w:rsid w:val="001D6115"/>
    <w:rsid w:val="001E042B"/>
    <w:rsid w:val="001E6DE3"/>
    <w:rsid w:val="002070FA"/>
    <w:rsid w:val="002123CC"/>
    <w:rsid w:val="00232027"/>
    <w:rsid w:val="00244DE6"/>
    <w:rsid w:val="00260EDF"/>
    <w:rsid w:val="002755EB"/>
    <w:rsid w:val="0029059A"/>
    <w:rsid w:val="00293233"/>
    <w:rsid w:val="00293CA9"/>
    <w:rsid w:val="00296849"/>
    <w:rsid w:val="002A4E32"/>
    <w:rsid w:val="002B005B"/>
    <w:rsid w:val="002C0B65"/>
    <w:rsid w:val="002C4693"/>
    <w:rsid w:val="002F15B4"/>
    <w:rsid w:val="002F3827"/>
    <w:rsid w:val="00301F7C"/>
    <w:rsid w:val="00305F85"/>
    <w:rsid w:val="00310DB8"/>
    <w:rsid w:val="003227E9"/>
    <w:rsid w:val="003415EF"/>
    <w:rsid w:val="00342626"/>
    <w:rsid w:val="00350ECB"/>
    <w:rsid w:val="00354107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52FC"/>
    <w:rsid w:val="003F7042"/>
    <w:rsid w:val="00414EC3"/>
    <w:rsid w:val="00423362"/>
    <w:rsid w:val="0042699E"/>
    <w:rsid w:val="004307C6"/>
    <w:rsid w:val="00437840"/>
    <w:rsid w:val="004566FC"/>
    <w:rsid w:val="00481D32"/>
    <w:rsid w:val="004822B1"/>
    <w:rsid w:val="00483F7F"/>
    <w:rsid w:val="004956D8"/>
    <w:rsid w:val="0049577F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74C5"/>
    <w:rsid w:val="00625635"/>
    <w:rsid w:val="00626408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49F3"/>
    <w:rsid w:val="006E16B8"/>
    <w:rsid w:val="00704D0C"/>
    <w:rsid w:val="00705931"/>
    <w:rsid w:val="007104C4"/>
    <w:rsid w:val="00712076"/>
    <w:rsid w:val="0071429F"/>
    <w:rsid w:val="00716E10"/>
    <w:rsid w:val="007174E5"/>
    <w:rsid w:val="00721649"/>
    <w:rsid w:val="007311CE"/>
    <w:rsid w:val="00737B12"/>
    <w:rsid w:val="00743A59"/>
    <w:rsid w:val="007464BF"/>
    <w:rsid w:val="00764379"/>
    <w:rsid w:val="00780E08"/>
    <w:rsid w:val="0078113D"/>
    <w:rsid w:val="00781FC6"/>
    <w:rsid w:val="00785E46"/>
    <w:rsid w:val="007B4258"/>
    <w:rsid w:val="007C088E"/>
    <w:rsid w:val="007C276C"/>
    <w:rsid w:val="007D4F1F"/>
    <w:rsid w:val="007F64B9"/>
    <w:rsid w:val="008025FB"/>
    <w:rsid w:val="008033A8"/>
    <w:rsid w:val="00825E0F"/>
    <w:rsid w:val="008302E5"/>
    <w:rsid w:val="00831581"/>
    <w:rsid w:val="00843FB9"/>
    <w:rsid w:val="0084491A"/>
    <w:rsid w:val="0085435E"/>
    <w:rsid w:val="00854BCB"/>
    <w:rsid w:val="00860527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5DA1"/>
    <w:rsid w:val="008E740C"/>
    <w:rsid w:val="009032A1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2FD6"/>
    <w:rsid w:val="009769FC"/>
    <w:rsid w:val="00983681"/>
    <w:rsid w:val="009878E9"/>
    <w:rsid w:val="00994060"/>
    <w:rsid w:val="009B4D67"/>
    <w:rsid w:val="009C688B"/>
    <w:rsid w:val="009C7FDC"/>
    <w:rsid w:val="009E07BE"/>
    <w:rsid w:val="009E0E65"/>
    <w:rsid w:val="009E4AC9"/>
    <w:rsid w:val="009F6CD4"/>
    <w:rsid w:val="00A009F5"/>
    <w:rsid w:val="00A12AF9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3FCD"/>
    <w:rsid w:val="00AA72C5"/>
    <w:rsid w:val="00AB3ED1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75DE"/>
    <w:rsid w:val="00B70BC7"/>
    <w:rsid w:val="00B753EB"/>
    <w:rsid w:val="00B86A57"/>
    <w:rsid w:val="00B96A5D"/>
    <w:rsid w:val="00BA4086"/>
    <w:rsid w:val="00BA7D47"/>
    <w:rsid w:val="00BB16C5"/>
    <w:rsid w:val="00BB1F3B"/>
    <w:rsid w:val="00BC01B1"/>
    <w:rsid w:val="00BC5DD1"/>
    <w:rsid w:val="00BC76EE"/>
    <w:rsid w:val="00BD4BF0"/>
    <w:rsid w:val="00BE0ED2"/>
    <w:rsid w:val="00BE3479"/>
    <w:rsid w:val="00BE6407"/>
    <w:rsid w:val="00BF7407"/>
    <w:rsid w:val="00C03602"/>
    <w:rsid w:val="00C112E2"/>
    <w:rsid w:val="00C153EA"/>
    <w:rsid w:val="00C217AD"/>
    <w:rsid w:val="00C21E33"/>
    <w:rsid w:val="00C22824"/>
    <w:rsid w:val="00C31AE9"/>
    <w:rsid w:val="00C32533"/>
    <w:rsid w:val="00C34C46"/>
    <w:rsid w:val="00C53F19"/>
    <w:rsid w:val="00C6575E"/>
    <w:rsid w:val="00C65C2A"/>
    <w:rsid w:val="00C661A1"/>
    <w:rsid w:val="00C761AD"/>
    <w:rsid w:val="00C811FA"/>
    <w:rsid w:val="00C81B0B"/>
    <w:rsid w:val="00C82019"/>
    <w:rsid w:val="00C82805"/>
    <w:rsid w:val="00C8537B"/>
    <w:rsid w:val="00C86796"/>
    <w:rsid w:val="00C920D4"/>
    <w:rsid w:val="00C96374"/>
    <w:rsid w:val="00CB70F3"/>
    <w:rsid w:val="00CC048F"/>
    <w:rsid w:val="00CD30C9"/>
    <w:rsid w:val="00CD42CB"/>
    <w:rsid w:val="00CD6C8D"/>
    <w:rsid w:val="00CD6DC7"/>
    <w:rsid w:val="00CE2DAA"/>
    <w:rsid w:val="00CF00E6"/>
    <w:rsid w:val="00CF0684"/>
    <w:rsid w:val="00D02BDA"/>
    <w:rsid w:val="00D079BF"/>
    <w:rsid w:val="00D17E91"/>
    <w:rsid w:val="00D20C04"/>
    <w:rsid w:val="00D21809"/>
    <w:rsid w:val="00D46DEA"/>
    <w:rsid w:val="00D47E06"/>
    <w:rsid w:val="00D71EF6"/>
    <w:rsid w:val="00D82B00"/>
    <w:rsid w:val="00D86CB4"/>
    <w:rsid w:val="00D9253C"/>
    <w:rsid w:val="00DA40AF"/>
    <w:rsid w:val="00DB7B63"/>
    <w:rsid w:val="00DC2CEB"/>
    <w:rsid w:val="00DC7AD7"/>
    <w:rsid w:val="00DD506F"/>
    <w:rsid w:val="00DE3F06"/>
    <w:rsid w:val="00DF59B4"/>
    <w:rsid w:val="00E007BF"/>
    <w:rsid w:val="00E04232"/>
    <w:rsid w:val="00E05A42"/>
    <w:rsid w:val="00E2094F"/>
    <w:rsid w:val="00E20B6B"/>
    <w:rsid w:val="00E21CFC"/>
    <w:rsid w:val="00E27C7C"/>
    <w:rsid w:val="00E45E0B"/>
    <w:rsid w:val="00E54B54"/>
    <w:rsid w:val="00E5519D"/>
    <w:rsid w:val="00E63563"/>
    <w:rsid w:val="00E63616"/>
    <w:rsid w:val="00E66B57"/>
    <w:rsid w:val="00E72586"/>
    <w:rsid w:val="00E85B68"/>
    <w:rsid w:val="00E8729E"/>
    <w:rsid w:val="00E90E0F"/>
    <w:rsid w:val="00EB0671"/>
    <w:rsid w:val="00EB3A66"/>
    <w:rsid w:val="00EB49DE"/>
    <w:rsid w:val="00EC32A3"/>
    <w:rsid w:val="00EC51B3"/>
    <w:rsid w:val="00EC52CA"/>
    <w:rsid w:val="00ED0CCA"/>
    <w:rsid w:val="00ED33B7"/>
    <w:rsid w:val="00EF1B87"/>
    <w:rsid w:val="00EF213F"/>
    <w:rsid w:val="00EF267B"/>
    <w:rsid w:val="00F10061"/>
    <w:rsid w:val="00F137D1"/>
    <w:rsid w:val="00F14A02"/>
    <w:rsid w:val="00F20B8C"/>
    <w:rsid w:val="00F25C6E"/>
    <w:rsid w:val="00F271E1"/>
    <w:rsid w:val="00F27A53"/>
    <w:rsid w:val="00F30BDF"/>
    <w:rsid w:val="00F32998"/>
    <w:rsid w:val="00F37D07"/>
    <w:rsid w:val="00F5184B"/>
    <w:rsid w:val="00F52AFC"/>
    <w:rsid w:val="00F648A2"/>
    <w:rsid w:val="00F76A5A"/>
    <w:rsid w:val="00F80B7E"/>
    <w:rsid w:val="00F84DC0"/>
    <w:rsid w:val="00F86873"/>
    <w:rsid w:val="00FA2B72"/>
    <w:rsid w:val="00FA5541"/>
    <w:rsid w:val="00FA6E68"/>
    <w:rsid w:val="00FC3DB4"/>
    <w:rsid w:val="00FD3B0B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E0B3B-695A-4315-987A-8AE251241B6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kwalifikowalności podatku VAT</vt:lpstr>
    </vt:vector>
  </TitlesOfParts>
  <Company>PARP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kwalifikowalności podatku VAT</dc:title>
  <dc:creator>LAWP</dc:creator>
  <cp:lastModifiedBy>DW EFRR</cp:lastModifiedBy>
  <cp:revision>30</cp:revision>
  <cp:lastPrinted>2026-05-11T06:13:00Z</cp:lastPrinted>
  <dcterms:created xsi:type="dcterms:W3CDTF">2025-09-08T10:24:00Z</dcterms:created>
  <dcterms:modified xsi:type="dcterms:W3CDTF">2026-09-10T12:51:00Z</dcterms:modified>
</cp:coreProperties>
</file>