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49479" w14:textId="25638C4B" w:rsidR="00654044" w:rsidRDefault="00E84CFA" w:rsidP="005D146B">
      <w:pPr>
        <w:pStyle w:val="Nagwek1"/>
        <w:tabs>
          <w:tab w:val="left" w:pos="5025"/>
        </w:tabs>
        <w:rPr>
          <w:rFonts w:ascii="Arial" w:hAnsi="Arial" w:cs="Arial"/>
          <w:b w:val="0"/>
          <w:bCs w:val="0"/>
          <w:noProof/>
          <w:sz w:val="24"/>
          <w:szCs w:val="24"/>
          <w:lang w:eastAsia="pl-PL"/>
        </w:rPr>
      </w:pPr>
      <w:bookmarkStart w:id="0" w:name="_Hlk106017470"/>
      <w:bookmarkStart w:id="1" w:name="_Hlk119928510"/>
      <w:r w:rsidRPr="00E84CFA">
        <w:rPr>
          <w:rFonts w:ascii="Arial" w:hAnsi="Arial" w:cs="Arial"/>
          <w:noProof/>
          <w:color w:val="auto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6434" behindDoc="0" locked="0" layoutInCell="1" allowOverlap="1" wp14:anchorId="03F5A14D" wp14:editId="0139B5CF">
                <wp:simplePos x="0" y="0"/>
                <wp:positionH relativeFrom="page">
                  <wp:posOffset>4052570</wp:posOffset>
                </wp:positionH>
                <wp:positionV relativeFrom="paragraph">
                  <wp:posOffset>12700</wp:posOffset>
                </wp:positionV>
                <wp:extent cx="3507740" cy="1362075"/>
                <wp:effectExtent l="0" t="0" r="0" b="0"/>
                <wp:wrapThrough wrapText="bothSides">
                  <wp:wrapPolygon edited="0">
                    <wp:start x="352" y="0"/>
                    <wp:lineTo x="352" y="21147"/>
                    <wp:lineTo x="21232" y="21147"/>
                    <wp:lineTo x="21232" y="0"/>
                    <wp:lineTo x="352" y="0"/>
                  </wp:wrapPolygon>
                </wp:wrapThrough>
                <wp:docPr id="5" name="Text Box 2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7740" cy="1362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BE6F8" w14:textId="1A9B5C64" w:rsidR="00E84CFA" w:rsidRPr="005955EF" w:rsidRDefault="00E84CFA" w:rsidP="00E84CFA">
                            <w:pPr>
                              <w:pStyle w:val="Nagwek1"/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5955EF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Załącznik nr 5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do </w:t>
                            </w:r>
                            <w:r w:rsidRPr="00AA069E">
                              <w:rPr>
                                <w:rFonts w:ascii="Arial" w:eastAsia="Calibri" w:hAnsi="Arial" w:cs="Arial"/>
                                <w:b w:val="0"/>
                                <w:bCs w:val="0"/>
                                <w:color w:val="000000"/>
                                <w:sz w:val="24"/>
                                <w:szCs w:val="22"/>
                                <w:lang w:eastAsia="pl-PL"/>
                              </w:rPr>
                              <w:t>Regulaminu wyboru projektów</w:t>
                            </w:r>
                            <w:r w:rsidRPr="00AC7600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Kryteria wyboru projektów w ramach Działania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7</w:t>
                            </w:r>
                            <w:r w:rsidRPr="00AC7600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1</w:t>
                            </w:r>
                            <w:r w:rsidRPr="00AC7600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Infrastruktura przedszkolna</w:t>
                            </w:r>
                            <w:r w:rsidRPr="00AA069E">
                              <w:rPr>
                                <w:rFonts w:ascii="Arial" w:eastAsia="Calibri" w:hAnsi="Arial" w:cs="Arial"/>
                                <w:b w:val="0"/>
                                <w:bCs w:val="0"/>
                                <w:color w:val="000000"/>
                                <w:sz w:val="24"/>
                                <w:szCs w:val="22"/>
                                <w:lang w:eastAsia="pl-PL"/>
                              </w:rPr>
                              <w:t xml:space="preserve"> typ projektu 1,2</w:t>
                            </w:r>
                            <w:r w:rsidRPr="00AC7600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2" w:name="_Hlk132975937"/>
                            <w:r w:rsidR="0006150F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p</w:t>
                            </w:r>
                            <w:r w:rsidRPr="00AC7600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rogramu Fundusze Europejskie dla Lubelskiego 2021-2027</w:t>
                            </w:r>
                            <w:bookmarkEnd w:id="2"/>
                            <w:r w:rsidRPr="005955EF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F5A14D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alt="&quot;&quot;" style="position:absolute;margin-left:319.1pt;margin-top:1pt;width:276.2pt;height:107.25pt;z-index:2516664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" filled="f" stroked="f">
                <v:textbox>
                  <w:txbxContent>
                    <w:p w14:paraId="5CBBE6F8" w14:textId="1A9B5C64" w:rsidR="00E84CFA" w:rsidRPr="005955EF" w:rsidRDefault="00E84CFA" w:rsidP="00E84CFA">
                      <w:pPr>
                        <w:pStyle w:val="Nagwek1"/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32"/>
                          <w:szCs w:val="32"/>
                        </w:rPr>
                      </w:pPr>
                      <w:r w:rsidRPr="005955EF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Załącznik nr 5 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do </w:t>
                      </w:r>
                      <w:r w:rsidRPr="00AA069E">
                        <w:rPr>
                          <w:rFonts w:ascii="Arial" w:eastAsia="Calibri" w:hAnsi="Arial" w:cs="Arial"/>
                          <w:b w:val="0"/>
                          <w:bCs w:val="0"/>
                          <w:color w:val="000000"/>
                          <w:sz w:val="24"/>
                          <w:szCs w:val="22"/>
                          <w:lang w:eastAsia="pl-PL"/>
                        </w:rPr>
                        <w:t>Regulaminu wyboru projektów</w:t>
                      </w:r>
                      <w:r w:rsidRPr="00AC7600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Kryteria wyboru projektów w ramach Działania 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7</w:t>
                      </w:r>
                      <w:r w:rsidRPr="00AC7600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1</w:t>
                      </w:r>
                      <w:r w:rsidRPr="00AC7600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Infrastruktura przedszkolna</w:t>
                      </w:r>
                      <w:r w:rsidRPr="00AA069E">
                        <w:rPr>
                          <w:rFonts w:ascii="Arial" w:eastAsia="Calibri" w:hAnsi="Arial" w:cs="Arial"/>
                          <w:b w:val="0"/>
                          <w:bCs w:val="0"/>
                          <w:color w:val="000000"/>
                          <w:sz w:val="24"/>
                          <w:szCs w:val="22"/>
                          <w:lang w:eastAsia="pl-PL"/>
                        </w:rPr>
                        <w:t xml:space="preserve"> typ projektu 1,2</w:t>
                      </w:r>
                      <w:r w:rsidRPr="00AC7600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bookmarkStart w:id="3" w:name="_Hlk132975937"/>
                      <w:r w:rsidR="0006150F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p</w:t>
                      </w:r>
                      <w:r w:rsidRPr="00AC7600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rogramu Fundusze Europejskie dla Lubelskiego 2021-2027</w:t>
                      </w:r>
                      <w:bookmarkEnd w:id="3"/>
                      <w:r w:rsidRPr="005955EF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32"/>
                          <w:szCs w:val="32"/>
                        </w:rPr>
                        <w:t xml:space="preserve">  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AC7600" w:rsidRPr="0020337A">
        <w:rPr>
          <w:rFonts w:ascii="Arial" w:hAnsi="Arial" w:cs="Arial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8" behindDoc="0" locked="0" layoutInCell="1" allowOverlap="1" wp14:anchorId="2F7DBE01" wp14:editId="273A780C">
                <wp:simplePos x="0" y="0"/>
                <wp:positionH relativeFrom="page">
                  <wp:align>right</wp:align>
                </wp:positionH>
                <wp:positionV relativeFrom="paragraph">
                  <wp:posOffset>12065</wp:posOffset>
                </wp:positionV>
                <wp:extent cx="2031365" cy="1095375"/>
                <wp:effectExtent l="0" t="0" r="0" b="0"/>
                <wp:wrapThrough wrapText="bothSides">
                  <wp:wrapPolygon edited="0">
                    <wp:start x="608" y="0"/>
                    <wp:lineTo x="608" y="21037"/>
                    <wp:lineTo x="20864" y="21037"/>
                    <wp:lineTo x="20864" y="0"/>
                    <wp:lineTo x="608" y="0"/>
                  </wp:wrapPolygon>
                </wp:wrapThrough>
                <wp:docPr id="217" name="Text Box 2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1365" cy="1095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AC587" w14:textId="77777777" w:rsidR="00D23676" w:rsidRDefault="00D236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DBE01" id="_x0000_s1027" type="#_x0000_t202" alt="&quot;&quot;" style="position:absolute;margin-left:108.75pt;margin-top:.95pt;width:159.95pt;height:86.25pt;z-index:25166233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" filled="f" stroked="f">
                <v:textbox>
                  <w:txbxContent>
                    <w:p w14:paraId="0EBAC587" w14:textId="77777777" w:rsidR="00D23676" w:rsidRDefault="00D23676"/>
                  </w:txbxContent>
                </v:textbox>
                <w10:wrap type="through" anchorx="page"/>
              </v:shape>
            </w:pict>
          </mc:Fallback>
        </mc:AlternateContent>
      </w:r>
      <w:r w:rsidR="006848AA" w:rsidRPr="00654044">
        <w:rPr>
          <w:rFonts w:ascii="Arial" w:hAnsi="Arial" w:cs="Arial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6" behindDoc="0" locked="0" layoutInCell="1" allowOverlap="1" wp14:anchorId="09579A50" wp14:editId="4723EA4C">
                <wp:simplePos x="0" y="0"/>
                <wp:positionH relativeFrom="margin">
                  <wp:posOffset>520995</wp:posOffset>
                </wp:positionH>
                <wp:positionV relativeFrom="paragraph">
                  <wp:posOffset>3923413</wp:posOffset>
                </wp:positionV>
                <wp:extent cx="6536690" cy="2870791"/>
                <wp:effectExtent l="0" t="0" r="0" b="6350"/>
                <wp:wrapThrough wrapText="bothSides">
                  <wp:wrapPolygon edited="0">
                    <wp:start x="189" y="0"/>
                    <wp:lineTo x="189" y="21504"/>
                    <wp:lineTo x="21403" y="21504"/>
                    <wp:lineTo x="21403" y="0"/>
                    <wp:lineTo x="189" y="0"/>
                  </wp:wrapPolygon>
                </wp:wrapThrough>
                <wp:docPr id="3" name="Text Box 2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6690" cy="28707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F0BEC" w14:textId="54DF780C" w:rsidR="00654044" w:rsidRPr="00F657FE" w:rsidRDefault="00654044" w:rsidP="00654044">
                            <w:pPr>
                              <w:pStyle w:val="Nagwek1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Kryteria wyboru projektów </w:t>
                            </w:r>
                            <w:r w:rsidR="008B240F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w ramach</w:t>
                            </w:r>
                            <w:r w:rsidR="001838BE" w:rsidRPr="001838BE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848A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Działania </w:t>
                            </w:r>
                            <w:r w:rsidR="00EB300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7</w:t>
                            </w:r>
                            <w:r w:rsidR="006848A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.</w:t>
                            </w:r>
                            <w:r w:rsidR="0090067F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1 </w:t>
                            </w:r>
                            <w:r w:rsidR="00EB300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Infrastruktura przedszkolna</w:t>
                            </w:r>
                            <w:r w:rsidR="0090067F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typ projektu 1,</w:t>
                            </w:r>
                            <w:r w:rsidR="00884436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2</w:t>
                            </w:r>
                            <w:r w:rsidR="006848AA" w:rsidRPr="006848A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6150F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p</w:t>
                            </w:r>
                            <w:r w:rsidR="006848AA" w:rsidRPr="006848A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rogramu Fundusze Europejskie dla Lubelskiego 2021-2027</w:t>
                            </w:r>
                            <w:r w:rsidR="001838BE" w:rsidRPr="001838BE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79A50" id="_x0000_s1028" type="#_x0000_t202" alt="&quot;&quot;" style="position:absolute;margin-left:41pt;margin-top:308.95pt;width:514.7pt;height:226.05pt;z-index:25166438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" filled="f" stroked="f">
                <v:textbox>
                  <w:txbxContent>
                    <w:p w14:paraId="2AEF0BEC" w14:textId="54DF780C" w:rsidR="00654044" w:rsidRPr="00F657FE" w:rsidRDefault="00654044" w:rsidP="00654044">
                      <w:pPr>
                        <w:pStyle w:val="Nagwek1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Kryteria wyboru projektów </w:t>
                      </w:r>
                      <w:r w:rsidR="008B240F">
                        <w:rPr>
                          <w:rFonts w:ascii="Arial" w:hAnsi="Arial" w:cs="Arial"/>
                          <w:sz w:val="32"/>
                          <w:szCs w:val="32"/>
                        </w:rPr>
                        <w:t>w ramach</w:t>
                      </w:r>
                      <w:r w:rsidR="001838BE" w:rsidRPr="001838BE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r w:rsidR="006848AA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Działania </w:t>
                      </w:r>
                      <w:r w:rsidR="00EB300C">
                        <w:rPr>
                          <w:rFonts w:ascii="Arial" w:hAnsi="Arial" w:cs="Arial"/>
                          <w:sz w:val="32"/>
                          <w:szCs w:val="32"/>
                        </w:rPr>
                        <w:t>7</w:t>
                      </w:r>
                      <w:r w:rsidR="006848AA">
                        <w:rPr>
                          <w:rFonts w:ascii="Arial" w:hAnsi="Arial" w:cs="Arial"/>
                          <w:sz w:val="32"/>
                          <w:szCs w:val="32"/>
                        </w:rPr>
                        <w:t>.</w:t>
                      </w:r>
                      <w:r w:rsidR="0090067F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1 </w:t>
                      </w:r>
                      <w:r w:rsidR="00EB300C">
                        <w:rPr>
                          <w:rFonts w:ascii="Arial" w:hAnsi="Arial" w:cs="Arial"/>
                          <w:sz w:val="32"/>
                          <w:szCs w:val="32"/>
                        </w:rPr>
                        <w:t>Infrastruktura przedszkolna</w:t>
                      </w:r>
                      <w:r w:rsidR="0090067F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typ projektu 1,</w:t>
                      </w:r>
                      <w:r w:rsidR="00884436">
                        <w:rPr>
                          <w:rFonts w:ascii="Arial" w:hAnsi="Arial" w:cs="Arial"/>
                          <w:sz w:val="32"/>
                          <w:szCs w:val="32"/>
                        </w:rPr>
                        <w:t>2</w:t>
                      </w:r>
                      <w:r w:rsidR="006848AA" w:rsidRPr="006848AA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r w:rsidR="0006150F">
                        <w:rPr>
                          <w:rFonts w:ascii="Arial" w:hAnsi="Arial" w:cs="Arial"/>
                          <w:sz w:val="32"/>
                          <w:szCs w:val="32"/>
                        </w:rPr>
                        <w:t>p</w:t>
                      </w:r>
                      <w:r w:rsidR="006848AA" w:rsidRPr="006848AA">
                        <w:rPr>
                          <w:rFonts w:ascii="Arial" w:hAnsi="Arial" w:cs="Arial"/>
                          <w:sz w:val="32"/>
                          <w:szCs w:val="32"/>
                        </w:rPr>
                        <w:t>rogramu Fundusze Europejskie dla Lubelskiego 2021-2027</w:t>
                      </w:r>
                      <w:r w:rsidR="001838BE" w:rsidRPr="001838BE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bookmarkEnd w:id="0"/>
    </w:p>
    <w:p w14:paraId="105B7D27" w14:textId="6F749278" w:rsidR="00827ACA" w:rsidRPr="002D1FB4" w:rsidRDefault="00827ACA" w:rsidP="00827ACA">
      <w:pPr>
        <w:spacing w:after="120"/>
        <w:ind w:left="720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2D1FB4">
        <w:rPr>
          <w:rFonts w:ascii="Arial" w:eastAsia="Calibri" w:hAnsi="Arial" w:cs="Arial"/>
          <w:sz w:val="24"/>
          <w:szCs w:val="24"/>
          <w:lang w:eastAsia="pl-PL"/>
        </w:rPr>
        <w:br w:type="page"/>
      </w:r>
    </w:p>
    <w:p w14:paraId="627155C2" w14:textId="12A44FE0" w:rsidR="007005CB" w:rsidRPr="00FC420A" w:rsidRDefault="007005CB" w:rsidP="0083265D">
      <w:pPr>
        <w:rPr>
          <w:rFonts w:ascii="Arial" w:hAnsi="Arial" w:cs="Arial"/>
          <w:sz w:val="24"/>
          <w:szCs w:val="24"/>
        </w:rPr>
        <w:sectPr w:rsidR="007005CB" w:rsidRPr="00FC420A" w:rsidSect="00C642BF">
          <w:head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0" w:right="0" w:bottom="0" w:left="0" w:header="709" w:footer="301" w:gutter="0"/>
          <w:cols w:space="708"/>
          <w:titlePg/>
          <w:docGrid w:linePitch="360"/>
        </w:sectPr>
      </w:pPr>
    </w:p>
    <w:p w14:paraId="12BC60FE" w14:textId="7233D111" w:rsidR="00FB0F31" w:rsidRPr="00FC420A" w:rsidRDefault="007109FA">
      <w:pPr>
        <w:keepNext/>
        <w:keepLines/>
        <w:numPr>
          <w:ilvl w:val="0"/>
          <w:numId w:val="13"/>
        </w:numPr>
        <w:spacing w:before="360" w:after="120"/>
        <w:ind w:left="714" w:hanging="357"/>
        <w:outlineLvl w:val="1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4" w:name="_Toc127779607"/>
      <w:bookmarkStart w:id="5" w:name="_Hlk120178474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lastRenderedPageBreak/>
        <w:t xml:space="preserve">Kryteria </w:t>
      </w:r>
      <w:r w:rsidR="00B67F15"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f</w:t>
      </w:r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ormalne</w:t>
      </w:r>
      <w:bookmarkEnd w:id="4"/>
    </w:p>
    <w:p w14:paraId="5FE1A373" w14:textId="12777A10" w:rsidR="00FB0F31" w:rsidRPr="00FC420A" w:rsidRDefault="00674DB6">
      <w:pPr>
        <w:keepNext/>
        <w:keepLines/>
        <w:numPr>
          <w:ilvl w:val="0"/>
          <w:numId w:val="14"/>
        </w:numPr>
        <w:spacing w:before="240" w:after="0"/>
        <w:ind w:left="714" w:hanging="357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6" w:name="_Toc127779608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Kryteria formalne dostępu</w:t>
      </w:r>
      <w:bookmarkEnd w:id="6"/>
    </w:p>
    <w:tbl>
      <w:tblPr>
        <w:tblStyle w:val="Tabela-Siatka1"/>
        <w:tblW w:w="14312" w:type="dxa"/>
        <w:tblLayout w:type="fixed"/>
        <w:tblLook w:val="04A0" w:firstRow="1" w:lastRow="0" w:firstColumn="1" w:lastColumn="0" w:noHBand="0" w:noVBand="1"/>
        <w:tblCaption w:val="Kryteria formalne dostępu"/>
        <w:tblDescription w:val="Tabela zawiera kryteria formalne dostępu. Dla każdego kryterium wskazano jego nazwę, definicję oraz opis znaczenia kryterium dla wyniku oceny."/>
      </w:tblPr>
      <w:tblGrid>
        <w:gridCol w:w="852"/>
        <w:gridCol w:w="4076"/>
        <w:gridCol w:w="4961"/>
        <w:gridCol w:w="4423"/>
      </w:tblGrid>
      <w:tr w:rsidR="00FC420A" w:rsidRPr="00FC420A" w14:paraId="2EAEEC05" w14:textId="77777777" w:rsidTr="0048007E">
        <w:trPr>
          <w:trHeight w:val="256"/>
        </w:trPr>
        <w:tc>
          <w:tcPr>
            <w:tcW w:w="852" w:type="dxa"/>
            <w:hideMark/>
          </w:tcPr>
          <w:p w14:paraId="6E484EF0" w14:textId="77777777" w:rsidR="00FB0F31" w:rsidRPr="00FC420A" w:rsidRDefault="00FB0F31" w:rsidP="00FB0F31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076" w:type="dxa"/>
            <w:hideMark/>
          </w:tcPr>
          <w:p w14:paraId="6709370F" w14:textId="77777777" w:rsidR="00FB0F31" w:rsidRPr="00FC420A" w:rsidRDefault="00FB0F31" w:rsidP="00FB0F31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4961" w:type="dxa"/>
          </w:tcPr>
          <w:p w14:paraId="67922D9D" w14:textId="77777777" w:rsidR="00FB0F31" w:rsidRPr="00FC420A" w:rsidRDefault="00FB0F31" w:rsidP="00FB0F31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4423" w:type="dxa"/>
            <w:hideMark/>
          </w:tcPr>
          <w:p w14:paraId="6DECC0D7" w14:textId="77777777" w:rsidR="00FB0F31" w:rsidRPr="00FC420A" w:rsidRDefault="00FB0F31" w:rsidP="00FB0F31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Opis znaczenia kryterium dla wyniku oceny</w:t>
            </w:r>
          </w:p>
        </w:tc>
      </w:tr>
      <w:tr w:rsidR="00FC420A" w:rsidRPr="00FC420A" w14:paraId="785E33C6" w14:textId="77777777" w:rsidTr="0048007E">
        <w:trPr>
          <w:trHeight w:val="528"/>
        </w:trPr>
        <w:tc>
          <w:tcPr>
            <w:tcW w:w="852" w:type="dxa"/>
            <w:hideMark/>
          </w:tcPr>
          <w:p w14:paraId="07A155A9" w14:textId="77777777" w:rsidR="00FB0F31" w:rsidRPr="00FC420A" w:rsidRDefault="00FB0F31">
            <w:pPr>
              <w:numPr>
                <w:ilvl w:val="0"/>
                <w:numId w:val="16"/>
              </w:numPr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535FDFB4" w14:textId="3E9C9D54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Wniosek został wypełniony i złożony w systemie</w:t>
            </w:r>
            <w:r w:rsidR="002D770C"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F32A2B"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teleinformatycznym</w:t>
            </w: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4961" w:type="dxa"/>
          </w:tcPr>
          <w:p w14:paraId="2015D5C8" w14:textId="7FE8CDC9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zostanie zweryfikowane na podstawie informacji o złożonych w ramach danego naboru projektach w systemie</w:t>
            </w:r>
            <w:r w:rsidR="00F32A2B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teleinformatycznym.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4423" w:type="dxa"/>
          </w:tcPr>
          <w:p w14:paraId="00B727E3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zerojedynkowe.</w:t>
            </w:r>
          </w:p>
          <w:p w14:paraId="0D81D4DC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48CFA189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6074F127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01544861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1969513C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FC420A" w:rsidRPr="00FC420A" w14:paraId="6CF443DA" w14:textId="77777777" w:rsidTr="0048007E">
        <w:trPr>
          <w:trHeight w:val="528"/>
        </w:trPr>
        <w:tc>
          <w:tcPr>
            <w:tcW w:w="852" w:type="dxa"/>
          </w:tcPr>
          <w:p w14:paraId="50F53B7C" w14:textId="77777777" w:rsidR="00FB0F31" w:rsidRPr="00FC420A" w:rsidRDefault="00FB0F31">
            <w:pPr>
              <w:numPr>
                <w:ilvl w:val="0"/>
                <w:numId w:val="16"/>
              </w:numPr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6AF7F2B7" w14:textId="77777777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Termin złożenia wniosku jest zgodny z terminem określonym w ogłoszeniu o naborze.</w:t>
            </w:r>
          </w:p>
        </w:tc>
        <w:tc>
          <w:tcPr>
            <w:tcW w:w="4961" w:type="dxa"/>
          </w:tcPr>
          <w:p w14:paraId="45273B2F" w14:textId="212B97D9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zostanie zweryfikowane na podstawie daty wpływu wniosku do właściwej instytucji (data wpływu w systemie teleinformatycznym wpisuje się w termin składania wniosków określony w ogłoszeniu o naborze) w systemie </w:t>
            </w:r>
            <w:r w:rsidR="00FC31BF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teleinformatycznym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23" w:type="dxa"/>
          </w:tcPr>
          <w:p w14:paraId="0D1658B6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zerojedynkowe.</w:t>
            </w:r>
          </w:p>
          <w:p w14:paraId="2D560167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5780AA9A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7E1DBC25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55C7CE5A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6D4436B9" w14:textId="77777777" w:rsidR="00FB0F31" w:rsidRPr="00FC420A" w:rsidRDefault="00FB0F31" w:rsidP="002631E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FC420A" w:rsidRPr="00FC420A" w14:paraId="72FB6ED7" w14:textId="77777777" w:rsidTr="0048007E">
        <w:trPr>
          <w:trHeight w:val="528"/>
        </w:trPr>
        <w:tc>
          <w:tcPr>
            <w:tcW w:w="852" w:type="dxa"/>
          </w:tcPr>
          <w:p w14:paraId="71DBEAB8" w14:textId="77777777" w:rsidR="00FB0F31" w:rsidRPr="00FC420A" w:rsidRDefault="00FB0F31">
            <w:pPr>
              <w:numPr>
                <w:ilvl w:val="0"/>
                <w:numId w:val="16"/>
              </w:numPr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1CC87DAC" w14:textId="6F56303C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Wnioskodawca </w:t>
            </w:r>
            <w:r w:rsidR="00311195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oraz </w:t>
            </w:r>
            <w:r w:rsidR="00A43236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partner</w:t>
            </w:r>
            <w:r w:rsidR="00755DBE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 </w:t>
            </w:r>
            <w:r w:rsidR="00A43236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projektu</w:t>
            </w:r>
            <w:r w:rsidR="00755DBE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 (o ile dotyczy)</w:t>
            </w:r>
            <w:r w:rsidR="00A43236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 </w:t>
            </w:r>
            <w:r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jest uprawniony do aplikowania w ramach danego naboru wniosków</w:t>
            </w: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</w:tcPr>
          <w:p w14:paraId="5289E774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0F814148" w14:textId="530E5266" w:rsidR="00FB0F31" w:rsidRPr="00FC420A" w:rsidRDefault="00FB0F31">
            <w:pPr>
              <w:numPr>
                <w:ilvl w:val="3"/>
                <w:numId w:val="5"/>
              </w:numPr>
              <w:spacing w:after="120"/>
              <w:ind w:left="206" w:hanging="206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wnioskodawca oraz każdy z partnerów (o ile dotyczy) jest uprawniony do aplikowania w ramach danego naboru wniosków? W ramach pytania cząstkowego ocenie podlega zgodność statusu prawnego wnioskodawcy oraz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partnerów projektów (o ile dotyczy) z typami potencjalnych beneficjentów danego Działania określonymi w „Szczegółowym Opisie Priorytetów Programu Fundusze Europejskie dla Lubelskiego 2021-2027” aktualnym na dzień rozpoczęcia postępowania w zakresie naboru wniosków o dofinansowanie (pole: Typ beneficjenta – szczegółowy) oraz Regulaminie </w:t>
            </w:r>
            <w:r w:rsidR="00B6336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? (spełnienie pytania cząstkowego weryfikowane będzie na podstawie zapisów we wniosku o dofinansowanie projektu, załączników i ogólnodostępnych rejestrów i informacji potwierdzających status prawny wnioskodawcy i partnera).</w:t>
            </w:r>
          </w:p>
          <w:p w14:paraId="6CB22F76" w14:textId="39C6C5CF" w:rsidR="00FB0F31" w:rsidRPr="00FC420A" w:rsidRDefault="00FB0F31">
            <w:pPr>
              <w:numPr>
                <w:ilvl w:val="3"/>
                <w:numId w:val="5"/>
              </w:numPr>
              <w:spacing w:after="120"/>
              <w:ind w:left="206" w:hanging="206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wnioskodawca oraz 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każdy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(o ile dotyczy) nie został wykluczony z możliwości ubiegania się o wsparcie z funduszy strukturalnych w trybie określonym w przepisach o finansach publicznych i/lub wobec wnioskodawcy oraz partnera projektu (o ile dotyczy) nie orzeczono zakazu dostępu do środków funduszy europejskich na podstawie ustawy o skutkach powierzenia wykonywania pracy cudzoziemcom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przebywającym wbrew przepisom na terytorium Rzeczpospolitej Polskiej i/lub ustawy o odpowiedzialności podmiotów zbiorowych za czyny zabronione pod groźbą kary? W ramach pytania cząstkowego weryfikacji podlega wykluczenie na podstawie art. 207 ust. 4 ustawy o finansach publicznych, art. 12 ust. 1 pkt. 1 ustawy o skutkach powierzenia wykonywania pracy cudzoziemcom przebywającym wbrew przepisom na terenie RP, art. 9 ust. 1 pkt. 2a ustawy o odpowiedzialności podmiotów zbiorowych za czyny zabronione pod groźbą kary (spełnienie pytania cząstkowego weryfikowane będzie na podstawie oświadczenia wnioskodawcy oraz 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każdego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(o ile dotyczy) złożonego wraz z wnioskiem o dofinansowanie oraz </w:t>
            </w:r>
            <w:r w:rsidR="005E018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 podpisaniem umowy o dofinansowanie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 podstawie informacji z Ministerstwa Finansów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2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 odniesieniu do możliwości wykluczenia z możliwości ubiegania się o wsparcie z funduszy strukturalnych w trybie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określonym w przepisach o finansach publicznych).</w:t>
            </w:r>
          </w:p>
          <w:p w14:paraId="0AD3A693" w14:textId="206D352D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wnioskodawca oraz 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każdy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(o ile dotyczy) uprawniony jest do aplikowania o środki w ramach danego naboru, zgodnie z postanowieniami „Szczegółowego Opisu Priorytetów Programu Fundusze Europejskie dla Lubelskiego 2021-2027” aktualnym na dzień </w:t>
            </w:r>
            <w:r w:rsidR="004E7A7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ogłoszenia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postępowania w zakresie naboru wniosków o dofinansowanie (pole: Typ beneficjenta – szczegółowy) oraz Regulaminem </w:t>
            </w:r>
            <w:r w:rsidR="00B6336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oraz gdy wnioskodawca oraz 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każdy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(o ile dotyczy) nie został wykluczony </w:t>
            </w: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z możliwości ubiegania się o wsparcie z funduszy strukturalnych w trybie określonym w przepisach o finansach publicznych i/lub wobec wnioskodawcy oraz partnera projektu (o ile dotyczy) nie orzeczono zakazu dostępu do środków funduszy europejskich na podstawie ustawy o skutkach powierzenia wykonywania pracy cudzoziemcom przebywającym wbrew przepisom na terytorium Rzeczpospolitej Polskiej i/lub ustawy o odpowiedzialności podmiotów zbiorowych za czyny zabronione </w:t>
            </w: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lastRenderedPageBreak/>
              <w:t xml:space="preserve">pod groźbą kary (odpowiedź na wszystkie pytania cząstkowe „TAK” lub </w:t>
            </w:r>
            <w:r w:rsidR="005E018D"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„TAK” i </w:t>
            </w: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„NIE DOTYCZY”).</w:t>
            </w:r>
          </w:p>
        </w:tc>
        <w:tc>
          <w:tcPr>
            <w:tcW w:w="4423" w:type="dxa"/>
          </w:tcPr>
          <w:p w14:paraId="74AA0DAC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Kryterium zerojedynkowe </w:t>
            </w:r>
          </w:p>
          <w:p w14:paraId="3ADB6922" w14:textId="4BF2F932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0E5D1BB1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24FBFCB7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Brak możliwości uzupełnienia/poprawiania wniosku o dofinansowanie w ramach kryterium. </w:t>
            </w:r>
          </w:p>
          <w:p w14:paraId="721AC0C9" w14:textId="189DD4EB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jest przyznanie wartości logicznych: „TAK”, „NIE”, „NIE DOTYCZY”). Kryterium uznaje się za spełnione, jeżeli odpowiedź na wszystkie (adekwatne) cząstkowe pytania będzie pozytywna (wartość logiczna: „TAK” lub </w:t>
            </w:r>
            <w:r w:rsidR="007B522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„TAK</w:t>
            </w:r>
            <w:r w:rsidR="00E64ADB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” i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„NIE DOTYCZY”). </w:t>
            </w:r>
          </w:p>
          <w:p w14:paraId="0762C3BA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oznacza, iż kryterium nie jest spełnione. Niespełnienie kryterium dyskwalifikuje projekt ze wsparcia. </w:t>
            </w:r>
          </w:p>
        </w:tc>
      </w:tr>
      <w:tr w:rsidR="00FC420A" w:rsidRPr="00FC420A" w14:paraId="475C81A7" w14:textId="77777777" w:rsidTr="0048007E">
        <w:trPr>
          <w:trHeight w:val="61"/>
        </w:trPr>
        <w:tc>
          <w:tcPr>
            <w:tcW w:w="852" w:type="dxa"/>
            <w:hideMark/>
          </w:tcPr>
          <w:p w14:paraId="32D817C1" w14:textId="77777777" w:rsidR="00FB0F31" w:rsidRPr="00FC420A" w:rsidRDefault="00FB0F31">
            <w:pPr>
              <w:numPr>
                <w:ilvl w:val="0"/>
                <w:numId w:val="16"/>
              </w:numPr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7142573" w14:textId="77777777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Zgodność projektu z Działaniem, w ramach którego ogłaszany jest nabór.</w:t>
            </w:r>
          </w:p>
        </w:tc>
        <w:tc>
          <w:tcPr>
            <w:tcW w:w="4961" w:type="dxa"/>
          </w:tcPr>
          <w:p w14:paraId="4AED7A8D" w14:textId="1FE6A051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ramach kryterium weryfikowane jest, czy projekt zgodny jest z typami projektów w danym Działaniu określonymi w „Szczegółowym Opisie Priorytetów Programu Fundusze Europejskie dla Lubelskiego 2021-2027” aktualnym na dzień </w:t>
            </w:r>
            <w:r w:rsidR="004E7A7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ogłoszenia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postępowania w zakresie naboru wniosków o dofinansowanie (pole: Opis działania) oraz Regulaminie </w:t>
            </w:r>
            <w:r w:rsidR="000F25B0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projektów,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a także, czy cele projektu skutecznie przyczyniają się do osiągnięcia celów szczegółowych danego Priorytetu określonych w Programie Fundusze Europejskie dla Lubelskiego 2021-2027 oraz pozostają w zgodzie z celami danego naboru. </w:t>
            </w:r>
          </w:p>
          <w:p w14:paraId="138361E5" w14:textId="309BD6BE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odniesieniu do naborów dla podmiot</w:t>
            </w:r>
            <w:r w:rsidR="001B5E6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pełniącego funkcję podmiotu wdrażającego instrumenty finansowe</w:t>
            </w:r>
            <w:r w:rsidR="00DA440E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dodatkowo weryfikowane będzie, czy wsparcie w formie instrumentów finansowych przekazane zostanie ostatecznym odbiorcom na przedsięwzięcia zgodne z typami projektów w danym Działaniu określonymi 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„Szczegółowym Opisie Priorytetów Programu Fundusze Europejskie dla Lubelskiego 2021-2027” aktualnym na dzień </w:t>
            </w:r>
            <w:r w:rsidR="004E7A7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ogłoszenia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postępowania w zakresie naboru wniosków o dofinansowanie (pole: Opis działania). </w:t>
            </w:r>
          </w:p>
          <w:p w14:paraId="324F4C88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2737DC0B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projekt wykazuje zgodność z celami Działania, w ramach którego ogłaszany jest nabór. </w:t>
            </w:r>
          </w:p>
        </w:tc>
        <w:tc>
          <w:tcPr>
            <w:tcW w:w="4423" w:type="dxa"/>
          </w:tcPr>
          <w:p w14:paraId="25015549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3F318957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6A6EB4CE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341B39C0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13833858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2C154749" w14:textId="77777777" w:rsidR="00FB0F31" w:rsidRPr="00FC420A" w:rsidRDefault="00FB0F31" w:rsidP="002631E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przynajmniej w jednym pytaniu cząstkowym oznacza, iż kryterium nie jest spełnione. Niespełnienie kryterium dyskwalifikuje projekt ze wsparcia.</w:t>
            </w:r>
          </w:p>
        </w:tc>
      </w:tr>
      <w:tr w:rsidR="00FC420A" w:rsidRPr="00FC420A" w14:paraId="55731740" w14:textId="77777777" w:rsidTr="0048007E">
        <w:trPr>
          <w:trHeight w:val="61"/>
        </w:trPr>
        <w:tc>
          <w:tcPr>
            <w:tcW w:w="852" w:type="dxa"/>
            <w:hideMark/>
          </w:tcPr>
          <w:p w14:paraId="42E6BE1B" w14:textId="77777777" w:rsidR="00FB0F31" w:rsidRPr="00FC420A" w:rsidRDefault="00FB0F31">
            <w:pPr>
              <w:numPr>
                <w:ilvl w:val="0"/>
                <w:numId w:val="16"/>
              </w:numPr>
              <w:tabs>
                <w:tab w:val="left" w:pos="165"/>
              </w:tabs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917F4DE" w14:textId="77777777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Projekt realizowany jest na obszarze województwa lubelskiego, w szczególności na terenie określonym w danym Działaniu</w:t>
            </w:r>
            <w:r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, w ramach którego ogłaszany jest nabór</w:t>
            </w: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</w:tcPr>
          <w:p w14:paraId="1719A113" w14:textId="20417634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ramach kryterium weryfikowane jest, czy projekt realizowany jest na obszarze województwa lubelskiego, w tym na obszarze określonym w Regulaminie </w:t>
            </w:r>
            <w:r w:rsidR="000F25B0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(o ile Regulamin </w:t>
            </w:r>
            <w:r w:rsidR="000F25B0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zawęża miejsce realizacji). </w:t>
            </w:r>
          </w:p>
          <w:p w14:paraId="29B2141F" w14:textId="2444798B" w:rsidR="00FE5838" w:rsidRPr="00FC420A" w:rsidRDefault="00FE5838" w:rsidP="00097CA1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wymaga, aby wnioskodawca na dzień złożenia wniosku i w okresie realizacji projektu prowadził działalność lub posiadał siedzibę, filię, delegaturę, oddział czy inną </w:t>
            </w:r>
            <w:r w:rsidRPr="00FC420A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prawnie dozwoloną formę organizacyjną działalności podmiotu na terenie województwa lubelskiego, a w okresie realizacji projektu prowadził biuro projektu w woj. lubelskim, z możliwością udostępnienia pełnej dokumentacji wdrażanego projektu.</w:t>
            </w:r>
          </w:p>
          <w:p w14:paraId="4D4500C3" w14:textId="31DA95D0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środki, w tym na podstawie Oświadczenia o prawie dysponowania nieruchomością.</w:t>
            </w:r>
          </w:p>
          <w:p w14:paraId="6B3B0EC8" w14:textId="2EE986A1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projekt realizowany jest na obszarze województwa lubelskiego, w tym na obszarze określonym w Regulaminie </w:t>
            </w:r>
            <w:r w:rsidR="007E6B94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(o ile Regulamin </w:t>
            </w:r>
            <w:r w:rsidR="007E6B94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</w:t>
            </w:r>
            <w:r w:rsidR="007E6B94" w:rsidRPr="00FC420A" w:rsidDel="007E6B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zawęża miejsce realizacji).</w:t>
            </w:r>
          </w:p>
        </w:tc>
        <w:tc>
          <w:tcPr>
            <w:tcW w:w="4423" w:type="dxa"/>
          </w:tcPr>
          <w:p w14:paraId="53B2F59B" w14:textId="7777777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3852B54" w14:textId="7777777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76DBFE31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70B3A558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Brak możliwości uzupełnienia/poprawiania wniosku o dofinansowanie w ramach kryterium. </w:t>
            </w:r>
          </w:p>
          <w:p w14:paraId="36DB1170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0D38C1E5" w14:textId="77777777" w:rsidR="00FB0F31" w:rsidRPr="00FC420A" w:rsidRDefault="00FB0F31" w:rsidP="00097CA1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FC420A" w:rsidRPr="00FC420A" w14:paraId="60CE0584" w14:textId="77777777" w:rsidTr="0048007E">
        <w:trPr>
          <w:trHeight w:val="61"/>
        </w:trPr>
        <w:tc>
          <w:tcPr>
            <w:tcW w:w="852" w:type="dxa"/>
          </w:tcPr>
          <w:p w14:paraId="3B4FE0C5" w14:textId="2CFAD5CC" w:rsidR="00FB0F31" w:rsidRPr="00FC420A" w:rsidRDefault="00FB0F31">
            <w:pPr>
              <w:numPr>
                <w:ilvl w:val="0"/>
                <w:numId w:val="16"/>
              </w:numPr>
              <w:tabs>
                <w:tab w:val="left" w:pos="165"/>
              </w:tabs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026EBC56" w14:textId="50BEED15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Całkowita wartość projektu jest zgodna </w:t>
            </w:r>
            <w:r w:rsidR="00667D33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z </w:t>
            </w: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wymaganiami kwotowym minimalnej i maksymalnej wartości projektu, przewidzianymi dla danego Działania/typu projektów</w:t>
            </w:r>
            <w:r w:rsidR="007B3B36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 w SZOP</w:t>
            </w:r>
            <w:r w:rsidR="001A2F51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6F5E4C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oraz</w:t>
            </w:r>
            <w:r w:rsidR="007B3B36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 Regulaminem wyboru </w:t>
            </w:r>
            <w:r w:rsidR="007B3B36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lastRenderedPageBreak/>
              <w:t>projektów</w:t>
            </w: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</w:tcPr>
          <w:p w14:paraId="6D3BEFC1" w14:textId="0CFF5915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 ramach kryterium weryfikowane jest, czy całkowita wartość projektu nie jest niższa niż minimalna wartość projektu lub nie przekracza maksymalnej wartości projektu przewidzianej dla danego Działania/typu projektu wskazanej w Regulaminie </w:t>
            </w:r>
            <w:r w:rsidR="007E6B94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9D44A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 SZOP</w:t>
            </w:r>
            <w:r w:rsidR="006F5E4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aktualnym na dzień</w:t>
            </w:r>
            <w:r w:rsidR="00AC4EB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AC4EB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ogłoszenia</w:t>
            </w:r>
            <w:r w:rsidR="006F5E4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naboru</w:t>
            </w:r>
            <w:r w:rsidR="009D44A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(o ile minimalna i/lub maksymalna wartość projektu została określona). </w:t>
            </w:r>
          </w:p>
          <w:p w14:paraId="2F69A804" w14:textId="1EA7E0C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</w:t>
            </w:r>
            <w:r w:rsidR="0034714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tj. na podstawie kosztorysów, tabeli elementów scalonych i/lub specyfikacji zakupywanego sprzętu/usług).</w:t>
            </w:r>
          </w:p>
          <w:p w14:paraId="035F7766" w14:textId="6962FD2D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całkowita wartość projektu nie jest niższa niż minimalna wartość projektu lub nie przekracza maksymalnej wartości projektu przewidzianej dla danego Działania/typu projektu wskazanej w Regulaminie </w:t>
            </w:r>
            <w:r w:rsidR="001705E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(o ile minimalna i/lub maksymalna wartość projektu została określona). </w:t>
            </w:r>
          </w:p>
        </w:tc>
        <w:tc>
          <w:tcPr>
            <w:tcW w:w="4423" w:type="dxa"/>
          </w:tcPr>
          <w:p w14:paraId="007444A6" w14:textId="7777777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077A3773" w14:textId="1597A94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„NIE”, „NIE DOTYCZY” (wartość „NIE DOTYCZY” przyznawana wyłącznie w przypadku, gdy dla danego Działania/typu projektu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 Regulaminie </w:t>
            </w:r>
            <w:r w:rsidR="007E6B94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nie została wskazana minimalna i/lub maksymalna wartość projektu).</w:t>
            </w:r>
          </w:p>
          <w:p w14:paraId="76ADF185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0A17703F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4039D291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 lub „NIE DOTYCZY”). </w:t>
            </w:r>
          </w:p>
          <w:p w14:paraId="054FC891" w14:textId="77777777" w:rsidR="00FB0F31" w:rsidRPr="00FC420A" w:rsidRDefault="00FB0F31" w:rsidP="00097CA1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FC420A" w:rsidRPr="00FC420A" w14:paraId="1EA5ECE6" w14:textId="77777777" w:rsidTr="0048007E">
        <w:trPr>
          <w:trHeight w:val="61"/>
        </w:trPr>
        <w:tc>
          <w:tcPr>
            <w:tcW w:w="852" w:type="dxa"/>
            <w:hideMark/>
          </w:tcPr>
          <w:p w14:paraId="5AB6848D" w14:textId="77777777" w:rsidR="00FB0F31" w:rsidRPr="00FC420A" w:rsidRDefault="00FB0F31">
            <w:pPr>
              <w:numPr>
                <w:ilvl w:val="0"/>
                <w:numId w:val="16"/>
              </w:numPr>
              <w:tabs>
                <w:tab w:val="left" w:pos="165"/>
              </w:tabs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707E8C5" w14:textId="77777777" w:rsidR="00FB0F31" w:rsidRPr="00FC420A" w:rsidRDefault="00FB0F31" w:rsidP="00FB0F3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Projekt wybierany w sposób niekonkurencyjny został zidentyfikowany jako projekt strategiczny lub będzie realizowany w formie instrumentu finansowego. </w:t>
            </w:r>
          </w:p>
        </w:tc>
        <w:tc>
          <w:tcPr>
            <w:tcW w:w="4961" w:type="dxa"/>
          </w:tcPr>
          <w:p w14:paraId="75799558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ramach kryterium weryfikowane będzie, czy projekt wybierany w sposób niekonkurencyjny spełnił przesłanki określone w art. 44 ust. 2 Ustawy z dnia z dnia 28 kwietnia 2022 r. o zasadach realizacji zadań finansowanych ze środków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europejskich w perspektywie finansowej 2021–2027, tj. </w:t>
            </w:r>
          </w:p>
          <w:p w14:paraId="5463519F" w14:textId="77777777" w:rsidR="00FB0F31" w:rsidRPr="00FC420A" w:rsidRDefault="00FB0F31">
            <w:pPr>
              <w:numPr>
                <w:ilvl w:val="0"/>
                <w:numId w:val="7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wnioskodawca, ze względu na charakter lub cel projektu, jest podmiotem jednoznacznie określonym przed złożeniem wniosku o dofinansowanie projektu? oraz</w:t>
            </w:r>
          </w:p>
          <w:p w14:paraId="013F15F6" w14:textId="4FAFBF96" w:rsidR="00FB0F31" w:rsidRPr="00FC420A" w:rsidRDefault="00FB0F31">
            <w:pPr>
              <w:numPr>
                <w:ilvl w:val="0"/>
                <w:numId w:val="7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projekt polega na realizacji zadań publicznych wynikających z przepisów odrębnych lub ma strategiczne znaczenie dla społeczno-gospodarczego rozwoju kraju, regionu lub obszaru objętego realizacją ZIT</w:t>
            </w:r>
            <w:r w:rsidR="000E33E2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IIT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? </w:t>
            </w:r>
            <w:r w:rsidR="004B1307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ub</w:t>
            </w:r>
            <w:r w:rsidR="002A2628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6C3A1FA2" w14:textId="77777777" w:rsidR="00FB0F31" w:rsidRPr="00FC420A" w:rsidRDefault="00FB0F31">
            <w:pPr>
              <w:numPr>
                <w:ilvl w:val="0"/>
                <w:numId w:val="7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projekt będzie realizowany w formie instrumentu finansowego?</w:t>
            </w:r>
          </w:p>
          <w:p w14:paraId="0CDC7C92" w14:textId="203EEFCC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projekt </w:t>
            </w:r>
            <w:r w:rsidR="00853AB0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zidentyfikowany jako strategiczny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spełnił przesłank</w:t>
            </w:r>
            <w:r w:rsidR="000126B2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ę</w:t>
            </w:r>
            <w:r w:rsidR="003D420E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pierwszą oraz drugą lub pierwszą oraz trzecią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będzie realizowany w formie instrumentu finansowego. </w:t>
            </w:r>
          </w:p>
        </w:tc>
        <w:tc>
          <w:tcPr>
            <w:tcW w:w="4423" w:type="dxa"/>
          </w:tcPr>
          <w:p w14:paraId="01A3AFA8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7F965F7F" w14:textId="7ABBC1C1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„NIE”, „NIE DOTYCZY” (wartość „NIE DOTYCZY” dla pytań cząstkowych 1, 2 i 3 przyznawana będzie wyłącznie 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przypadku przedsięwzięć aplikujących o wparcie w trybie konkurencyjnym oraz wartość „NIE DOTYCZY” dla pytań cząstkowych 1 i 2 przyznawana będzie w ramach naborów dla podmiot</w:t>
            </w:r>
            <w:r w:rsidR="001224E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1224E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pełniącego funkcję podmiotu wdrażającego </w:t>
            </w:r>
            <w:r w:rsidR="00D228DB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instrumenty finansowe</w:t>
            </w:r>
            <w:r w:rsidR="0034714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trybie niekonkurencyjnym).</w:t>
            </w:r>
          </w:p>
          <w:p w14:paraId="4AC9D2C0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- spełnienie kryterium jest niezbędne do przyznania dofinansowania.</w:t>
            </w:r>
          </w:p>
          <w:p w14:paraId="3BA6F2F5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0EC3675D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 lub „NIE DOTYCZY”). </w:t>
            </w:r>
          </w:p>
          <w:p w14:paraId="796123C3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przynajmniej w jednym pytaniu cząstkowym oznacza, iż kryterium nie jest spełnione. Niespełnienie kryterium dyskwalifikuje projekt ze wsparcia.</w:t>
            </w:r>
          </w:p>
        </w:tc>
      </w:tr>
    </w:tbl>
    <w:p w14:paraId="5E7DED2C" w14:textId="67CECBB1" w:rsidR="00FB0F31" w:rsidRPr="00FC420A" w:rsidRDefault="00674DB6">
      <w:pPr>
        <w:keepNext/>
        <w:keepLines/>
        <w:numPr>
          <w:ilvl w:val="0"/>
          <w:numId w:val="14"/>
        </w:numPr>
        <w:spacing w:before="240" w:after="0"/>
        <w:ind w:left="714" w:hanging="357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7" w:name="_Toc127779609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lastRenderedPageBreak/>
        <w:t>Kryteria formalne poprawności</w:t>
      </w:r>
      <w:bookmarkEnd w:id="7"/>
    </w:p>
    <w:tbl>
      <w:tblPr>
        <w:tblStyle w:val="Tabela-Siatka1"/>
        <w:tblW w:w="14170" w:type="dxa"/>
        <w:tblLayout w:type="fixed"/>
        <w:tblLook w:val="04A0" w:firstRow="1" w:lastRow="0" w:firstColumn="1" w:lastColumn="0" w:noHBand="0" w:noVBand="1"/>
        <w:tblCaption w:val="Kryteria formalne poprawności"/>
        <w:tblDescription w:val="Tabela zawiera kryteria formalne poprawności. Dla każdego kryterium wskazano jego nazwę, definicję oraz opis znaczenia kryterium dla wyniku oceny."/>
      </w:tblPr>
      <w:tblGrid>
        <w:gridCol w:w="841"/>
        <w:gridCol w:w="11"/>
        <w:gridCol w:w="4076"/>
        <w:gridCol w:w="24"/>
        <w:gridCol w:w="4937"/>
        <w:gridCol w:w="4281"/>
      </w:tblGrid>
      <w:tr w:rsidR="00211D14" w:rsidRPr="00FC420A" w14:paraId="4FDF2D48" w14:textId="77777777" w:rsidTr="00EA74AF">
        <w:trPr>
          <w:trHeight w:val="561"/>
        </w:trPr>
        <w:tc>
          <w:tcPr>
            <w:tcW w:w="841" w:type="dxa"/>
          </w:tcPr>
          <w:p w14:paraId="585A941B" w14:textId="1BF8DDE6" w:rsidR="00211D14" w:rsidRPr="00FC420A" w:rsidRDefault="00211D14" w:rsidP="00211D14">
            <w:pPr>
              <w:tabs>
                <w:tab w:val="left" w:pos="630"/>
              </w:tabs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11" w:type="dxa"/>
            <w:gridSpan w:val="3"/>
          </w:tcPr>
          <w:p w14:paraId="25F0B018" w14:textId="35657754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4937" w:type="dxa"/>
          </w:tcPr>
          <w:p w14:paraId="1DA04BDB" w14:textId="109FA2E4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4281" w:type="dxa"/>
          </w:tcPr>
          <w:p w14:paraId="298AE0CF" w14:textId="5738C258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Opis znaczenia kryterium dla wyniku oceny</w:t>
            </w:r>
          </w:p>
        </w:tc>
      </w:tr>
      <w:tr w:rsidR="00211D14" w:rsidRPr="00FC420A" w14:paraId="3A57E6EA" w14:textId="77777777" w:rsidTr="00EA74AF">
        <w:trPr>
          <w:trHeight w:val="561"/>
        </w:trPr>
        <w:tc>
          <w:tcPr>
            <w:tcW w:w="841" w:type="dxa"/>
          </w:tcPr>
          <w:p w14:paraId="05A2A4B2" w14:textId="77777777" w:rsidR="00211D14" w:rsidRPr="00FC420A" w:rsidRDefault="00211D14">
            <w:pPr>
              <w:numPr>
                <w:ilvl w:val="0"/>
                <w:numId w:val="8"/>
              </w:numPr>
              <w:tabs>
                <w:tab w:val="left" w:pos="630"/>
              </w:tabs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gridSpan w:val="3"/>
          </w:tcPr>
          <w:p w14:paraId="4B94FCC2" w14:textId="77777777" w:rsidR="00211D14" w:rsidRPr="00FC420A" w:rsidRDefault="00211D14" w:rsidP="00211D14">
            <w:pPr>
              <w:spacing w:after="0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Wniosek o dofinansowanie został sporządzony poprawnie pod względem formalnym.</w:t>
            </w:r>
          </w:p>
        </w:tc>
        <w:tc>
          <w:tcPr>
            <w:tcW w:w="4937" w:type="dxa"/>
          </w:tcPr>
          <w:p w14:paraId="2DB16BE1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0A846292" w14:textId="77777777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wszystkie wymagane pola we wniosku o dofinansowanie zostały wypełnione?</w:t>
            </w:r>
          </w:p>
          <w:p w14:paraId="13C627A0" w14:textId="29821DFB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dane we wniosku o dofinansowanie oraz w przedkładanych dokumentach są spójne i poprawne (celem spełnienia kryterium, w przypadku niespójności tytułu projektu pomiędzy wnioskiem o dofinansowanie a załącznikami możliwe jest przedłożenie Oświadczenia o zgodności tytułów, podpisanego zgodnie z pkt 8 podrozdziału 3.7 Wytycznych ministra właściwego ds. rozwoju regionalnego dotyczących wyboru projektów na lata 2021-2027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3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)?</w:t>
            </w:r>
          </w:p>
          <w:p w14:paraId="33EADB86" w14:textId="079B7E5E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przedłożono wszystkie wymagane w Regulaminie wyboru projektów dokumenty, w tym czy przedkładane załączniki zostały przygotowane na wzorach określonych przez Instytucję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Organizującą Nabór (o ile, Instytucja określiła takie wzory)?</w:t>
            </w:r>
          </w:p>
          <w:p w14:paraId="53F47893" w14:textId="77777777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oświadczenia złożone wraz z wnioskiem o dofinansowanie zawierają klauzulę „Jestem świadomy/świadoma odpowiedzialności karnej za złożenie fałszywych oświadczeń”?</w:t>
            </w:r>
          </w:p>
          <w:p w14:paraId="64C27186" w14:textId="02057535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oświadczenia złożone wraz z wnioskiem o dofinansowanie w systemie teleinformatycznym zostały podpisane zgodnie z pkt 8 podrozdziału 3.7 Wytycznych ministra właściwego ds. rozwoju regionalnego dotyczących wyboru projektów na lata 2021-2027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4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?</w:t>
            </w:r>
          </w:p>
          <w:p w14:paraId="1289FE85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52F5E9D0" w14:textId="734B99F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wniosek o dofinasowanie wraz ze wszystkimi wymaganymi w Regulaminie wyboru projektów załącznikami nie zawierają błędów o charakterze formalnym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(odpowiedź na wszystkie pytania cząstkowe „TAK”). </w:t>
            </w:r>
          </w:p>
        </w:tc>
        <w:tc>
          <w:tcPr>
            <w:tcW w:w="4281" w:type="dxa"/>
          </w:tcPr>
          <w:p w14:paraId="3F17C4ED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0DEA9550" w14:textId="40ED731B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7B6ED009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652FEF64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„TAK”). W trakcie oceny kryterium wnioskodawca może zostać poproszony o poprawienie, uzupełnienie i/lub wyjaśnienie.</w:t>
            </w:r>
          </w:p>
          <w:p w14:paraId="7AFFAE8F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cząstkowym (po jednokrotnym złożeniu uzupełnień i/lub wyjaśnień) oznacza, iż kryterium nie jest spełnione. Niespełnienie kryterium dyskwalifikuje projekt ze wsparcia. </w:t>
            </w:r>
          </w:p>
          <w:p w14:paraId="3DD89EFB" w14:textId="77777777" w:rsidR="00211D14" w:rsidRPr="00FC420A" w:rsidRDefault="00211D14" w:rsidP="00211D1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11D14" w:rsidRPr="00FC420A" w14:paraId="662647CA" w14:textId="77777777" w:rsidTr="00EA74AF">
        <w:trPr>
          <w:trHeight w:val="561"/>
        </w:trPr>
        <w:tc>
          <w:tcPr>
            <w:tcW w:w="841" w:type="dxa"/>
          </w:tcPr>
          <w:p w14:paraId="76C699AD" w14:textId="77777777" w:rsidR="00211D14" w:rsidRPr="00FC420A" w:rsidRDefault="00211D14">
            <w:pPr>
              <w:numPr>
                <w:ilvl w:val="0"/>
                <w:numId w:val="8"/>
              </w:numPr>
              <w:tabs>
                <w:tab w:val="left" w:pos="630"/>
              </w:tabs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gridSpan w:val="3"/>
          </w:tcPr>
          <w:p w14:paraId="3C0285B9" w14:textId="447606A5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Wniosek o dofinansowanie został sporządzony poprawnie pod względem merytorycznym. </w:t>
            </w:r>
          </w:p>
        </w:tc>
        <w:tc>
          <w:tcPr>
            <w:tcW w:w="4937" w:type="dxa"/>
          </w:tcPr>
          <w:p w14:paraId="7EE9C47A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692379AC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wniosek o dofinansowanie oraz załączniki przygotowano zgodnie z Instrukcjami określonymi przez Instytucję Organizująca Nabór w Regulaminie wyboru projektów? </w:t>
            </w:r>
          </w:p>
          <w:p w14:paraId="10FFB758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przewidziane w projekcie koszty są zgodne z katalogiem kosztów kwalifikowanych zawartym w Wytycznych ministra właściwego ds. rozwoju regionalnego dotyczącymi kwalifikowalności wydatków na lata 2021-2027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5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w Regulaminie wyboru projektów?</w:t>
            </w:r>
          </w:p>
          <w:p w14:paraId="3D29681C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prawidłowo określono kwalifikowalność podatku VAT, zgodnie z Wytycznymi ministra właściwego ds. rozwoju regionalnego dotyczącymi kwalifikowalności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wydatków na lata 2021-2027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6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Regulaminem wyboru projektów? Pytanie cząstkowe zostanie zweryfikowane na podstawie złożonego Oświadczenia o kwalifikowalności podatku VAT.</w:t>
            </w:r>
          </w:p>
          <w:p w14:paraId="788BDC66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wysokość kosztów w poszczególnych kategoriach jest zgodna z Regulaminem wyboru projektów (o ile zostały określone w Regulaminie wyboru projektów limity dot. określonych kategorii kosztów)?</w:t>
            </w:r>
          </w:p>
          <w:p w14:paraId="28933A47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dofinansowanie projektu zostało właściwie określone? </w:t>
            </w: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W ramach pytania cząstkowego zweryfikowane zostanie, czy poziom dofinansowania projektu nie przekracza maksymalnego poziomu określonego w Regulaminie wyboru projektów oraz czy kwota dofinansowania nie jest niższa niż minimalna kwota wsparcia i/lub wyższa niż maksymalna kwota wsparcia określona w Regulaminie </w:t>
            </w: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lastRenderedPageBreak/>
              <w:t>wyboru projektów (o ile minimalna i/lub maksymalna kwota dofinansowania zostały określone w Regulaminie wyboru projektów)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32F8E22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 przypadku infrastruktury podwójnego wykorzystania zastosowano właściwe kryterium oraz proporcję jej wykorzystania na cele gospodarcze i niegospodarcze? Przedmiotowe pytanie pomocnicze nie dotyczy naborów dla podmiotu pełniącego funkcję podmiotu wdrażającego instrumenty finansowe.</w:t>
            </w:r>
          </w:p>
          <w:p w14:paraId="426C8E1C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wnioskodawca dokonał właściwej analizy projektu pod kątem przesłanek wynikających z art. 107 ust. 1 Traktatu o funkcjonowaniu Unii Europejskiej? Pytanie cząstkowe zostanie zweryfikowane na podstawie zapisów Studium Wykonalności. Przedmiotowe pytanie pomocnicze nie dotyczy naborów dla podmiotu pełniącego funkcję podmiotu wdrażającego instrumenty finansowe.</w:t>
            </w:r>
          </w:p>
          <w:p w14:paraId="5994A741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Czy poprawnie zastosowani cross-</w:t>
            </w:r>
            <w:proofErr w:type="spellStart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financing</w:t>
            </w:r>
            <w:proofErr w:type="spellEnd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 xml:space="preserve"> w projekcie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? </w:t>
            </w:r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W ramach pytania cząstkowego zweryfikowane zostanie, czy wysokość cross-</w:t>
            </w:r>
            <w:proofErr w:type="spellStart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lastRenderedPageBreak/>
              <w:t>financingu</w:t>
            </w:r>
            <w:proofErr w:type="spellEnd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 xml:space="preserve"> w projekcie oraz kategorie wydatków, które poniesione zostaną w ramach cross-</w:t>
            </w:r>
            <w:proofErr w:type="spellStart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financingu</w:t>
            </w:r>
            <w:proofErr w:type="spellEnd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 xml:space="preserve"> zgodne są z założeniami Regulaminu wyboru projektów (o ile w ramach danego naboru przewidziano możliwość zastosowania cross-</w:t>
            </w:r>
            <w:proofErr w:type="spellStart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financingu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).</w:t>
            </w:r>
          </w:p>
          <w:p w14:paraId="36E155B6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Czy poprawnie przyjęto stawkę ryczałtową w projekcie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? </w:t>
            </w: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W ramach pytania cząstkowego zweryfikowane zostanie, czy w ramach projektu przyjęto poprawną stawkę ryczałtową, w wysokości zgodnej z Regulaminem wyboru projektów, czy stawką ryczałtową objęto właściwe kategorie kosztów oraz czy w przypadku projektu o wartości poniżej 200 000 euro koszty pośrednie finansowane są w oparciu o stawkę ryczałtową.</w:t>
            </w:r>
          </w:p>
          <w:p w14:paraId="7DA1EC93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 ramach projektu wybrano wszystkie wskaźniki produktu i rezultatu adekwatne do zakresu rzeczowego projektu, w tym wskaźniki programowe (o ile dla danego Działania określone zostały wskaźniki programowe)? W ramach pytania cząstkowego zweryfikowane zostanie, czy w ramach projektu wybrano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wszystkie wskaźniki adekwatne do zakresu rzeczowego projektu, czy poprawnie określono wartość docelową wybranych wskaźników. </w:t>
            </w:r>
          </w:p>
          <w:p w14:paraId="47FDABDA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właściwie określono zakres interwencji, działy gospodarki, formy finansowania i miejsca realizacji projektu?</w:t>
            </w:r>
          </w:p>
          <w:p w14:paraId="69B6AC20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prawidłowo określono i opisano zapewnienie trwałości projektu? Zasada trwałości nie ma zastosowania do projektów polegających na wdrażaniu instrumentów finansowych, w tym projektów, w ramach których łączy się instrument finansowy i dotację na zasadach określonych w art. 58 ust. 5 rozporządzenia ogólnego – zarówno w części, w której wsparcie zostało udzielone w formie instrumentu finansowego, jak i w części, w której wsparcie zostało udzielone w formie dotacji. </w:t>
            </w:r>
          </w:p>
          <w:p w14:paraId="1FF630FA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przedłożone dokumenty zgodne są z przepisami prawa polskiego i unijnego?</w:t>
            </w:r>
          </w:p>
          <w:p w14:paraId="42C1A922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 przypadku, gdy realizacja projektu zgłoszonego do objęcia dofinansowaniem rozpoczęła się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przed dniem złożenia wniosku, w okresie tym wnioskodawca realizował projekt zgodnie z prawem polskim i unijnym (spełnienie kryterium weryfikowane będzie na podstawie oświadczenia składanego wraz z wnioskiem o dofinasowanie na etapie aplikowania o środki)?</w:t>
            </w:r>
          </w:p>
          <w:p w14:paraId="1A824DAD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wnioskodawca przedstawił adekwatne źródła finansowania realizacji projektu? Kryterium zostanie zweryfikowane na podstawie zapisów wniosku o dofinansowanie, harmonogramu rzeczowo-finansowego oraz dokumentów potwierdzających zapewnienie środków finansowych niezbędnych dla prawidłowej realizacji projektu. </w:t>
            </w:r>
          </w:p>
          <w:p w14:paraId="13EAB4E6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prawidłowo dokonano wyboru partnera w projekcie? Kryterium zostanie zweryfikowane na podstawie zapisów we wniosku o dofinansowanie projektu i dokumentów potwierdzających prawidłowość wyboru partnera w projekcie. W ramach kryterium zweryfikowane zostanie, czy wybór partnera w projekcie dokonany został zgodnie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zapisami art. 39 Ustawy z dnia 28 kwietnia 2022 r. o zasadach realizacji zadań finansowanych ze środków europejskich w perspektywie finansowej 2021–2027.</w:t>
            </w:r>
          </w:p>
          <w:p w14:paraId="2E2AA73C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47D0D80F" w14:textId="355E6DCF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wniosek o dofinasowanie wraz ze wszystkimi wymaganymi w Regulaminie wyboru projektów załącznikami został sporządzony zgodnie z wymaganiami Regulaminu wyboru projektów oraz przepisami prawa (odpowiedź na wszystkie pytania cząstkowe „TAK” lub „TAK” i „NIE DOTYCZY”). </w:t>
            </w:r>
          </w:p>
        </w:tc>
        <w:tc>
          <w:tcPr>
            <w:tcW w:w="4281" w:type="dxa"/>
          </w:tcPr>
          <w:p w14:paraId="728F086A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7442C131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3FFA6A37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04C98BBD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„NIE”, „NIE DOTYCZY”. Kryterium uznaje się za spełnione, jeżeli odpowiedź na wszystkie (adekwatne) cząstkowe pytania będzie pozytywna (wartość logiczna: „TAK” lub „TAK” i „NIE DOTYCZY”). W trakcie oceny kryterium wnioskodawca może zostać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poproszony o poprawienie, uzupełnienie i/lub wyjaśnienie.</w:t>
            </w:r>
          </w:p>
          <w:p w14:paraId="43027746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31FD86B9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11D14" w:rsidRPr="00FC420A" w14:paraId="354B16C6" w14:textId="77777777" w:rsidTr="00EA74AF">
        <w:trPr>
          <w:trHeight w:val="561"/>
        </w:trPr>
        <w:tc>
          <w:tcPr>
            <w:tcW w:w="852" w:type="dxa"/>
            <w:gridSpan w:val="2"/>
          </w:tcPr>
          <w:p w14:paraId="1508B5EA" w14:textId="77777777" w:rsidR="00211D14" w:rsidRPr="00FC420A" w:rsidRDefault="00211D14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0A378962" w14:textId="77777777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Realizacja projektu w określonych ramach czasowych. </w:t>
            </w:r>
          </w:p>
        </w:tc>
        <w:tc>
          <w:tcPr>
            <w:tcW w:w="4961" w:type="dxa"/>
            <w:gridSpan w:val="2"/>
          </w:tcPr>
          <w:p w14:paraId="0F9E30FF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42CA698C" w14:textId="77777777" w:rsidR="00211D14" w:rsidRPr="00FC420A" w:rsidRDefault="00211D14">
            <w:pPr>
              <w:numPr>
                <w:ilvl w:val="0"/>
                <w:numId w:val="1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Termin realizacji projektu, rozumiany jako daty brzegowe rozpoczęcia i zakończenia projektu, jest zgodny z zasadami przewidzianymi 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Rozporządzeniu Parlamentu Europejskiego i Rady nr 2021/1060 z dnia 24 czerwca 2021 r. (art. 63 ust. 6). W ramach pytania cząstkowego zweryfikowane zostanie, czy projekt nie został fizycznie ukończony lub w pełni wdrożony przed przedłożeniem wniosku o dofinansowanie w ramach naboru, niezależnie od tego, czy dokonano wszystkich powiązanych płatności (przez projekt fizycznie ukończony lub w pełni wdrożony należy rozumieć projekt, dla którego przed dniem złożenia wniosku o dofinansowanie projektu nastąpił odbiór ostatnich robót, dostaw lub usług przewidzianych do realizacji w jego zakresie rzeczowym). Pytanie cząstkowe zostanie zweryfikowane na podstawie zapisów we wniosku o dofinansowanie projektu oraz harmonogramu rzeczowo-finansowego. Celem weryfikacji kryterium wnioskodawca może zostać poproszony o przedłożenie dodatkowych dokumentów, tj. np. dziennik budowy, celem potwierdzenia spełnienia kryterium.</w:t>
            </w:r>
          </w:p>
          <w:p w14:paraId="6A400190" w14:textId="2D4B41F6" w:rsidR="00211D14" w:rsidRPr="00FC420A" w:rsidRDefault="00211D14">
            <w:pPr>
              <w:numPr>
                <w:ilvl w:val="0"/>
                <w:numId w:val="1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lastRenderedPageBreak/>
              <w:t xml:space="preserve">Okres realizacji projektu nie wykracza poza okres zgodny z zasadą n+3, a w przypadku umów podpisanych w roku 2027 n+2.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Pytanie cząstkowe zostanie zweryfikowane na podstawie zapisów we wniosku o dofinansowanie projektu oraz harmonogramu rzeczowo-finansowego. W ramach pytania cząstkowego zweryfikowane zostanie, czy okres realizacji projektu nie wykracza poza datę końcową okresu kwalifikowalności określoną w art. 63 ust. 2 Rozporządzenia Parlamentu Europejskiego i Rady nr 2021/1060 z dnia 24 czerwca 2021 r., tj. 31 grudnia 2029 oraz czy realizacja projektu nie będzie trwała dłużej niż okres n+3, a w przypadku umów podpisanych w roku 2027 n+2, gdzie n rozumiane jest jako rok, w którym została podpisana umowa o dofinansowanie/podjęta została decyzji o dofinansowaniu (w przypadku projektów własnych). Okres realizacji projektu rozumiany jest jako czas od zawarcia umowy/porozumienia/zobowiązania o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dofinasowanie projektu (czas zawarcia umowy/porozumienia/zobowiązania oszacowany przez wnioskodawcę w oparciu o terminy wynikające z Regulaminu wyboru projektów) do daty zakończenia rzeczowej realizacji projektu (dzień sporządzenia protokołu odbioru, data zgłoszenia gotowości do odbioru lub innego dokumentu równoważonego w ramach realizacji projektu, stwierdzającego rzeczowe zakończenie projektu, w przypadku projektów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nieinwestycyjnych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za ww. termin przyjmuje się datę poniesienia ostatniego wydatku w projekcie). Zasada n+3/n+2 nie dotyczy naborów dla podmiotu pełniącego funkcję podmiotu wdrażającego instrumenty finansowe.</w:t>
            </w:r>
          </w:p>
          <w:p w14:paraId="3488EC1F" w14:textId="2C8C3A34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realizacja projektu zgodna jest z założeniami określonymi w art. 63 ust. 2 oraz ust. 6 Rozporządzenia Parlamentu Europejskiego i Rady nr 2021/1060 z dnia 24 czerwca 2021 r. oraz z zasadą n+3, a w przypadku umów podpisanych w roku 2027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n+2 (odpowiedź na wszystkie pytania cząstkowe „TAK” lub „TAK” i „NIE DOTYCZY”). </w:t>
            </w:r>
          </w:p>
        </w:tc>
        <w:tc>
          <w:tcPr>
            <w:tcW w:w="4281" w:type="dxa"/>
          </w:tcPr>
          <w:p w14:paraId="03D72FF1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7156D962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2BDE8495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obligatoryjne – spełnienie kryterium jest niezbędne do przyznania dofinansowania.</w:t>
            </w:r>
          </w:p>
          <w:p w14:paraId="129104E6" w14:textId="1AA1A666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zdefiniowane poprzez zestaw pytań pomocniczych. W ramach pytań pomocniczych możliwe jest przyznanie wartości logicznych: „TAK”, „NIE”, „NIE DOTYCZY”. Kryterium uznaje się za spełnione, jeżeli odpowiedź na wszystkie (adekwatne) cząstkowe pytania będzie pozytywna (wartość logiczna: „TAK” lub „TAK” i „NIE DOTYCZY”). W trakcie oceny kryterium wnioskodawca może zostać poproszony o poprawienie, uzupełnienie i/lub wyjaśnienie.</w:t>
            </w:r>
          </w:p>
          <w:p w14:paraId="6075AAF1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1D2BD305" w14:textId="77777777" w:rsidR="00211D14" w:rsidRPr="00FC420A" w:rsidRDefault="00211D14" w:rsidP="00211D1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11D14" w:rsidRPr="00FC420A" w14:paraId="01F2BBAA" w14:textId="77777777" w:rsidTr="00EA74AF">
        <w:trPr>
          <w:trHeight w:val="561"/>
        </w:trPr>
        <w:tc>
          <w:tcPr>
            <w:tcW w:w="852" w:type="dxa"/>
            <w:gridSpan w:val="2"/>
          </w:tcPr>
          <w:p w14:paraId="1CB56700" w14:textId="77777777" w:rsidR="00211D14" w:rsidRPr="00FC420A" w:rsidRDefault="00211D14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763D1FE5" w14:textId="433C990D" w:rsidR="00211D14" w:rsidRPr="00FC420A" w:rsidRDefault="00211D14" w:rsidP="00211D14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Wsparcie polityki spójności będzie udzielane wyłącznie projektom i Wnioskodawcom/Partnerom, którzy przestrzegają przepisów antydyskryminacyjnych, o których mowa w art. 9 ust. 3 Rozporządzenia PE i Rady nr 2021/1060.</w:t>
            </w:r>
          </w:p>
        </w:tc>
        <w:tc>
          <w:tcPr>
            <w:tcW w:w="4961" w:type="dxa"/>
            <w:gridSpan w:val="2"/>
          </w:tcPr>
          <w:p w14:paraId="3909B6A8" w14:textId="06C853EE" w:rsidR="00211D14" w:rsidRPr="00FC420A" w:rsidRDefault="00211D14" w:rsidP="00211D14">
            <w:pPr>
              <w:pStyle w:val="paragraph"/>
              <w:rPr>
                <w:rFonts w:ascii="Arial" w:hAnsi="Arial" w:cs="Arial"/>
              </w:rPr>
            </w:pPr>
            <w:r w:rsidRPr="00FC420A">
              <w:rPr>
                <w:rFonts w:ascii="Arial" w:hAnsi="Arial" w:cs="Arial"/>
              </w:rPr>
              <w:t xml:space="preserve">Spełnienie kryterium będzie oceniane na podstawie oświadczenia </w:t>
            </w:r>
            <w:r w:rsidRPr="00FC420A">
              <w:rPr>
                <w:rStyle w:val="normaltextrun"/>
                <w:rFonts w:ascii="Arial" w:hAnsi="Arial" w:cs="Arial"/>
              </w:rPr>
              <w:t>oraz zapisów we wniosku o dofinasowanie</w:t>
            </w:r>
          </w:p>
          <w:p w14:paraId="73A7E5EF" w14:textId="3EBF5D45" w:rsidR="00211D14" w:rsidRPr="00FC420A" w:rsidRDefault="00211D14" w:rsidP="00211D14">
            <w:pPr>
              <w:pStyle w:val="paragraph"/>
              <w:rPr>
                <w:rFonts w:ascii="Arial" w:hAnsi="Arial" w:cs="Arial"/>
              </w:rPr>
            </w:pPr>
            <w:r w:rsidRPr="00FC420A">
              <w:rPr>
                <w:rStyle w:val="normaltextrun"/>
                <w:rFonts w:ascii="Arial" w:hAnsi="Arial" w:cs="Arial"/>
              </w:rPr>
              <w:t>W przypadku, gdy Wnioskodawcą/ Partnerem jest jednostka samorządu terytorialnego (lub podmiot przez nią kontrolowany lub od niej zależny), która podjęła jakiekolwiek działania dyskryminujące, sprzeczne z zasadami, o których mowa w art. 9 ust. 3 rozporządzenia nr 2021/1060</w:t>
            </w:r>
            <w:r w:rsidRPr="00FC420A">
              <w:rPr>
                <w:rStyle w:val="Odwoanieprzypisudolnego"/>
                <w:rFonts w:ascii="Arial" w:hAnsi="Arial" w:cs="Arial"/>
              </w:rPr>
              <w:footnoteReference w:id="7"/>
            </w:r>
            <w:r w:rsidRPr="00FC420A">
              <w:rPr>
                <w:rStyle w:val="normaltextrun"/>
                <w:rFonts w:ascii="Arial" w:hAnsi="Arial" w:cs="Arial"/>
              </w:rPr>
              <w:t>, wsparcie w ramach polityki spójności nie może być udzielone.</w:t>
            </w:r>
            <w:r w:rsidRPr="00FC420A">
              <w:rPr>
                <w:rStyle w:val="eop"/>
                <w:rFonts w:ascii="Arial" w:hAnsi="Arial" w:cs="Arial"/>
              </w:rPr>
              <w:t> </w:t>
            </w:r>
          </w:p>
          <w:p w14:paraId="72EE049B" w14:textId="77777777" w:rsidR="00211D14" w:rsidRPr="00FC420A" w:rsidRDefault="00211D14" w:rsidP="00211D14">
            <w:pPr>
              <w:pStyle w:val="paragraph"/>
              <w:rPr>
                <w:rFonts w:ascii="Arial" w:hAnsi="Arial" w:cs="Arial"/>
              </w:rPr>
            </w:pPr>
            <w:r w:rsidRPr="00FC420A">
              <w:rPr>
                <w:rStyle w:val="normaltextrun"/>
                <w:rFonts w:ascii="Arial" w:hAnsi="Arial" w:cs="Arial"/>
              </w:rPr>
              <w:t>W przypadku, gdy wnioskodawca/partner podjął działania dyskryminujące, sprzeczne z zasadami, o których mowa w art. 9 ust. 3 rozporządzenia nr 2021/1060, a następnie podjął skuteczne działania naprawcze kryterium uznaje się za spełnione.</w:t>
            </w:r>
            <w:r w:rsidRPr="00FC420A">
              <w:rPr>
                <w:rStyle w:val="eop"/>
                <w:rFonts w:ascii="Arial" w:hAnsi="Arial" w:cs="Arial"/>
              </w:rPr>
              <w:t> </w:t>
            </w:r>
          </w:p>
          <w:p w14:paraId="50D1A547" w14:textId="1E98937C" w:rsidR="00211D14" w:rsidRPr="00FC420A" w:rsidRDefault="00211D14" w:rsidP="00211D14">
            <w:pPr>
              <w:pStyle w:val="paragraph"/>
              <w:rPr>
                <w:rFonts w:ascii="Arial" w:hAnsi="Arial" w:cs="Arial"/>
              </w:rPr>
            </w:pPr>
            <w:r w:rsidRPr="00FC420A">
              <w:rPr>
                <w:rStyle w:val="normaltextrun"/>
                <w:rFonts w:ascii="Arial" w:hAnsi="Arial" w:cs="Arial"/>
              </w:rPr>
              <w:t>Podjęte działania naprawcze powinny być opisane we wniosku o dofinansowanie.</w:t>
            </w:r>
          </w:p>
          <w:p w14:paraId="4A220B73" w14:textId="723B7BCC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ma zastosowanie do jednostek samorządu terytorialnego (lub podmiotów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przez nie kontrolowanych lub od nich zależnych) i ich jednostek organizacyjnych.</w:t>
            </w:r>
          </w:p>
        </w:tc>
        <w:tc>
          <w:tcPr>
            <w:tcW w:w="4281" w:type="dxa"/>
          </w:tcPr>
          <w:p w14:paraId="171E1C56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7931D5BF" w14:textId="43656E46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„NIE, „NIE DOTYCZY” (wartość „NIE DOTYCZY” przyznawana wyłącznie w przypadku, gdy wnioskodawcą projektu i/lub partnerem i/lub realizatorem nie jest jednostka samorządu terytorialnego </w:t>
            </w: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lub podmiot przez nią kontrolowany lub od niej zależny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). </w:t>
            </w:r>
          </w:p>
          <w:p w14:paraId="07E1FDAC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03CD5793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odpowiedź będzie pozytywna (wartość logiczna: „TAK” lub „NIE DOTYCZY”). W trakcie oceny kryterium wnioskodawca może zostać poproszony o uzupełnienie i/lub wyjaśnienie.</w:t>
            </w:r>
          </w:p>
          <w:p w14:paraId="1DE1FEA5" w14:textId="352BC0EA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Przyznanie wartości „NIE” (po jednokrotnym złożeniu uzupełnień i/lub wyjaśnień) oznacza, iż kryterium nie jest spełnione. Niespełnienie kryterium dyskwalifikuje projekt ze wsparcia. </w:t>
            </w:r>
          </w:p>
        </w:tc>
      </w:tr>
      <w:tr w:rsidR="00211D14" w:rsidRPr="00FC420A" w14:paraId="078FF416" w14:textId="77777777" w:rsidTr="00EA74AF">
        <w:trPr>
          <w:trHeight w:val="561"/>
        </w:trPr>
        <w:tc>
          <w:tcPr>
            <w:tcW w:w="852" w:type="dxa"/>
            <w:gridSpan w:val="2"/>
          </w:tcPr>
          <w:p w14:paraId="5C514538" w14:textId="77777777" w:rsidR="00211D14" w:rsidRPr="00FC420A" w:rsidRDefault="00211D14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34D94DFC" w14:textId="77777777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Zgodność z warunkami dla pomocy publicznej/ pomocy de </w:t>
            </w:r>
            <w:proofErr w:type="spellStart"/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minimis</w:t>
            </w:r>
            <w:proofErr w:type="spellEnd"/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  <w:gridSpan w:val="2"/>
          </w:tcPr>
          <w:p w14:paraId="0F9191D2" w14:textId="2924F22A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zostanie zweryfikowane na podstawie zapisów we wniosku o dofinansowanie i na podstawie przedłożonych załączników. W ramach kryterium ocenie podlegać będzie (pytania pomocnicze):</w:t>
            </w:r>
          </w:p>
          <w:p w14:paraId="5E93CD86" w14:textId="16B79D9D" w:rsidR="00211D14" w:rsidRPr="00FC420A" w:rsidRDefault="00211D14">
            <w:pPr>
              <w:numPr>
                <w:ilvl w:val="0"/>
                <w:numId w:val="10"/>
              </w:numPr>
              <w:spacing w:after="0"/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Termin realizacji projektu, rozumiany jako daty brzegowe rozpoczęcia i zakończenia projektu, jest zgodny z właściwym dla danego postępowania rozporządzeniem dotyczącym udzielania pomocy publicznej określonym w Regulaminie wyboru projektów. W ramach pytania cząstkowego badane będzie, czy ramy czasowe inwestycji są zgodne z właściwym rozporządzeniem dotyczącym udzielania pomocy publicznej oraz czy został spełniony warunek dotyczący tzw. „efektu zachęty”, tj. pomoc wywołuje efekt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zachęty, jeżeli pisemny wniosek o przyznanie pomocy zostanie złożony przed rozpoczęciem pracy nad projektem lub rozpoczęciem działalności.</w:t>
            </w:r>
          </w:p>
          <w:p w14:paraId="67407C46" w14:textId="77777777" w:rsidR="00211D14" w:rsidRPr="00FC420A" w:rsidRDefault="00211D14">
            <w:pPr>
              <w:numPr>
                <w:ilvl w:val="0"/>
                <w:numId w:val="10"/>
              </w:numPr>
              <w:spacing w:after="0"/>
              <w:ind w:left="599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 przypadku projektów częściowo objętych pomocą publiczną/pomocą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przeprowadzono test pomocy publicznej w odniesieniu do całości inwestycji?</w:t>
            </w:r>
          </w:p>
          <w:p w14:paraId="2FEC672B" w14:textId="77777777" w:rsidR="00211D14" w:rsidRPr="00FC420A" w:rsidRDefault="00211D14">
            <w:pPr>
              <w:numPr>
                <w:ilvl w:val="0"/>
                <w:numId w:val="10"/>
              </w:numPr>
              <w:spacing w:after="0"/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przewidziane w projekcie wydatki są zgodne z katalogiem kosztów kwalifikowanych, z uwzględnieniem podatku VAT, zawartym we właściwym schemacie pomocy publicznej?</w:t>
            </w:r>
          </w:p>
          <w:p w14:paraId="1B3E9904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wysokość kosztów w poszczególnych kategoriach jest zgodna z właściwym schematem pomocy publicznej?</w:t>
            </w:r>
          </w:p>
          <w:p w14:paraId="4B80F15D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nie przekroczono maksymalnego poziomu intensywności pomocy?</w:t>
            </w:r>
          </w:p>
          <w:p w14:paraId="2CB85E7E" w14:textId="705B7C68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planowana kwota pomocy nie kumuluje się z inną pomocą państwa w odniesieniu do tych samych kosztów kwalifikowalnych, pokrywających się częściowo lub w całości?</w:t>
            </w:r>
          </w:p>
          <w:p w14:paraId="380DDC38" w14:textId="00C0A55C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planowana do udzielenia pomoc nie kumuluje się z żadną pomocą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odniesieniu do tych samych kosztów kwalifikowalnych, skutkująca przekroczeniem maksymalnych poziomów intensywności pomocy?</w:t>
            </w:r>
          </w:p>
          <w:p w14:paraId="06C61F06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na przedsiębiorstwie nie ciąży obowiązek zwrotu pomocy wynikający z wcześniejszej decyzji KE uznającej pomoc za niezgodna z prawem/rynkiem wewnętrznym?</w:t>
            </w:r>
          </w:p>
          <w:p w14:paraId="79A0D203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wnioskodawca nie znajduje się w trudnej sytuacji ekonomicznej?</w:t>
            </w:r>
          </w:p>
          <w:p w14:paraId="29A5BD12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prawidłowo określono wielkość przedsiębiorstwa?</w:t>
            </w:r>
          </w:p>
          <w:p w14:paraId="5653184E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wnioskodawca jest uprawniony do otrzymania pomocy państwa (w tym w przypadku projektów partnerskich)?</w:t>
            </w:r>
          </w:p>
          <w:p w14:paraId="4CD84E17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partnerzy projektu planują realizować działania potencjalnie skutkujące przyznaniem innym podmiotom pomocy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/pomocy publicznej (pomoc na II poziomie)?</w:t>
            </w:r>
          </w:p>
          <w:p w14:paraId="21389575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przyznanie dofinasowania wnioskodawcy nie spowoduje przekroczenia maksymalnych pułapów pomocy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określonych w Rozporządzeniu Komisji (UE) Nr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1407/2013 z dnia 18 grudnia 2013 r. w sprawie stosowania art. 107 i 108 Traktatu o funkcjonowaniu Unii Europejskiej do pomocy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(jeśli dotyczy)?</w:t>
            </w:r>
          </w:p>
          <w:p w14:paraId="12CA7FD3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Kryterium zostanie zweryfikowane na podstawie zapisów we wniosku o dofinansowanie projektu i załączników do wniosku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składanej wraz z wnioskiem o dofinansowanie na etapie aplikowania o środki. Kryterium uznaje się za spełnione, jeżeli projekt realizowany jest w zgodzie z warunkami dla pomocy publicznej/ pomocy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(odpowiedź na wszystkie pytania cząstkowe „TAK” i/lub „NIE DOTYCZY”).</w:t>
            </w:r>
          </w:p>
        </w:tc>
        <w:tc>
          <w:tcPr>
            <w:tcW w:w="4281" w:type="dxa"/>
          </w:tcPr>
          <w:p w14:paraId="7D967EB7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188341C" w14:textId="4E0F64D0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„NIE”, „NIE DOTYCZY” (wartość „NIE DOTYCZY” przyznawana wyłącznie w przypadku przedsięwzięć nieobjętych pomocą publiczną i/lub pomocą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podmiotu pełniącego funkcję podmiotu wdrażającego instrumenty finansowe). </w:t>
            </w:r>
          </w:p>
          <w:p w14:paraId="120026F1" w14:textId="77777777" w:rsidR="00211D14" w:rsidRPr="00FC420A" w:rsidRDefault="00211D14" w:rsidP="00211D14">
            <w:pPr>
              <w:spacing w:before="24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2AE2B8A7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„NIE”, „NIE DOTYCZY”. Kryterium uznaje się za spełnione,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jeżeli odpowiedź na wszystkie (adekwatne) cząstkowe pytania będzie pozytywna (wartość logiczna: „TAK” i/lub „NIE DOTYCZY”). W trakcie oceny kryterium wnioskodawca może zostać poproszony o poprawienie, uzupełnienie i/lub wyjaśnienie.</w:t>
            </w:r>
          </w:p>
          <w:p w14:paraId="6C760AF9" w14:textId="660AE55B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przynajmniej w jednym pytaniu cząstkowym (po jednokrotnym złożeniu uzupełnień i/lub wyjaśnień) oznacza, iż kryterium nie jest spełnione. Niespełnienie kryterium dyskwalifikuje projekt ze wsparcia.</w:t>
            </w:r>
          </w:p>
        </w:tc>
      </w:tr>
      <w:tr w:rsidR="00211D14" w:rsidRPr="00FC420A" w14:paraId="603CF888" w14:textId="77777777" w:rsidTr="00EA74AF">
        <w:trPr>
          <w:trHeight w:val="561"/>
        </w:trPr>
        <w:tc>
          <w:tcPr>
            <w:tcW w:w="852" w:type="dxa"/>
            <w:gridSpan w:val="2"/>
          </w:tcPr>
          <w:p w14:paraId="3893ACC3" w14:textId="77777777" w:rsidR="00211D14" w:rsidRPr="00FC420A" w:rsidRDefault="00211D14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1457743B" w14:textId="54994D36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Zgodność dokumentacji środowiskowej z zakresem wniosku o dofinansowanie i zezwoleniem na realizację inwestycji. </w:t>
            </w:r>
          </w:p>
        </w:tc>
        <w:tc>
          <w:tcPr>
            <w:tcW w:w="4961" w:type="dxa"/>
            <w:gridSpan w:val="2"/>
          </w:tcPr>
          <w:p w14:paraId="7A12C888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3DA40616" w14:textId="4845791F" w:rsidR="00211D14" w:rsidRPr="00FC420A" w:rsidRDefault="00211D14">
            <w:pPr>
              <w:numPr>
                <w:ilvl w:val="0"/>
                <w:numId w:val="6"/>
              </w:numPr>
              <w:spacing w:after="120"/>
              <w:ind w:left="457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przedłożono wszystkie dokumenty z zakresu dokumentacji środowiskowej i zezwolenia na realizację inwestycji wymagane do realizacji projektu infrastrukturalnego zgodnie z obowiązującym prawem i Regulaminem wyboru projektów?</w:t>
            </w:r>
          </w:p>
          <w:p w14:paraId="588A5D6C" w14:textId="77777777" w:rsidR="00211D14" w:rsidRPr="00FC420A" w:rsidRDefault="00211D14">
            <w:pPr>
              <w:numPr>
                <w:ilvl w:val="0"/>
                <w:numId w:val="6"/>
              </w:numPr>
              <w:spacing w:after="120"/>
              <w:ind w:left="457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dokumenty, składające się na zezwolenie na realizację inwestycji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zostały wydane z uwzględnieniem decyzji o środowiskowych uwarunkowaniach (jeżeli była wymagana)?</w:t>
            </w:r>
          </w:p>
          <w:p w14:paraId="4F2ED37F" w14:textId="77777777" w:rsidR="00211D14" w:rsidRPr="00FC420A" w:rsidRDefault="00211D14">
            <w:pPr>
              <w:numPr>
                <w:ilvl w:val="0"/>
                <w:numId w:val="6"/>
              </w:numPr>
              <w:spacing w:after="120"/>
              <w:ind w:left="457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informacje zawarte we wniosku oraz w przedłożonych dokumentach środowiskowych są spójne i poprawne?</w:t>
            </w:r>
          </w:p>
          <w:p w14:paraId="5274921E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weryfikacji podlega również spójność informacji zawartych we wniosku o dofinansowanie i w dokumentacji środowiskowej (w tym: deklaracji organu odpowiedzialnego za monitorowanie obszarów Natura 2000, deklaracji właściwego organu odpowiedzialnego za gospodarkę wodną) oraz zezwoleniu na inwestycję.</w:t>
            </w:r>
          </w:p>
          <w:p w14:paraId="5D1660B7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dokumentacja środowiskowa wykazuje zgodność z zakresem wniosku o dofinansowanie i zezwoleniem na realizację inwestycji (odpowiedź na wszystkie pytania cząstkowe „TAK” i/lub „NIE DOTYCZY”). Spełnienie kryterium weryfikowane będzie na podstawie zapisów wniosku o dofinansowanie oraz dokumentacji składanej wraz z wnioskiem o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dofinansowanie na etapie aplikowania o środki.</w:t>
            </w:r>
          </w:p>
        </w:tc>
        <w:tc>
          <w:tcPr>
            <w:tcW w:w="4281" w:type="dxa"/>
          </w:tcPr>
          <w:p w14:paraId="3E8921D3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2DE37139" w14:textId="67F7752A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„NIE”, NIE DOTYCZY” (wartość „NIE DOTYCZY” przyznawana wyłącznie w przypadku podmiotu pełniącego funkcję podmiotu wdrażającego instrumenty finansowe).</w:t>
            </w:r>
          </w:p>
          <w:p w14:paraId="097B5BD2" w14:textId="77777777" w:rsidR="00211D14" w:rsidRPr="00FC420A" w:rsidRDefault="00211D14" w:rsidP="00211D1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obligatoryjne – spełnienie kryterium jest niezbędne do przyznania dofinansowania.</w:t>
            </w:r>
          </w:p>
          <w:p w14:paraId="5C7E3F09" w14:textId="77777777" w:rsidR="00211D14" w:rsidRPr="00FC420A" w:rsidRDefault="00211D14" w:rsidP="00211D1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zdefiniowane poprzez zestaw pytań pomocniczych. W ramach pytań pomocniczych możliwe przyznanie wartości logicznych: „TAK”, „NIE”, „NIE DOTYCZY”. Kryterium uznaje się za spełnione, jeżeli odpowiedź na wszystkie (adekwatne) cząstkowe pytania będzie pozytywna (wartość logiczna: „TAK” i/lub „NIE DOTYCZY”). W trakcie oceny kryterium wnioskodawca może zostać poproszony o uzupełnienie i/lub wyjaśnienie.</w:t>
            </w:r>
          </w:p>
          <w:p w14:paraId="72451B80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</w:tc>
      </w:tr>
    </w:tbl>
    <w:p w14:paraId="3C8BDC78" w14:textId="7E9438D4" w:rsidR="00140AD3" w:rsidRPr="00140AD3" w:rsidRDefault="009F5FF0" w:rsidP="00140AD3">
      <w:pPr>
        <w:keepNext/>
        <w:keepLines/>
        <w:numPr>
          <w:ilvl w:val="0"/>
          <w:numId w:val="14"/>
        </w:numPr>
        <w:spacing w:before="240" w:after="0"/>
        <w:ind w:left="714" w:hanging="357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8" w:name="_Toc127779611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lastRenderedPageBreak/>
        <w:t xml:space="preserve">Kryteria formalne </w:t>
      </w:r>
      <w:r w:rsidR="007D0C4F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specyficzne</w:t>
      </w:r>
    </w:p>
    <w:tbl>
      <w:tblPr>
        <w:tblStyle w:val="Tabelasiatki1jasna1"/>
        <w:tblpPr w:leftFromText="141" w:rightFromText="141" w:vertAnchor="text" w:horzAnchor="margin" w:tblpY="7"/>
        <w:tblW w:w="5000" w:type="pct"/>
        <w:tblLook w:val="04A0" w:firstRow="1" w:lastRow="0" w:firstColumn="1" w:lastColumn="0" w:noHBand="0" w:noVBand="1"/>
      </w:tblPr>
      <w:tblGrid>
        <w:gridCol w:w="583"/>
        <w:gridCol w:w="3047"/>
        <w:gridCol w:w="6184"/>
        <w:gridCol w:w="4178"/>
      </w:tblGrid>
      <w:tr w:rsidR="00140AD3" w:rsidRPr="00140AD3" w14:paraId="10760D5F" w14:textId="77777777" w:rsidTr="00D65F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  <w:hideMark/>
          </w:tcPr>
          <w:p w14:paraId="46C06334" w14:textId="77777777" w:rsidR="00140AD3" w:rsidRPr="00140AD3" w:rsidRDefault="00140AD3" w:rsidP="00140AD3">
            <w:pPr>
              <w:spacing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089" w:type="pct"/>
            <w:hideMark/>
          </w:tcPr>
          <w:p w14:paraId="5DAAAD1D" w14:textId="77777777" w:rsidR="00140AD3" w:rsidRPr="00140AD3" w:rsidRDefault="00140AD3" w:rsidP="00140AD3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</w:p>
        </w:tc>
        <w:tc>
          <w:tcPr>
            <w:tcW w:w="2210" w:type="pct"/>
            <w:hideMark/>
          </w:tcPr>
          <w:p w14:paraId="77C00899" w14:textId="77777777" w:rsidR="00140AD3" w:rsidRPr="00140AD3" w:rsidRDefault="00140AD3" w:rsidP="00140AD3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Definicja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</w:p>
        </w:tc>
        <w:tc>
          <w:tcPr>
            <w:tcW w:w="1494" w:type="pct"/>
            <w:hideMark/>
          </w:tcPr>
          <w:p w14:paraId="1D16D856" w14:textId="77777777" w:rsidR="00140AD3" w:rsidRPr="00140AD3" w:rsidRDefault="00140AD3" w:rsidP="00843F48">
            <w:pPr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Opis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znaczenia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dla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wyniku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oceny</w:t>
            </w:r>
            <w:proofErr w:type="spellEnd"/>
          </w:p>
        </w:tc>
      </w:tr>
      <w:tr w:rsidR="00140AD3" w:rsidRPr="00140AD3" w14:paraId="4DB3BB9A" w14:textId="77777777" w:rsidTr="00D65F52">
        <w:trPr>
          <w:trHeight w:val="20"/>
        </w:trPr>
        <w:tc>
          <w:tcPr>
            <w:tcW w:w="208" w:type="pct"/>
          </w:tcPr>
          <w:p w14:paraId="1BEBBCD9" w14:textId="77777777" w:rsidR="00140AD3" w:rsidRPr="00140AD3" w:rsidRDefault="00140AD3">
            <w:pPr>
              <w:numPr>
                <w:ilvl w:val="0"/>
                <w:numId w:val="35"/>
              </w:numPr>
              <w:spacing w:before="240" w:after="0"/>
              <w:ind w:left="357" w:hanging="357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89" w:type="pct"/>
          </w:tcPr>
          <w:p w14:paraId="3DB88150" w14:textId="77777777" w:rsidR="00140AD3" w:rsidRPr="00140AD3" w:rsidRDefault="00140AD3" w:rsidP="00140AD3">
            <w:pPr>
              <w:spacing w:before="240" w:after="24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zgodny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ze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zdiagnozowanymi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poziomie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regionu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potrzebami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określonymi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ramach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dokumentu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„Mapa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potrzeb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zakresie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infrastruktury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edukacyjnej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społecznej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województwie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lubelskim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”.</w:t>
            </w:r>
          </w:p>
        </w:tc>
        <w:tc>
          <w:tcPr>
            <w:tcW w:w="2210" w:type="pct"/>
          </w:tcPr>
          <w:p w14:paraId="6A45A18B" w14:textId="77777777" w:rsidR="00140AD3" w:rsidRPr="00140AD3" w:rsidRDefault="00140AD3" w:rsidP="00140AD3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ramach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weryfikowane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realizacja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uzasadniona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punktu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widzenia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potrzeb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regionu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zdiagnozowanych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dokumencie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„Mapa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potrzeb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edukacyjnej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społecznej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województwie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lubelskim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140AD3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8"/>
            </w:r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wersji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obowiązującej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dzień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ogłoszenia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naboru</w:t>
            </w:r>
            <w:proofErr w:type="spellEnd"/>
          </w:p>
          <w:p w14:paraId="0C533647" w14:textId="77777777" w:rsidR="00140AD3" w:rsidRPr="00140AD3" w:rsidRDefault="00140AD3" w:rsidP="00140AD3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weryfikowane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podstawie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zapisów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dokumentacji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składanej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wraz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wnioskiem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etapie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aplikowania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środki.</w:t>
            </w:r>
          </w:p>
          <w:p w14:paraId="6F560108" w14:textId="77777777" w:rsidR="00140AD3" w:rsidRPr="00140AD3" w:rsidRDefault="00140AD3" w:rsidP="00140AD3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zostanie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uznane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za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spełnione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jeżeli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zgodny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„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Mapą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potrzeb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edukacyjnej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społecznej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województwie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lubelskim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”.</w:t>
            </w:r>
          </w:p>
        </w:tc>
        <w:tc>
          <w:tcPr>
            <w:tcW w:w="1494" w:type="pct"/>
          </w:tcPr>
          <w:p w14:paraId="5172756F" w14:textId="77777777" w:rsidR="00140AD3" w:rsidRPr="00140AD3" w:rsidRDefault="00140AD3" w:rsidP="00140AD3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zerojedynkowe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</w:p>
          <w:p w14:paraId="2F1001F6" w14:textId="77777777" w:rsidR="00140AD3" w:rsidRPr="00140AD3" w:rsidRDefault="00140AD3" w:rsidP="00140AD3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polegała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wartości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logicznych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„TAK”, „NIE”.</w:t>
            </w:r>
          </w:p>
          <w:p w14:paraId="1427FDA8" w14:textId="77777777" w:rsidR="00140AD3" w:rsidRPr="00140AD3" w:rsidRDefault="00140AD3" w:rsidP="00140AD3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obligatoryjne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niezbędne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5D3ACDDA" w14:textId="77777777" w:rsidR="00140AD3" w:rsidRPr="00140AD3" w:rsidRDefault="00140AD3" w:rsidP="00140AD3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uznaje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się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za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spełnione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jeżeli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odpowiedź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pozytywna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wartość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logiczna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: „TAK”).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trakcie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wnioskodawca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zostać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poproszony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uzupełnienie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wyjaśnienie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3F80A66" w14:textId="77777777" w:rsidR="00140AD3" w:rsidRPr="00140AD3" w:rsidRDefault="00140AD3" w:rsidP="00140AD3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Przyznanie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wartości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„NIE” (po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jednokrotnym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złożeniu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uzupełnień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wyjaśnień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oznacza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iż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spełnione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Niespełnienie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dyskwalifikuje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ze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wsparcia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</w:tr>
      <w:tr w:rsidR="00140AD3" w:rsidRPr="00140AD3" w14:paraId="181608A0" w14:textId="77777777" w:rsidTr="00D65F5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</w:tcPr>
          <w:p w14:paraId="0330E6E7" w14:textId="77777777" w:rsidR="00140AD3" w:rsidRPr="00140AD3" w:rsidRDefault="00140AD3">
            <w:pPr>
              <w:numPr>
                <w:ilvl w:val="0"/>
                <w:numId w:val="35"/>
              </w:numPr>
              <w:spacing w:before="240"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89" w:type="pct"/>
          </w:tcPr>
          <w:p w14:paraId="0616EB3C" w14:textId="77777777" w:rsidR="00140AD3" w:rsidRPr="00140AD3" w:rsidRDefault="00140AD3" w:rsidP="00140AD3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Realizacja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projektu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poparta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kompleksową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analizą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wnioskodawcy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210" w:type="pct"/>
          </w:tcPr>
          <w:p w14:paraId="384B22EF" w14:textId="77777777" w:rsidR="00140AD3" w:rsidRPr="00140AD3" w:rsidRDefault="00140AD3" w:rsidP="00140AD3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ramach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weryfikowane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pytania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pomocnicze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):</w:t>
            </w:r>
          </w:p>
          <w:p w14:paraId="3587F5E5" w14:textId="77777777" w:rsidR="00140AD3" w:rsidRPr="00140AD3" w:rsidRDefault="00140AD3">
            <w:pPr>
              <w:numPr>
                <w:ilvl w:val="0"/>
                <w:numId w:val="34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wnioskodawca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posiada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jasną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wizję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wiarygodną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realną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koncepcję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diagnozę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potrzeb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deficytów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obszarze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interwencji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uwzględnieniem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analizy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pod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kątem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trendów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demograficznych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kompleksowych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planów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wykorzystania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powstałej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3BF11CE5" w14:textId="77777777" w:rsidR="00140AD3" w:rsidRPr="00140AD3" w:rsidRDefault="00140AD3">
            <w:pPr>
              <w:numPr>
                <w:ilvl w:val="0"/>
                <w:numId w:val="34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przedmiotowa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analiza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wykazuje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zgodność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„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Mapą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potrzeb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edukacyjnej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społecznej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województwie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lubelskim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”.</w:t>
            </w:r>
          </w:p>
          <w:p w14:paraId="2BEE5AB4" w14:textId="77777777" w:rsidR="00140AD3" w:rsidRPr="00140AD3" w:rsidRDefault="00140AD3">
            <w:pPr>
              <w:numPr>
                <w:ilvl w:val="0"/>
                <w:numId w:val="34"/>
              </w:numPr>
              <w:spacing w:before="240" w:after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jeżeli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przewiduje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budowę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nowej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musi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być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prawidłowo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uzasadnione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gdyż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preferowane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wykorzystanie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istniejącej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721A793D" w14:textId="77777777" w:rsidR="00140AD3" w:rsidRPr="00140AD3" w:rsidRDefault="00140AD3" w:rsidP="00140AD3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CAA0ECB" w14:textId="77777777" w:rsidR="00140AD3" w:rsidRPr="00140AD3" w:rsidRDefault="00140AD3" w:rsidP="00140AD3">
            <w:pPr>
              <w:autoSpaceDE w:val="0"/>
              <w:autoSpaceDN w:val="0"/>
              <w:adjustRightInd w:val="0"/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weryfikowane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podstawie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zapisów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dokumentacji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składanej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wraz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wnioskiem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etapie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aplikowania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środki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podstawie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dokumentu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określającego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wizję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wnioskodawcy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rozwoju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przedszkolnej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zawierającej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diagnozę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potrzeb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deficytów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obszarze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interwencji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uwzględnieniem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analizy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pod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kątem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trendów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demograficznych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kompleksowych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planów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wykorzystania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powstałej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230688D8" w14:textId="77777777" w:rsidR="00140AD3" w:rsidRPr="00140AD3" w:rsidRDefault="00140AD3" w:rsidP="00140AD3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zostanie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uznane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za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spełnione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jeżeli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wnioskodawca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posiadał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jasną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wizję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wiarygodną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realną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koncepcję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diagnozę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potrzeb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deficytów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obszarze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interwencji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uwzględnieniem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analizy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pod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kątem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trendów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demograficznych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kompleksowych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planów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wykorzystania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powstałej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zgodną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„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Mapą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potrzeb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edukacyjnej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społecznej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województwie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lubelskim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”.</w:t>
            </w:r>
          </w:p>
        </w:tc>
        <w:tc>
          <w:tcPr>
            <w:tcW w:w="1494" w:type="pct"/>
          </w:tcPr>
          <w:p w14:paraId="4CBC8D20" w14:textId="77777777" w:rsidR="00140AD3" w:rsidRPr="00140AD3" w:rsidRDefault="00140AD3" w:rsidP="00140AD3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zerojedynkowe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787EE97A" w14:textId="77777777" w:rsidR="00140AD3" w:rsidRPr="00140AD3" w:rsidRDefault="00140AD3" w:rsidP="00140AD3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polegała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wartości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logicznych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„TAK”, „NIE”.</w:t>
            </w:r>
          </w:p>
          <w:p w14:paraId="37CFD9E4" w14:textId="77777777" w:rsidR="00140AD3" w:rsidRPr="00140AD3" w:rsidRDefault="00140AD3" w:rsidP="00140AD3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obligatoryjne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niezbędne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BE6E14F" w14:textId="77777777" w:rsidR="00140AD3" w:rsidRPr="00140AD3" w:rsidRDefault="00140AD3" w:rsidP="00140AD3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zdefiniowane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poprzez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pytań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pomocniczych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ramach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pytań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pomocniczych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wartości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logicznych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: „TAK”, „NIE”.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uznaje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się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za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spełnione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jeżeli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odpowiedź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wszystkie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cząstkowe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pytania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pozytywna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wartość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logiczna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 „TAK”).</w:t>
            </w:r>
          </w:p>
          <w:p w14:paraId="235E799B" w14:textId="77777777" w:rsidR="00140AD3" w:rsidRPr="00140AD3" w:rsidRDefault="00140AD3" w:rsidP="00140AD3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trakcie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wnioskodawca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zostać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poproszony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poprawienie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uzupełnienie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wyjaśnienie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7A6BE3FB" w14:textId="77777777" w:rsidR="00140AD3" w:rsidRPr="00140AD3" w:rsidRDefault="00140AD3" w:rsidP="00140AD3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wartości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„NIE”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przynajmniej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jednym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pytaniu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cząstkowym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(po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jednokrotnym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złożeniu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uzupełnień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wyjaśnień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oznacza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iż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spełnione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Niespełnienie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dyskwalifikuje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ze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wsparcia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140AD3" w:rsidRPr="00140AD3" w14:paraId="500DA381" w14:textId="77777777" w:rsidTr="00D65F5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</w:tcPr>
          <w:p w14:paraId="2055A018" w14:textId="77777777" w:rsidR="00140AD3" w:rsidRPr="00140AD3" w:rsidRDefault="00140AD3">
            <w:pPr>
              <w:numPr>
                <w:ilvl w:val="0"/>
                <w:numId w:val="35"/>
              </w:numPr>
              <w:spacing w:before="240"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89" w:type="pct"/>
          </w:tcPr>
          <w:p w14:paraId="0FEB7484" w14:textId="77777777" w:rsidR="00140AD3" w:rsidRPr="00140AD3" w:rsidRDefault="00140AD3" w:rsidP="00140AD3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nie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dotyczy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wsparcia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nie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wspiera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)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przedszkoli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specjalnych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lub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innych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placówek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prowadzących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segregacji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lub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utrzymania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segregacji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jakiejkolwiek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grupy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defaworyzowanej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/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lub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zagrożonej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wykluczeniem</w:t>
            </w:r>
            <w:proofErr w:type="spellEnd"/>
            <w:r w:rsidRPr="00140A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210" w:type="pct"/>
          </w:tcPr>
          <w:p w14:paraId="56E19D7B" w14:textId="77777777" w:rsidR="00140AD3" w:rsidRPr="00140AD3" w:rsidRDefault="00140AD3" w:rsidP="00140AD3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ramach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weryfikowane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wspiera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przedszkoli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specjalnych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innych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placówek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prowadzących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segregacji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utrzymania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segregacji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jakiejkolwiek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grupy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defaworyzowanej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zagrożonej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wykluczeniem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286353FF" w14:textId="77777777" w:rsidR="00140AD3" w:rsidRPr="00140AD3" w:rsidRDefault="00140AD3" w:rsidP="00140AD3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weryfikowane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podstawie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zapisów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dokumentacji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składanej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wraz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wnioskiem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etapie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aplikowania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środki.</w:t>
            </w:r>
          </w:p>
        </w:tc>
        <w:tc>
          <w:tcPr>
            <w:tcW w:w="1494" w:type="pct"/>
          </w:tcPr>
          <w:p w14:paraId="059A2F16" w14:textId="77777777" w:rsidR="00140AD3" w:rsidRPr="00140AD3" w:rsidRDefault="00140AD3" w:rsidP="00140AD3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zerojedynkowe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070D237B" w14:textId="77777777" w:rsidR="00140AD3" w:rsidRPr="00140AD3" w:rsidRDefault="00140AD3" w:rsidP="00140AD3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polegała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wartości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logicznych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„TAK”, „NIE”.</w:t>
            </w:r>
          </w:p>
          <w:p w14:paraId="1E16D9E9" w14:textId="77777777" w:rsidR="00140AD3" w:rsidRPr="00140AD3" w:rsidRDefault="00140AD3" w:rsidP="00140AD3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obligatoryjne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niezbędne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6DB28A45" w14:textId="77777777" w:rsidR="00140AD3" w:rsidRPr="00140AD3" w:rsidRDefault="00140AD3" w:rsidP="00140AD3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uznaje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się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za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spełnione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jeżeli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odpowiedź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pozytywna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wartość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logiczna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: „TAK”).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trakcie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wnioskodawca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zostać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poproszony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uzupełnienie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wyjaśnienie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756F75F8" w14:textId="77777777" w:rsidR="00140AD3" w:rsidRPr="00140AD3" w:rsidRDefault="00140AD3" w:rsidP="00140AD3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wartości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„NIE” (po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jednokrotnym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złożeniu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uzupełnień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wyjaśnień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oznacza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iż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spełnione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Niespełnienie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dyskwalifikuje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ze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wsparcia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</w:tr>
      <w:tr w:rsidR="00140AD3" w:rsidRPr="00140AD3" w14:paraId="0BACCD71" w14:textId="77777777" w:rsidTr="00D65F5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" w:type="pct"/>
          </w:tcPr>
          <w:p w14:paraId="364661CF" w14:textId="77777777" w:rsidR="00140AD3" w:rsidRPr="00140AD3" w:rsidRDefault="00140AD3">
            <w:pPr>
              <w:numPr>
                <w:ilvl w:val="0"/>
                <w:numId w:val="35"/>
              </w:numPr>
              <w:spacing w:before="240"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89" w:type="pct"/>
          </w:tcPr>
          <w:p w14:paraId="452302CA" w14:textId="77777777" w:rsidR="00140AD3" w:rsidRPr="00140AD3" w:rsidRDefault="00140AD3" w:rsidP="00140AD3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>Wsparcie</w:t>
            </w:r>
            <w:proofErr w:type="spellEnd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>przyszkolnej</w:t>
            </w:r>
            <w:proofErr w:type="spellEnd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>infrastruktury</w:t>
            </w:r>
            <w:proofErr w:type="spellEnd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>sportowej</w:t>
            </w:r>
            <w:proofErr w:type="spellEnd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>rekreacyjnej</w:t>
            </w:r>
            <w:proofErr w:type="spellEnd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>zgodne</w:t>
            </w:r>
            <w:proofErr w:type="spellEnd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jest z </w:t>
            </w:r>
            <w:proofErr w:type="spellStart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>założeniami</w:t>
            </w:r>
            <w:proofErr w:type="spellEnd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>programu</w:t>
            </w:r>
            <w:proofErr w:type="spellEnd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>Fundusze</w:t>
            </w:r>
            <w:proofErr w:type="spellEnd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>Europejskie</w:t>
            </w:r>
            <w:proofErr w:type="spellEnd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>dla</w:t>
            </w:r>
            <w:proofErr w:type="spellEnd"/>
            <w:r w:rsidRPr="00140A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Lubelskiego 2021-2027.</w:t>
            </w:r>
          </w:p>
        </w:tc>
        <w:tc>
          <w:tcPr>
            <w:tcW w:w="2210" w:type="pct"/>
          </w:tcPr>
          <w:p w14:paraId="6B2EC8E3" w14:textId="77777777" w:rsidR="00140AD3" w:rsidRPr="00140AD3" w:rsidRDefault="00140AD3" w:rsidP="00140AD3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ramach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weryfikowane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wsparcie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sportowej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rekreacyjnej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warunki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muszą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być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spełnione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łącznie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):</w:t>
            </w:r>
          </w:p>
          <w:p w14:paraId="7CDD8D92" w14:textId="77777777" w:rsidR="00140AD3" w:rsidRPr="00140AD3" w:rsidRDefault="00140AD3">
            <w:pPr>
              <w:numPr>
                <w:ilvl w:val="0"/>
                <w:numId w:val="33"/>
              </w:num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wynika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analizy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potrzeb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A8D0376" w14:textId="77777777" w:rsidR="00140AD3" w:rsidRPr="00140AD3" w:rsidRDefault="00140AD3">
            <w:pPr>
              <w:numPr>
                <w:ilvl w:val="0"/>
                <w:numId w:val="33"/>
              </w:num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powiązane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jest z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celami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EFS+,</w:t>
            </w:r>
          </w:p>
          <w:p w14:paraId="6ECAB595" w14:textId="77777777" w:rsidR="00140AD3" w:rsidRPr="00140AD3" w:rsidRDefault="00140AD3">
            <w:pPr>
              <w:numPr>
                <w:ilvl w:val="0"/>
                <w:numId w:val="33"/>
              </w:num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przyczynia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rozwoju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działań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integracyjnych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włączających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ramach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walki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wykluczeniem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społecznym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1A50EA9" w14:textId="77777777" w:rsidR="00140AD3" w:rsidRPr="00140AD3" w:rsidRDefault="00140AD3">
            <w:pPr>
              <w:numPr>
                <w:ilvl w:val="0"/>
                <w:numId w:val="33"/>
              </w:num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zapewnia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pełną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dostępność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dla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osób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140AD3">
              <w:rPr>
                <w:rFonts w:ascii="Arial" w:hAnsi="Arial" w:cs="Arial"/>
                <w:sz w:val="24"/>
                <w:szCs w:val="24"/>
              </w:rPr>
              <w:t>niepełnosprawnością</w:t>
            </w:r>
            <w:proofErr w:type="spellEnd"/>
            <w:r w:rsidRPr="00140AD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305B35" w14:textId="77777777" w:rsidR="00140AD3" w:rsidRPr="00140AD3" w:rsidRDefault="00140AD3" w:rsidP="00140AD3">
            <w:pPr>
              <w:autoSpaceDE w:val="0"/>
              <w:autoSpaceDN w:val="0"/>
              <w:adjustRightInd w:val="0"/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weryfikowane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podstawie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zapisów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dokumentacji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składanej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wraz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wnioskiem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etapie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aplikowania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środki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podstawie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dokumentu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określającego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wizję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wnioskodawcy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rozwoju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przedszkolnej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zawierającej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diagnozę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potrzeb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deficytów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obszarze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interwencji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uwzględnieniem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analizy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pod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kątem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trendów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demograficznych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kompleksowych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planów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wykorzystania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powstałej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Pr="00140AD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494" w:type="pct"/>
          </w:tcPr>
          <w:p w14:paraId="2E27FD29" w14:textId="77777777" w:rsidR="00140AD3" w:rsidRPr="00140AD3" w:rsidRDefault="00140AD3" w:rsidP="00140AD3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zerojedynkowe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F27DFDE" w14:textId="77777777" w:rsidR="00140AD3" w:rsidRPr="00140AD3" w:rsidRDefault="00140AD3" w:rsidP="00140AD3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polegała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wartości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logicznych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„TAK”, „NIE”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„NIE DOTYCZY” (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opcja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„NIE DOTYCZY”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przyznawana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wyłącznie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przypadku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gdy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obejmuje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swoim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zakresem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sportowej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).</w:t>
            </w:r>
          </w:p>
          <w:p w14:paraId="47C4168C" w14:textId="77777777" w:rsidR="00140AD3" w:rsidRPr="00140AD3" w:rsidRDefault="00140AD3" w:rsidP="00140AD3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obligatoryjne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niezbędne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8A1DCF7" w14:textId="77777777" w:rsidR="00140AD3" w:rsidRPr="00140AD3" w:rsidRDefault="00140AD3" w:rsidP="00140AD3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zdefiniowane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poprzez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pytań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pomocniczych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ramach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pytań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pomocniczych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wartości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logicznych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: „TAK”, „NIE”.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uznaje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się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za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spełnione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jeżeli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odpowiedź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wszystkie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cząstkowe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pytania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pozytywna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wartość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logiczna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: „TAK”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„NIE DOTYCZY”).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trakcie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wnioskodawca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zostać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poproszony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poprawienie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uzupełnienie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wyjaśnienie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04A6BCFC" w14:textId="77777777" w:rsidR="00140AD3" w:rsidRPr="00140AD3" w:rsidRDefault="00140AD3" w:rsidP="00140AD3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wartości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„NIE”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przynajmniej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jednym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pytaniu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cząstkowym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(po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jednokrotnym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złożeniu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uzupełnień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wyjaśnień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oznacza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iż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spełnione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Niespełnienie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dyskwalifikuje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ze </w:t>
            </w:r>
            <w:proofErr w:type="spellStart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wsparcia</w:t>
            </w:r>
            <w:proofErr w:type="spellEnd"/>
            <w:r w:rsidRPr="00140A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</w:p>
        </w:tc>
      </w:tr>
    </w:tbl>
    <w:p w14:paraId="2E4A8F3C" w14:textId="77777777" w:rsidR="004942E4" w:rsidRPr="00FC420A" w:rsidRDefault="004942E4" w:rsidP="00083AB1">
      <w:pPr>
        <w:keepNext/>
        <w:keepLines/>
        <w:spacing w:before="240" w:after="0"/>
        <w:ind w:left="714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</w:p>
    <w:p w14:paraId="015CD87E" w14:textId="77777777" w:rsidR="00FB0F31" w:rsidRPr="00FC420A" w:rsidRDefault="00674DB6">
      <w:pPr>
        <w:keepNext/>
        <w:keepLines/>
        <w:numPr>
          <w:ilvl w:val="0"/>
          <w:numId w:val="13"/>
        </w:numPr>
        <w:spacing w:before="240" w:after="0"/>
        <w:outlineLvl w:val="1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Kryteria merytoryczne</w:t>
      </w:r>
      <w:bookmarkEnd w:id="8"/>
    </w:p>
    <w:p w14:paraId="0867B2BD" w14:textId="58173CC1" w:rsidR="006928D4" w:rsidRDefault="006928D4">
      <w:pPr>
        <w:pStyle w:val="Akapitzlist"/>
        <w:keepNext/>
        <w:keepLines/>
        <w:numPr>
          <w:ilvl w:val="0"/>
          <w:numId w:val="15"/>
        </w:numPr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9" w:name="_Toc127779612"/>
      <w:bookmarkStart w:id="10" w:name="_Toc127779614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Kryteria techniczne</w:t>
      </w:r>
      <w:r w:rsidRPr="00FC420A">
        <w:rPr>
          <w:rFonts w:ascii="Arial" w:eastAsiaTheme="majorEastAsia" w:hAnsi="Arial" w:cs="Arial"/>
          <w:b/>
          <w:bCs/>
          <w:sz w:val="24"/>
          <w:szCs w:val="24"/>
          <w:vertAlign w:val="superscript"/>
          <w:lang w:eastAsia="pl-PL"/>
        </w:rPr>
        <w:footnoteReference w:id="9"/>
      </w:r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 xml:space="preserve"> </w:t>
      </w:r>
      <w:r w:rsidRPr="00FC420A">
        <w:rPr>
          <w:rFonts w:ascii="Arial" w:eastAsiaTheme="majorEastAsia" w:hAnsi="Arial" w:cs="Arial"/>
          <w:b/>
          <w:bCs/>
          <w:sz w:val="24"/>
          <w:szCs w:val="24"/>
          <w:vertAlign w:val="superscript"/>
          <w:lang w:eastAsia="pl-PL"/>
        </w:rPr>
        <w:footnoteReference w:id="10"/>
      </w:r>
      <w:bookmarkEnd w:id="9"/>
    </w:p>
    <w:tbl>
      <w:tblPr>
        <w:tblStyle w:val="Tabela-Siatka1"/>
        <w:tblW w:w="14170" w:type="dxa"/>
        <w:tblLayout w:type="fixed"/>
        <w:tblLook w:val="04A0" w:firstRow="1" w:lastRow="0" w:firstColumn="1" w:lastColumn="0" w:noHBand="0" w:noVBand="1"/>
        <w:tblCaption w:val="Kryteria techniczne"/>
        <w:tblDescription w:val="Tabela zawiera kryteria techniczne. Dla każdego kryterium wskazano jego nazwę, definicję oraz opis znaczenia kryterium dla wyniku oceny."/>
      </w:tblPr>
      <w:tblGrid>
        <w:gridCol w:w="852"/>
        <w:gridCol w:w="4076"/>
        <w:gridCol w:w="4961"/>
        <w:gridCol w:w="4281"/>
      </w:tblGrid>
      <w:tr w:rsidR="006928D4" w:rsidRPr="00FC420A" w14:paraId="46069971" w14:textId="77777777" w:rsidTr="004F21E2">
        <w:trPr>
          <w:trHeight w:val="372"/>
        </w:trPr>
        <w:tc>
          <w:tcPr>
            <w:tcW w:w="852" w:type="dxa"/>
          </w:tcPr>
          <w:p w14:paraId="1E507C9F" w14:textId="77777777" w:rsidR="006928D4" w:rsidRPr="00FC420A" w:rsidRDefault="006928D4" w:rsidP="004F21E2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076" w:type="dxa"/>
          </w:tcPr>
          <w:p w14:paraId="10C9B436" w14:textId="77777777" w:rsidR="006928D4" w:rsidRPr="00FC420A" w:rsidRDefault="006928D4" w:rsidP="004F21E2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4961" w:type="dxa"/>
          </w:tcPr>
          <w:p w14:paraId="25133AEF" w14:textId="77777777" w:rsidR="006928D4" w:rsidRPr="00FC420A" w:rsidRDefault="006928D4" w:rsidP="004F21E2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4281" w:type="dxa"/>
          </w:tcPr>
          <w:p w14:paraId="6DC8A8F4" w14:textId="77777777" w:rsidR="006928D4" w:rsidRPr="00FC420A" w:rsidRDefault="006928D4" w:rsidP="004F21E2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Opis znaczenia kryterium dla wyniku oceny</w:t>
            </w:r>
          </w:p>
        </w:tc>
      </w:tr>
      <w:tr w:rsidR="006928D4" w:rsidRPr="00FC420A" w14:paraId="3902A709" w14:textId="77777777" w:rsidTr="004F21E2">
        <w:trPr>
          <w:trHeight w:val="61"/>
        </w:trPr>
        <w:tc>
          <w:tcPr>
            <w:tcW w:w="852" w:type="dxa"/>
          </w:tcPr>
          <w:p w14:paraId="0639672F" w14:textId="77777777" w:rsidR="006928D4" w:rsidRPr="00FC420A" w:rsidRDefault="006928D4">
            <w:pPr>
              <w:numPr>
                <w:ilvl w:val="0"/>
                <w:numId w:val="21"/>
              </w:numPr>
              <w:tabs>
                <w:tab w:val="left" w:pos="1065"/>
              </w:tabs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63383576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Trafność zdefiniowania celów projektu.</w:t>
            </w:r>
          </w:p>
        </w:tc>
        <w:tc>
          <w:tcPr>
            <w:tcW w:w="4961" w:type="dxa"/>
          </w:tcPr>
          <w:p w14:paraId="7E67E354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72890A32" w14:textId="77777777" w:rsidR="006928D4" w:rsidRPr="00FC420A" w:rsidRDefault="006928D4">
            <w:pPr>
              <w:numPr>
                <w:ilvl w:val="0"/>
                <w:numId w:val="1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Czy cele projektu określono w oparciu o analizę potrzeb danego środowiska społeczno-gospodarczego, z uwzględnieniem zjawisk najbardziej adekwatnych do skali oddziaływania projektu?</w:t>
            </w:r>
          </w:p>
          <w:p w14:paraId="0E590399" w14:textId="77777777" w:rsidR="006928D4" w:rsidRPr="00FC420A" w:rsidRDefault="006928D4">
            <w:pPr>
              <w:numPr>
                <w:ilvl w:val="0"/>
                <w:numId w:val="1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Czy cele projektu jasno wskazują, jakie korzyści społeczno-gospodarcze można osiągnąć dzięki wdrożeniu projektu?</w:t>
            </w:r>
          </w:p>
          <w:p w14:paraId="07EBB98F" w14:textId="77777777" w:rsidR="006928D4" w:rsidRPr="00FC420A" w:rsidRDefault="006928D4">
            <w:pPr>
              <w:numPr>
                <w:ilvl w:val="0"/>
                <w:numId w:val="1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Czy cele projektu są logicznie powiązane ze sobą (w przypadku, gdy w ramach projektu realizowanych jest jednocześnie kilka celów)?</w:t>
            </w:r>
          </w:p>
          <w:p w14:paraId="793A6688" w14:textId="77777777" w:rsidR="006928D4" w:rsidRPr="00FC420A" w:rsidRDefault="006928D4">
            <w:pPr>
              <w:numPr>
                <w:ilvl w:val="0"/>
                <w:numId w:val="1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cele projektu zostały skwantyfikowane </w:t>
            </w: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poprzez określenie wartości bazowych i docelowych oraz metodę pomiaru poziomu ich osiągnięcia?</w:t>
            </w:r>
          </w:p>
          <w:p w14:paraId="507C6977" w14:textId="77777777" w:rsidR="006928D4" w:rsidRPr="00FC420A" w:rsidRDefault="006928D4">
            <w:pPr>
              <w:numPr>
                <w:ilvl w:val="0"/>
                <w:numId w:val="1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Czy cele projektu są logicznie powiązane z ogólnymi celami danego Priorytetu określonymi w Programie Fundusze Europejskie dla Lubelskiego 2021-2027 oraz z celami danego naboru.</w:t>
            </w:r>
          </w:p>
          <w:p w14:paraId="4FE6D006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wnioskodawca trafnie zdefiniował cele projektu, adekwatnie do zakresu projektu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oraz celów danego Priorytetu określonych w Programie Fundusze Europejskie dla Lubelskiego 2021-2027 oraz z celami danego naboru (odpowiedź na wszystkie pytania cząstkowe „TAK”). Kryterium zostanie zweryfikowane na podstawie zapisów wniosku o dofinansowanie oraz Studium Wykonalności.</w:t>
            </w:r>
          </w:p>
        </w:tc>
        <w:tc>
          <w:tcPr>
            <w:tcW w:w="4281" w:type="dxa"/>
          </w:tcPr>
          <w:p w14:paraId="64C74F31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4D3602E9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Ocena spełnienia kryterium będzie polegała na przyznaniu wartości logicznych „TAK”, „NIE”.</w:t>
            </w:r>
          </w:p>
          <w:p w14:paraId="2C1A8501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106D4178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„TAK”). W trakcie oceny kryterium wnioskodawca może zostać poproszony o uzupełnienie i/lub wyjaśnienie.</w:t>
            </w:r>
          </w:p>
          <w:p w14:paraId="4A7564B8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14A5D5AA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928D4" w:rsidRPr="00FC420A" w14:paraId="7408CD59" w14:textId="77777777" w:rsidTr="004F21E2">
        <w:trPr>
          <w:trHeight w:val="61"/>
        </w:trPr>
        <w:tc>
          <w:tcPr>
            <w:tcW w:w="852" w:type="dxa"/>
          </w:tcPr>
          <w:p w14:paraId="35CEDAAA" w14:textId="77777777" w:rsidR="006928D4" w:rsidRPr="00FC420A" w:rsidRDefault="006928D4">
            <w:pPr>
              <w:numPr>
                <w:ilvl w:val="0"/>
                <w:numId w:val="21"/>
              </w:numPr>
              <w:tabs>
                <w:tab w:val="left" w:pos="1065"/>
              </w:tabs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5BA76FCB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Trafność wyboru właściwego wariantu inwestycyjnego realizacji projektu.</w:t>
            </w:r>
          </w:p>
        </w:tc>
        <w:tc>
          <w:tcPr>
            <w:tcW w:w="4961" w:type="dxa"/>
          </w:tcPr>
          <w:p w14:paraId="417895E3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4A1B08D2" w14:textId="77777777" w:rsidR="006928D4" w:rsidRPr="00FC420A" w:rsidRDefault="006928D4">
            <w:pPr>
              <w:numPr>
                <w:ilvl w:val="0"/>
                <w:numId w:val="1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prawidłowo przeprowadzono </w:t>
            </w: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analizę wykonalności i zidentyfikowano możliwe do zastosowania rozwiązania inwestycyjne, które można uznać za wykonalne pod względem technicznym, ekonomicznym, środowiskowym i instytucjonalnym?</w:t>
            </w:r>
          </w:p>
          <w:p w14:paraId="0A2E3496" w14:textId="77777777" w:rsidR="006928D4" w:rsidRPr="00FC420A" w:rsidRDefault="006928D4">
            <w:pPr>
              <w:numPr>
                <w:ilvl w:val="0"/>
                <w:numId w:val="1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poprawnie przeprowadzono analizę popytu? W ramach pytania cząstkowego weryfikowane jest, czy analiza popytu identyfikuje i określa ilościowo społeczne zapotrzebowanie na realizację planowanej inwestycji, czy w ramach analizy popytu uwzględniono zarówno bieżący (w oparciu o aktualne dane), jak również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prognozowany popyt (w oparciu o prognozy uwzględniające m.in. wskaźniki makroekonomiczne i społeczne), czy analizę prognozowanego popytu przeprowadzono dla scenariusza z inwestycją oraz bez inwestycji oraz czy analiza ta odwołuje się do kwestii bieżącego oraz przyszłego zapotrzebowania inwestycji na zasoby, przewidywanego rozwoju infrastruktury oraz ewentualnego efektu sieciowego, związanego z koniecznością uwzględnienia faktu, iż projekt będzie stanowił część sieci (np. transportowej lub energetycznej). </w:t>
            </w:r>
          </w:p>
          <w:p w14:paraId="29A41F3B" w14:textId="77777777" w:rsidR="006928D4" w:rsidRPr="00FC420A" w:rsidRDefault="006928D4">
            <w:pPr>
              <w:numPr>
                <w:ilvl w:val="0"/>
                <w:numId w:val="1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dokonano </w:t>
            </w: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porównania i oceny możliwych do zastosowania rozwiązań inwestycyjnych zidentyfikowanych na etapie analizy wykonalności? </w:t>
            </w:r>
          </w:p>
          <w:p w14:paraId="184EF1E1" w14:textId="77777777" w:rsidR="006928D4" w:rsidRPr="00FC420A" w:rsidRDefault="006928D4">
            <w:pPr>
              <w:numPr>
                <w:ilvl w:val="0"/>
                <w:numId w:val="1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Czy analizę możliwych do zastosowania rozwiązań inwestycyjnych zidentyfikowanych na etapie analizy wykonalności przeprowadzono w dwóch etapach: analizy strategicznej oraz analizy rozwiązań technologicznych? </w:t>
            </w:r>
          </w:p>
          <w:p w14:paraId="27A1F73E" w14:textId="77777777" w:rsidR="006928D4" w:rsidRPr="00FC420A" w:rsidRDefault="006928D4">
            <w:pPr>
              <w:numPr>
                <w:ilvl w:val="0"/>
                <w:numId w:val="1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lastRenderedPageBreak/>
              <w:t xml:space="preserve">Czy w oparciu o przeprowadzone analizy wykonalności, popytu oraz możliwych do zastosowania rozwiązań inwestycyjnych zidentyfikowanych na etapie analizy wykonalności wnioskodawca wybrał najkorzystniejszy wariant inwestycyjny? </w:t>
            </w:r>
          </w:p>
          <w:p w14:paraId="0B96C956" w14:textId="77777777" w:rsidR="006928D4" w:rsidRPr="00FC420A" w:rsidRDefault="006928D4">
            <w:pPr>
              <w:numPr>
                <w:ilvl w:val="0"/>
                <w:numId w:val="1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Czy wybrany wariant inwestycyjny umożliwia pełne zrealizowanie celów projektu, w tym osiągnięcie zakładanych wskaźników projektu oraz rezultatu? </w:t>
            </w:r>
          </w:p>
          <w:p w14:paraId="32B6AA7B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wnioskodawca prawidłowo zidentyfikował wariant inwestycyjny przewidziany do realizacji w ramach projektu (odpowiedź na wszystkie pytania cząstkowe „TAK”). Kryterium zostanie zweryfikowane na podstawie zapisów wniosku o dofinansowanie, dokumentacji technicznej/specyfikacji zakupywanego sprzętu/usług, zezwolenia na realizację inwestycji oraz Studium Wykonalności.</w:t>
            </w:r>
          </w:p>
        </w:tc>
        <w:tc>
          <w:tcPr>
            <w:tcW w:w="4281" w:type="dxa"/>
          </w:tcPr>
          <w:p w14:paraId="24B6FA0A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AA324CE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7FC7BE23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2CD6339C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„TAK”). W trakcie oceny kryterium wnioskodawca może zostać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poproszony o uzupełnienie i/lub wyjaśnienie.</w:t>
            </w:r>
          </w:p>
          <w:p w14:paraId="3086BAEB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3BBD9BA5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928D4" w:rsidRPr="00FC420A" w14:paraId="61B3FF7D" w14:textId="77777777" w:rsidTr="004F21E2">
        <w:trPr>
          <w:trHeight w:val="61"/>
        </w:trPr>
        <w:tc>
          <w:tcPr>
            <w:tcW w:w="852" w:type="dxa"/>
          </w:tcPr>
          <w:p w14:paraId="10BAC952" w14:textId="77777777" w:rsidR="006928D4" w:rsidRPr="00FC420A" w:rsidRDefault="006928D4" w:rsidP="004F21E2">
            <w:pPr>
              <w:tabs>
                <w:tab w:val="left" w:pos="1065"/>
              </w:tabs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3.</w:t>
            </w:r>
          </w:p>
        </w:tc>
        <w:tc>
          <w:tcPr>
            <w:tcW w:w="4076" w:type="dxa"/>
          </w:tcPr>
          <w:p w14:paraId="68C9F72C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Wykonalność wybranego wariantu inwestycyjnego realizacji projektu.</w:t>
            </w:r>
          </w:p>
        </w:tc>
        <w:tc>
          <w:tcPr>
            <w:tcW w:w="4961" w:type="dxa"/>
          </w:tcPr>
          <w:p w14:paraId="271C4F84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04235073" w14:textId="77777777" w:rsidR="006928D4" w:rsidRPr="00FC420A" w:rsidRDefault="006928D4">
            <w:pPr>
              <w:numPr>
                <w:ilvl w:val="0"/>
                <w:numId w:val="2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Czy wybrany do realizacji wariant inwestycyjny objęty wnioskiem o dofinansowanie </w:t>
            </w: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obejmuje zadania inwestycyjne, które sprawiają, że efektem realizacji projektu jest stworzenie w pełni funkcjonalnej i operacyjnej infrastruktury? </w:t>
            </w:r>
          </w:p>
          <w:p w14:paraId="59D208EB" w14:textId="77777777" w:rsidR="006928D4" w:rsidRPr="00FC420A" w:rsidRDefault="006928D4">
            <w:pPr>
              <w:numPr>
                <w:ilvl w:val="0"/>
                <w:numId w:val="2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wybrany wariant jest zgodny z przepisami prawa polskiego, szczególnie w zakresie prawa budowlanego i innych adekwatnych przepisów?</w:t>
            </w:r>
          </w:p>
          <w:p w14:paraId="69AD019A" w14:textId="77777777" w:rsidR="006928D4" w:rsidRPr="00FC420A" w:rsidRDefault="006928D4">
            <w:pPr>
              <w:numPr>
                <w:ilvl w:val="0"/>
                <w:numId w:val="2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wybrany wariant inwestycyjny jest wykonalny pod względem technicznym? W ramach pytania cząstkowego zweryfikowane zostanie, czy wnioskodawca posiada wszelkie prawa, pozwolenia niezbędne do zrealizowania projektu, czy dokumentacja techniczna zawiera wszelkie dane techniczne i parametry techniczne, które umożliwią realizację projektu zgodnie z założonym harmonogramem. Dodatkowo weryfikacji podlegać będzie, czy przedstawiony harmonogram realizacji projektu jest wykonalny czasowo i technicznie,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tzn. czy przewidziano wystarczający termin na poszczególne etapy realizacji projektu, a także czy przewidziano odpowiedni czas na przerwy technologiczne i inne przerwy związane z pogodą lub działaniami powiązanymi, czy harmonogram zawiera najważniejsze elementy składowe procesu inwestycyjnego, czy wszystkie etapy przedstawione w harmonogramie wynikają z procesu inwestycyjnego i czy są one logicznie powiązane?</w:t>
            </w:r>
          </w:p>
          <w:p w14:paraId="2D234FCE" w14:textId="77777777" w:rsidR="006928D4" w:rsidRPr="00FC420A" w:rsidRDefault="006928D4">
            <w:pPr>
              <w:numPr>
                <w:ilvl w:val="0"/>
                <w:numId w:val="20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projekt zakłada zarządzanie projektem zapewniające prawidłową realizację projektu?</w:t>
            </w:r>
          </w:p>
          <w:p w14:paraId="3EB96A07" w14:textId="77777777" w:rsidR="006928D4" w:rsidRPr="00FC420A" w:rsidRDefault="006928D4">
            <w:pPr>
              <w:numPr>
                <w:ilvl w:val="0"/>
                <w:numId w:val="2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 przypadku inwestycji w infrastrukturę o przewidywanej trwałości wynoszącej co najmniej pięć lat, wnioskodawca zapewnia rozwiązania uodparniające na zmiany klimatu? Weryfikacja pytania cząstkowego przeprowadzana jest na podstawie uzasadnienia odporności przedsięwzięcia na zmiany klimatu przedstawionego we wniosku o dofinansowanie. Pytanie cząstkowe jest spełnione, kiedy projekt jest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zgodny z metodologią wynikającą z Wytycznych Komisji Europejskiej: ZAWIADOMIENIE KOMISJI Wytyczne techniczne dotyczące weryfikacji infrastruktury pod względem wpływu na klimat  w latach 2021–2027 (2021/C 373/01)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1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6A25605D" w14:textId="77777777" w:rsidR="006928D4" w:rsidRPr="00FC420A" w:rsidRDefault="006928D4">
            <w:pPr>
              <w:numPr>
                <w:ilvl w:val="0"/>
                <w:numId w:val="2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Czy wybrany wariant inwestycyjny jest wykonalny pod względem ekonomicznym? W ramach pytania cząstkowego zweryfikowane zostanie, czy wnioskodawca dysponuje środkami na realizacje projektu oraz czy sytuacja ekonomiczna i finansowa wnioskodawcy umożliwi zachowanie trwałości projektu. </w:t>
            </w:r>
          </w:p>
          <w:p w14:paraId="36EEB71D" w14:textId="77777777" w:rsidR="006928D4" w:rsidRPr="00FC420A" w:rsidRDefault="006928D4">
            <w:pPr>
              <w:numPr>
                <w:ilvl w:val="0"/>
                <w:numId w:val="2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projekt nie obejmuje działań, które stanowiły część operacji podlegającej przeniesieniu produkcji zgodnie z art. 66 rozporządzenia nr 2021/1060? </w:t>
            </w:r>
          </w:p>
          <w:p w14:paraId="7EF39984" w14:textId="77777777" w:rsidR="006928D4" w:rsidRPr="00FC420A" w:rsidRDefault="006928D4">
            <w:pPr>
              <w:numPr>
                <w:ilvl w:val="0"/>
                <w:numId w:val="2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wybrany wariant inwestycyjny jest wykonalny pod względem instytucjonalnym? W ramach pytania cząstkowego zweryfikowane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zostanie, czy projektodawca posiada odpowiednie zasoby techniczne/organizacyjne umożliwiające realizację projektu zgodnie z proponowanym harmonogramem? </w:t>
            </w:r>
          </w:p>
          <w:p w14:paraId="62554FD1" w14:textId="77777777" w:rsidR="006928D4" w:rsidRPr="00FC420A" w:rsidRDefault="006928D4">
            <w:pPr>
              <w:numPr>
                <w:ilvl w:val="0"/>
                <w:numId w:val="2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czynniki ryzyka - opóźnienia lub utrudnienia realizacji rozwiązań zastosowanych w ramach wybranego wariantu inwestycyjnego realizacji projektu - są nieistotne lub prawdopodobieństwo ich negatywnego wpływu na projekt zostało zminimalizowane?</w:t>
            </w:r>
          </w:p>
          <w:p w14:paraId="7DE3F04B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wybrany wariant inwestycyjny jest wykonalny (odpowiedź na wszystkie pytania cząstkowe „TAK”). Kryterium zostanie zweryfikowane na podstawie zapisów wniosku o dofinansowanie, dokumentacji technicznej/specyfikacji zakupywanego sprzętu/usług, zezwolenia na realizację inwestycji oraz Studium Wykonalności.</w:t>
            </w:r>
          </w:p>
        </w:tc>
        <w:tc>
          <w:tcPr>
            <w:tcW w:w="4281" w:type="dxa"/>
          </w:tcPr>
          <w:p w14:paraId="2C86789D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3DCDF32E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Ocena spełnienia kryterium będzie polegała na przyznaniu wartości logicznych „TAK”, „NIE”.</w:t>
            </w:r>
          </w:p>
          <w:p w14:paraId="20F704E1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3F82E50F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„TAK”). W trakcie oceny kryterium wnioskodawca może zostać poproszony o uzupełnienie i/lub wyjaśnienie.</w:t>
            </w:r>
          </w:p>
          <w:p w14:paraId="1B9A4891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08DEAD88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928D4" w:rsidRPr="00FC420A" w14:paraId="3040D723" w14:textId="77777777" w:rsidTr="004F21E2">
        <w:trPr>
          <w:trHeight w:val="61"/>
        </w:trPr>
        <w:tc>
          <w:tcPr>
            <w:tcW w:w="852" w:type="dxa"/>
          </w:tcPr>
          <w:p w14:paraId="515D4A62" w14:textId="77777777" w:rsidR="006928D4" w:rsidRPr="00FC420A" w:rsidRDefault="006928D4" w:rsidP="004F21E2">
            <w:pPr>
              <w:tabs>
                <w:tab w:val="left" w:pos="1065"/>
              </w:tabs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4.</w:t>
            </w:r>
          </w:p>
        </w:tc>
        <w:tc>
          <w:tcPr>
            <w:tcW w:w="4076" w:type="dxa"/>
          </w:tcPr>
          <w:p w14:paraId="02FB61A1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Zgodność projektu z wymaganiami prawa dotyczącego ochrony środowiska.</w:t>
            </w:r>
          </w:p>
        </w:tc>
        <w:tc>
          <w:tcPr>
            <w:tcW w:w="4961" w:type="dxa"/>
          </w:tcPr>
          <w:p w14:paraId="00DD10AB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weryfikowane będzie, czy projekt został przygotowany (albo jest przygotowywany)</w:t>
            </w:r>
            <w:r w:rsidRPr="00FC420A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zgodnie z prawem dotyczącym ochrony środowiska, w tym:</w:t>
            </w:r>
          </w:p>
          <w:p w14:paraId="3BD525EC" w14:textId="77777777" w:rsidR="006928D4" w:rsidRPr="00FC420A" w:rsidRDefault="006928D4">
            <w:pPr>
              <w:numPr>
                <w:ilvl w:val="0"/>
                <w:numId w:val="23"/>
              </w:num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ustawą z dnia 3 października 2008 r. o udostępnianiu informacji o środowisku i jego ochronie, udziale społeczeństwa w ochronie środowiska oraz o ocenach oddziaływania na środowisko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2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Dyrektywą Parlamentu Europejskiego i Rady 2011/92/UE z dnia 13 grudnia 2011 r. w sprawie oceny skutków wywieranych przez niektóre przedsięwzięcia publiczne i prywatne na środowisko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3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; </w:t>
            </w:r>
          </w:p>
          <w:p w14:paraId="7B1CA93D" w14:textId="77777777" w:rsidR="006928D4" w:rsidRPr="00FC420A" w:rsidRDefault="006928D4">
            <w:pPr>
              <w:numPr>
                <w:ilvl w:val="0"/>
                <w:numId w:val="23"/>
              </w:num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ustawą z dnia 27 kwietnia 2001 r. Prawo ochrony środowiska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4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; </w:t>
            </w:r>
          </w:p>
          <w:p w14:paraId="15958671" w14:textId="77777777" w:rsidR="006928D4" w:rsidRPr="00FC420A" w:rsidRDefault="006928D4">
            <w:pPr>
              <w:numPr>
                <w:ilvl w:val="0"/>
                <w:numId w:val="23"/>
              </w:num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ustawą z dnia 16 kwietnia 2004 r. o ochronie przyrody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5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 Dyrektywą Rady 92/43/EWG z dnia 21 maja 1992 r. w sprawie ochrony siedlisk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przyrodniczych oraz dzikiej fauny i flory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6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; </w:t>
            </w:r>
          </w:p>
          <w:p w14:paraId="24536B81" w14:textId="77777777" w:rsidR="006928D4" w:rsidRPr="00FC420A" w:rsidRDefault="006928D4">
            <w:pPr>
              <w:numPr>
                <w:ilvl w:val="0"/>
                <w:numId w:val="23"/>
              </w:num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ustawą z dnia 20 lipca 2017 r. Prawo wodne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7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 Dyrektywą Parlamentu Europejskiego i Rady 2000/60/WE z dnia 23 października 2000 r. ustanawiająca ramy wspólnotowego działania w dziedzinie polityki wodnej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8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2F4FEE29" w14:textId="77777777" w:rsidR="006928D4" w:rsidRPr="00FC420A" w:rsidRDefault="006928D4">
            <w:pPr>
              <w:numPr>
                <w:ilvl w:val="0"/>
                <w:numId w:val="23"/>
              </w:num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oddziaływania na środowisko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9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(Ares(2021)1432319 z 23.02.2021r.).</w:t>
            </w:r>
          </w:p>
          <w:p w14:paraId="28705A83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Kryterium weryfikowane jest na podstawie wniosku o dofinansowanie, załączników, ogólnodostępnych rejestrów i informacji oraz informacji będących w posiadaniu instytucji przeprowadzającej postępowanie lub pozyskanych w toku postepowania w zakresie wyboru. </w:t>
            </w:r>
          </w:p>
        </w:tc>
        <w:tc>
          <w:tcPr>
            <w:tcW w:w="4281" w:type="dxa"/>
          </w:tcPr>
          <w:p w14:paraId="794D0F3B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C4E3AC1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0030BC62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obligatoryjne – spełnienie kryterium jest niezbędne do przyznania dofinansowania.</w:t>
            </w:r>
          </w:p>
          <w:p w14:paraId="68B7ACE7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odpowiedź będzie pozytywna (wartość logiczna: „TAK”). W trakcie oceny kryterium wnioskodawca może zostać poproszony o uzupełnienie i/lub wyjaśnienie.</w:t>
            </w:r>
          </w:p>
          <w:p w14:paraId="697107B0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(po jednokrotnym złożeniu uzupełnień i/lub wyjaśnień) oznacza, iż kryterium nie jest spełnione. Niespełnienie kryterium dyskwalifikuje projekt ze wsparcia. </w:t>
            </w:r>
          </w:p>
        </w:tc>
      </w:tr>
      <w:tr w:rsidR="006928D4" w:rsidRPr="00FC420A" w14:paraId="3D4913F6" w14:textId="77777777" w:rsidTr="004F21E2">
        <w:trPr>
          <w:trHeight w:val="61"/>
        </w:trPr>
        <w:tc>
          <w:tcPr>
            <w:tcW w:w="852" w:type="dxa"/>
          </w:tcPr>
          <w:p w14:paraId="428A1848" w14:textId="77777777" w:rsidR="006928D4" w:rsidRPr="00FC420A" w:rsidRDefault="006928D4">
            <w:pPr>
              <w:pStyle w:val="Akapitzlist"/>
              <w:numPr>
                <w:ilvl w:val="0"/>
                <w:numId w:val="24"/>
              </w:numPr>
              <w:tabs>
                <w:tab w:val="left" w:pos="1065"/>
              </w:tabs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46D24F55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Projekt jest zgodny z Konwencją o Prawach Osób Niepełnosprawnych, sporządzoną w Nowym Jorku dnia 13 grudnia 2006 r. (Dz. U. z 2012 r. poz. 1169, z </w:t>
            </w:r>
            <w:proofErr w:type="spellStart"/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późn</w:t>
            </w:r>
            <w:proofErr w:type="spellEnd"/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. zm.), w zakresie odnoszącym się do sposobu realizacji, zakresu projektu i wnioskodawcy.</w:t>
            </w:r>
          </w:p>
        </w:tc>
        <w:tc>
          <w:tcPr>
            <w:tcW w:w="4961" w:type="dxa"/>
          </w:tcPr>
          <w:p w14:paraId="0D3A4D2B" w14:textId="77777777" w:rsidR="006928D4" w:rsidRPr="00FC420A" w:rsidRDefault="006928D4" w:rsidP="004F21E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FC420A">
              <w:rPr>
                <w:rFonts w:ascii="Arial" w:hAnsi="Arial" w:cs="Arial"/>
                <w:sz w:val="24"/>
                <w:szCs w:val="24"/>
              </w:rPr>
              <w:t>Kryterium zostanie zweryfikowane na podstawie zapisów we wniosku o dofinansowanie projektu.</w:t>
            </w:r>
          </w:p>
          <w:p w14:paraId="10AF2392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Zgodność projektu z </w:t>
            </w:r>
            <w:r w:rsidRPr="00FC420A">
              <w:rPr>
                <w:rFonts w:ascii="Arial" w:hAnsi="Arial" w:cs="Arial"/>
                <w:sz w:val="24"/>
                <w:szCs w:val="24"/>
              </w:rPr>
              <w:t>Konwencją o Prawach Osób Niepełnosprawnych,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 etapie oceny wniosku należy rozumieć jako brak sprzeczności pomiędzy zapisami projektu a wymogami tego dokumentu lub stwierdzenie, że te wymagania są neutralne wobec zakresu i zawartości projektu.</w:t>
            </w:r>
          </w:p>
        </w:tc>
        <w:tc>
          <w:tcPr>
            <w:tcW w:w="4281" w:type="dxa"/>
          </w:tcPr>
          <w:p w14:paraId="29F44D51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zerojedynkowe.</w:t>
            </w:r>
          </w:p>
          <w:p w14:paraId="1C46D586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647A38E3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3FE55A0C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odpowiedź będzie pozytywna (wartość logiczna: „TAK”). W trakcie oceny kryterium wnioskodawca może zostać poproszony o uzupełnienie i/lub wyjaśnienie.</w:t>
            </w:r>
          </w:p>
          <w:p w14:paraId="5CBC4251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(po jednokrotnym złożeniu uzupełnień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i/lub wyjaśnień) oznacza, iż kryterium nie jest spełnione. Niespełnienie kryterium dyskwalifikuje projekt ze wsparcia.</w:t>
            </w:r>
          </w:p>
        </w:tc>
      </w:tr>
      <w:tr w:rsidR="006928D4" w:rsidRPr="00FC420A" w14:paraId="6544F0E4" w14:textId="77777777" w:rsidTr="004F21E2">
        <w:trPr>
          <w:trHeight w:val="61"/>
        </w:trPr>
        <w:tc>
          <w:tcPr>
            <w:tcW w:w="852" w:type="dxa"/>
          </w:tcPr>
          <w:p w14:paraId="378FABD8" w14:textId="77777777" w:rsidR="006928D4" w:rsidRPr="00FC420A" w:rsidRDefault="006928D4">
            <w:pPr>
              <w:pStyle w:val="Akapitzlist"/>
              <w:numPr>
                <w:ilvl w:val="0"/>
                <w:numId w:val="24"/>
              </w:numPr>
              <w:tabs>
                <w:tab w:val="left" w:pos="1065"/>
              </w:tabs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1DC05164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 z dnia 26 października 2012 r. (Dz. Urz. UE C 326 z 26.10.2012, str. 391), w zakresie odnoszącym się do sposobu realizacji i zakresu projektu.</w:t>
            </w:r>
          </w:p>
        </w:tc>
        <w:tc>
          <w:tcPr>
            <w:tcW w:w="4961" w:type="dxa"/>
          </w:tcPr>
          <w:p w14:paraId="75FF2D96" w14:textId="77777777" w:rsidR="006928D4" w:rsidRPr="00FC420A" w:rsidRDefault="006928D4" w:rsidP="004F21E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FC420A">
              <w:rPr>
                <w:rFonts w:ascii="Arial" w:hAnsi="Arial" w:cs="Arial"/>
                <w:sz w:val="24"/>
                <w:szCs w:val="24"/>
              </w:rPr>
              <w:t>Kryterium zostanie zweryfikowane na podstawie zapisów we wniosku o dofinansowanie projektu.</w:t>
            </w:r>
          </w:p>
          <w:p w14:paraId="5984BF8A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</w:rPr>
              <w:t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Dla wnioskodawców i ocieniających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</w:tc>
        <w:tc>
          <w:tcPr>
            <w:tcW w:w="4281" w:type="dxa"/>
          </w:tcPr>
          <w:p w14:paraId="54B4E846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zerojedynkowe.</w:t>
            </w:r>
          </w:p>
          <w:p w14:paraId="3B3FA8C9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143AFB51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35C8132A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odpowiedź będzie pozytywna (wartość logiczna: „TAK”). W trakcie oceny kryterium wnioskodawca może zostać poproszony o uzupełnienie i/lub wyjaśnienie.</w:t>
            </w:r>
          </w:p>
          <w:p w14:paraId="579409B3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(po jednokrotnym złożeniu uzupełnień i/lub wyjaśnień) oznacza, iż kryterium nie jest spełnione. Niespełnienie kryterium dyskwalifikuje projekt ze wsparcia.</w:t>
            </w:r>
          </w:p>
        </w:tc>
      </w:tr>
      <w:tr w:rsidR="006928D4" w:rsidRPr="00FC420A" w14:paraId="2572AE3D" w14:textId="77777777" w:rsidTr="004F21E2">
        <w:trPr>
          <w:trHeight w:val="61"/>
        </w:trPr>
        <w:tc>
          <w:tcPr>
            <w:tcW w:w="852" w:type="dxa"/>
          </w:tcPr>
          <w:p w14:paraId="20DA4501" w14:textId="77777777" w:rsidR="006928D4" w:rsidRPr="00FC420A" w:rsidRDefault="006928D4">
            <w:pPr>
              <w:pStyle w:val="Akapitzlist"/>
              <w:numPr>
                <w:ilvl w:val="0"/>
                <w:numId w:val="24"/>
              </w:numPr>
              <w:tabs>
                <w:tab w:val="left" w:pos="1065"/>
              </w:tabs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7095F999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b/>
                <w:sz w:val="24"/>
                <w:szCs w:val="24"/>
              </w:rPr>
              <w:t xml:space="preserve">Przestrzeganie zasad równości kobiet i mężczyzn (art. 9 ust. 2 </w:t>
            </w:r>
            <w:r w:rsidRPr="00FC420A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Rozporządzenia Parlamentu i Rady (UE) 2021/1060)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4495524D" w14:textId="77777777" w:rsidR="006928D4" w:rsidRPr="00FC420A" w:rsidRDefault="006928D4" w:rsidP="004F21E2">
            <w:pPr>
              <w:suppressAutoHyphens/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</w:rPr>
              <w:lastRenderedPageBreak/>
              <w:t>W ramach kryterium ocenie podlegać będzie:</w:t>
            </w:r>
          </w:p>
          <w:p w14:paraId="2F832738" w14:textId="77777777" w:rsidR="006928D4" w:rsidRPr="00FC420A" w:rsidRDefault="006928D4">
            <w:pPr>
              <w:pStyle w:val="Akapitzlist"/>
              <w:numPr>
                <w:ilvl w:val="0"/>
                <w:numId w:val="17"/>
              </w:numPr>
              <w:suppressAutoHyphens/>
              <w:spacing w:after="120"/>
              <w:ind w:left="714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FC420A">
              <w:rPr>
                <w:rFonts w:ascii="Arial" w:hAnsi="Arial" w:cs="Arial"/>
                <w:sz w:val="24"/>
                <w:szCs w:val="24"/>
              </w:rPr>
              <w:lastRenderedPageBreak/>
              <w:t>Czy projekt ma pozytywny wpływ na zasadę równości mężczyzn i kobiet?</w:t>
            </w:r>
            <w:r w:rsidRPr="00FC420A">
              <w:rPr>
                <w:rStyle w:val="StopkaZnak"/>
                <w:rFonts w:ascii="Arial" w:hAnsi="Arial" w:cs="Arial"/>
                <w:sz w:val="24"/>
                <w:szCs w:val="24"/>
              </w:rPr>
              <w:t xml:space="preserve"> </w:t>
            </w:r>
            <w:r w:rsidRPr="00FC420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</w:p>
          <w:p w14:paraId="5584619D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bCs/>
                <w:sz w:val="24"/>
                <w:szCs w:val="24"/>
              </w:rPr>
              <w:t>Kryterium weryfikowane jest na podstawie wniosku o dofinansowanie, załączników, ogólnodostępnych rejestrów i informacji oraz informacji będących w posiadaniu instytucji przeprowadzającej postępowanie lub pozyskanych w toku postepowania w zakresie wyboru.</w:t>
            </w:r>
          </w:p>
        </w:tc>
        <w:tc>
          <w:tcPr>
            <w:tcW w:w="4281" w:type="dxa"/>
          </w:tcPr>
          <w:p w14:paraId="52A1AECF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FBC0ED2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Ocena spełnienia kryterium będzie polegała na przyznaniu wartości logicznych „TAK”, „NIE”.</w:t>
            </w:r>
          </w:p>
          <w:p w14:paraId="0C915D0B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3FAB1ECD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odpowiedź będzie pozytywna (wartość logiczna: „TAK”). W trakcie oceny kryterium wnioskodawca może zostać poproszony o uzupełnienie i/lub wyjaśnienie.</w:t>
            </w:r>
          </w:p>
          <w:p w14:paraId="22C973F8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(po jednokrotnym złożeniu uzupełnień i/lub wyjaśnień) oznacza, iż kryterium nie jest spełnione. Niespełnienie kryterium dyskwalifikuje projekt ze wsparcia.</w:t>
            </w:r>
          </w:p>
        </w:tc>
      </w:tr>
      <w:tr w:rsidR="006928D4" w:rsidRPr="00FC420A" w14:paraId="632A4871" w14:textId="77777777" w:rsidTr="004F21E2">
        <w:trPr>
          <w:trHeight w:val="61"/>
        </w:trPr>
        <w:tc>
          <w:tcPr>
            <w:tcW w:w="852" w:type="dxa"/>
          </w:tcPr>
          <w:p w14:paraId="3B931607" w14:textId="77777777" w:rsidR="006928D4" w:rsidRPr="00FC420A" w:rsidRDefault="006928D4">
            <w:pPr>
              <w:pStyle w:val="Akapitzlist"/>
              <w:numPr>
                <w:ilvl w:val="0"/>
                <w:numId w:val="24"/>
              </w:numPr>
              <w:tabs>
                <w:tab w:val="left" w:pos="1065"/>
              </w:tabs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14C0E968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b/>
                <w:sz w:val="24"/>
                <w:szCs w:val="24"/>
              </w:rPr>
              <w:t xml:space="preserve">Przestrzeganie zasad niedyskryminacji, w tym </w:t>
            </w:r>
            <w:r w:rsidRPr="00FC420A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zapewnienie dostępności dla osób z niepełnosprawnościami (art. 9 ust. 3 Rozporządzenia Parlamentu i Rady (UE) 2021/1060)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47C6EC9C" w14:textId="77777777" w:rsidR="006928D4" w:rsidRPr="00FC420A" w:rsidRDefault="006928D4" w:rsidP="004F21E2">
            <w:pPr>
              <w:suppressAutoHyphens/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</w:rPr>
              <w:lastRenderedPageBreak/>
              <w:t>W ramach kryterium ocenie podlegać będzie:</w:t>
            </w:r>
          </w:p>
          <w:p w14:paraId="356FEE7F" w14:textId="77777777" w:rsidR="006928D4" w:rsidRPr="00FC420A" w:rsidRDefault="006928D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hAnsi="Arial" w:cs="Arial"/>
                <w:sz w:val="24"/>
                <w:szCs w:val="24"/>
              </w:rPr>
              <w:lastRenderedPageBreak/>
              <w:t>Czy realizacja projektu nie będzie skutkować jakąkolwiek dyskryminacją ze względu na płeć, rasę lub pochodzenie etniczne, religię lub światopogląd, niepełnosprawność, wiek lub orientację seksualną?</w:t>
            </w:r>
          </w:p>
          <w:p w14:paraId="221D3F1A" w14:textId="77777777" w:rsidR="006928D4" w:rsidRPr="00FC420A" w:rsidRDefault="006928D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</w:rPr>
              <w:t xml:space="preserve">Czy projekt ma pozytywny bądź neutralny wpływ na realizację zasad </w:t>
            </w:r>
            <w:r w:rsidRPr="00FC420A">
              <w:rPr>
                <w:rFonts w:ascii="Arial" w:eastAsia="Arial" w:hAnsi="Arial" w:cs="Arial"/>
                <w:sz w:val="24"/>
                <w:szCs w:val="24"/>
              </w:rPr>
              <w:t xml:space="preserve">dostępności dla osób z niepełnosprawnościami zgodnie z Wytycznymi dotyczącymi realizacji zasad równościowych w ramach funduszy unijnych na lata 2021-2027, aktualnych na dzień ogłoszenia naboru, w tym </w:t>
            </w:r>
            <w:r w:rsidRPr="00FC420A">
              <w:rPr>
                <w:rFonts w:ascii="Arial" w:eastAsia="Calibri" w:hAnsi="Arial" w:cs="Arial"/>
                <w:sz w:val="24"/>
                <w:szCs w:val="24"/>
              </w:rPr>
              <w:t>czy realizacja projektu uwzględnia działania zgodne z koncepcją uniwersalnego projektowania?</w:t>
            </w:r>
            <w:r w:rsidRPr="00FC420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21"/>
            </w:r>
          </w:p>
          <w:p w14:paraId="570A8E6D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bCs/>
                <w:sz w:val="24"/>
                <w:szCs w:val="24"/>
              </w:rPr>
              <w:t xml:space="preserve">Kryterium weryfikowane jest na podstawie wniosku o dofinansowanie, załączników, ogólnodostępnych rejestrów i informacji oraz </w:t>
            </w:r>
            <w:r w:rsidRPr="00FC420A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informacji będących w posiadaniu instytucji przeprowadzającej postępowanie lub pozyskanych w toku postepowania w zakresie wyboru.</w:t>
            </w:r>
          </w:p>
        </w:tc>
        <w:tc>
          <w:tcPr>
            <w:tcW w:w="4281" w:type="dxa"/>
          </w:tcPr>
          <w:p w14:paraId="4B06DE76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6191402A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Ocena spełnienia kryterium będzie polegała na przyznaniu wartości logicznych „TAK”, „NIE”.</w:t>
            </w:r>
          </w:p>
          <w:p w14:paraId="1C57694C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606F3A83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odpowiedź będzie pozytywna (wartość logiczna: „TAK”). W trakcie oceny kryterium wnioskodawca może zostać poproszony o uzupełnienie i/lub wyjaśnienie.</w:t>
            </w:r>
          </w:p>
          <w:p w14:paraId="26248C62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(po jednokrotnym złożeniu uzupełnień i/lub wyjaśnień) oznacza, iż kryterium nie jest spełnione. Niespełnienie kryterium dyskwalifikuje projekt ze wsparcia.</w:t>
            </w:r>
          </w:p>
        </w:tc>
      </w:tr>
      <w:tr w:rsidR="006928D4" w:rsidRPr="00FC420A" w14:paraId="036FD5A8" w14:textId="77777777" w:rsidTr="004F21E2">
        <w:trPr>
          <w:trHeight w:val="61"/>
        </w:trPr>
        <w:tc>
          <w:tcPr>
            <w:tcW w:w="852" w:type="dxa"/>
          </w:tcPr>
          <w:p w14:paraId="682A03C5" w14:textId="77777777" w:rsidR="006928D4" w:rsidRPr="00FC420A" w:rsidRDefault="006928D4">
            <w:pPr>
              <w:pStyle w:val="Akapitzlist"/>
              <w:numPr>
                <w:ilvl w:val="0"/>
                <w:numId w:val="24"/>
              </w:numPr>
              <w:tabs>
                <w:tab w:val="left" w:pos="1065"/>
              </w:tabs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EDF8BE9" w14:textId="77777777" w:rsidR="006928D4" w:rsidRPr="00FC420A" w:rsidRDefault="006928D4" w:rsidP="004F21E2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Przestrzeganie zasad zrównoważonego rozwoju, w tym zasady „nie czyń poważnych szkód” (art. 9 ust. 4 Rozporządzenia Parlamentu i Rady (UE) 2021/1060)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961" w:type="dxa"/>
          </w:tcPr>
          <w:p w14:paraId="51074056" w14:textId="77777777" w:rsidR="006928D4" w:rsidRPr="00FC420A" w:rsidRDefault="006928D4" w:rsidP="004F21E2">
            <w:pPr>
              <w:suppressAutoHyphens/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</w:rPr>
              <w:t>W ramach kryterium ocenie podlegać będzie czy projekt spełnia zasady zrównoważonego rozwoju, zgodnie z celami zrównoważonego rozwoju ONZ oraz celami Porozumienia Paryskiego, przyjętego na mocy Ramowej konwencji Narodów Zjednoczonych w sprawie zmian klimatu</w:t>
            </w:r>
            <w:r w:rsidRPr="00FC420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22"/>
            </w:r>
            <w:r w:rsidRPr="00FC420A">
              <w:rPr>
                <w:rFonts w:ascii="Arial" w:eastAsia="Calibri" w:hAnsi="Arial" w:cs="Arial"/>
                <w:sz w:val="24"/>
                <w:szCs w:val="24"/>
              </w:rPr>
              <w:t xml:space="preserve"> oraz czy projekt spełnia zasadę „nie czyń poważnych szkód” (DNSH – Do No </w:t>
            </w:r>
            <w:proofErr w:type="spellStart"/>
            <w:r w:rsidRPr="00FC420A">
              <w:rPr>
                <w:rFonts w:ascii="Arial" w:eastAsia="Calibri" w:hAnsi="Arial" w:cs="Arial"/>
                <w:sz w:val="24"/>
                <w:szCs w:val="24"/>
              </w:rPr>
              <w:t>Significant</w:t>
            </w:r>
            <w:proofErr w:type="spellEnd"/>
            <w:r w:rsidRPr="00FC420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C420A">
              <w:rPr>
                <w:rFonts w:ascii="Arial" w:eastAsia="Calibri" w:hAnsi="Arial" w:cs="Arial"/>
                <w:sz w:val="24"/>
                <w:szCs w:val="24"/>
              </w:rPr>
              <w:t>Harm</w:t>
            </w:r>
            <w:proofErr w:type="spellEnd"/>
            <w:r w:rsidRPr="00FC420A">
              <w:rPr>
                <w:rFonts w:ascii="Arial" w:eastAsia="Calibri" w:hAnsi="Arial" w:cs="Arial"/>
                <w:sz w:val="24"/>
                <w:szCs w:val="24"/>
              </w:rPr>
              <w:t>), o których mowa w art. 9 ust. 4 Rozporządzenia Parlamentu Europejskiego i Rady (UE) 2021/1060 z dnia 24 czerwca 2021 r.?</w:t>
            </w:r>
          </w:p>
          <w:p w14:paraId="1E3C0327" w14:textId="77777777" w:rsidR="006928D4" w:rsidRPr="00FC420A" w:rsidRDefault="006928D4" w:rsidP="004F21E2">
            <w:pPr>
              <w:spacing w:before="120" w:after="0" w:line="24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 ramach prezentacji spełnienia przez projekt celów zrównoważonego rozwoju ONZ należy odnieść się do tych celów, które dotyczą danego rodzaju projektów.</w:t>
            </w:r>
          </w:p>
          <w:p w14:paraId="7F51B5D2" w14:textId="77777777" w:rsidR="006928D4" w:rsidRPr="00FC420A" w:rsidRDefault="006928D4" w:rsidP="004F21E2">
            <w:pPr>
              <w:spacing w:before="120" w:after="120" w:line="24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Należy przedstawić jak projekt wspiera działania respektujące standardy i priorytety klimatyczne UE.</w:t>
            </w:r>
          </w:p>
          <w:p w14:paraId="7CB94481" w14:textId="77777777" w:rsidR="006928D4" w:rsidRPr="00FC420A" w:rsidRDefault="006928D4" w:rsidP="004F21E2">
            <w:pPr>
              <w:suppressAutoHyphens/>
              <w:spacing w:after="0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W ramach potwierdzenia spełnienia zasady „nie czyń poważnych szkód” należy odnieść </w:t>
            </w:r>
            <w:r w:rsidRPr="00FC420A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się do zapisów Oceny DNSH dla Projektu programu Fundusze Europejskie dla Lubelskiego 2021-2027.</w:t>
            </w:r>
          </w:p>
          <w:p w14:paraId="6A85F595" w14:textId="77777777" w:rsidR="006928D4" w:rsidRPr="00FC420A" w:rsidRDefault="006928D4" w:rsidP="004F21E2">
            <w:pPr>
              <w:suppressAutoHyphens/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  <w:lang w:eastAsia="pl-PL"/>
              </w:rPr>
              <w:t>Kryterium weryfikowane jest na podstawie wniosku o dofinansowanie, załączników, ogólnodostępnych rejestrów i informacji oraz informacji będących w posiadaniu instytucji przeprowadzającej postępowanie lub pozyskanych w toku postepowania w zakresie wyboru.</w:t>
            </w:r>
          </w:p>
        </w:tc>
        <w:tc>
          <w:tcPr>
            <w:tcW w:w="4281" w:type="dxa"/>
          </w:tcPr>
          <w:p w14:paraId="302B448C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06F18C86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7BA8A61A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0FF920D8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odpowiedź będzie pozytywna (wartość logiczna: „TAK”). W trakcie oceny kryterium wnioskodawca może zostać poproszony o uzupełnienie i/lub wyjaśnienie.</w:t>
            </w:r>
          </w:p>
          <w:p w14:paraId="636DB96F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(po jednokrotnym złożeniu uzupełnień i/lub wyjaśnień) oznacza, iż kryterium nie jest spełnione. Niespełnienie kryterium dyskwalifikuje projekt ze wsparcia.</w:t>
            </w:r>
          </w:p>
        </w:tc>
      </w:tr>
    </w:tbl>
    <w:p w14:paraId="0E829900" w14:textId="77777777" w:rsidR="006928D4" w:rsidRDefault="006928D4" w:rsidP="006928D4">
      <w:pPr>
        <w:pStyle w:val="Akapitzlist"/>
        <w:keepNext/>
        <w:keepLines/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</w:p>
    <w:p w14:paraId="0C85CF24" w14:textId="77777777" w:rsidR="009A1B95" w:rsidRPr="00FC420A" w:rsidRDefault="009A1B95" w:rsidP="009A1B95">
      <w:pPr>
        <w:rPr>
          <w:rFonts w:ascii="Arial" w:hAnsi="Arial" w:cs="Arial"/>
          <w:sz w:val="24"/>
          <w:szCs w:val="24"/>
          <w:lang w:eastAsia="pl-PL"/>
        </w:rPr>
      </w:pPr>
      <w:r w:rsidRPr="00FC42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KRYTERIA FINANSOWO-EKONOMICZNE</w:t>
      </w:r>
      <w:r w:rsidRPr="00FC420A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footnoteReference w:id="23"/>
      </w:r>
      <w:r w:rsidRPr="00FC42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C420A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footnoteReference w:id="24"/>
      </w:r>
    </w:p>
    <w:tbl>
      <w:tblPr>
        <w:tblStyle w:val="Tabela-Siatka1"/>
        <w:tblW w:w="14170" w:type="dxa"/>
        <w:tblLayout w:type="fixed"/>
        <w:tblLook w:val="04A0" w:firstRow="1" w:lastRow="0" w:firstColumn="1" w:lastColumn="0" w:noHBand="0" w:noVBand="1"/>
        <w:tblCaption w:val="Kryteria finansowo-ekonomiczne"/>
        <w:tblDescription w:val="Tabela zawiera kryteria finansowo-ekonomiczne. Dla każdego kryterium wskazano jego nazwę, definicję oraz opis znaczenia kryterium."/>
      </w:tblPr>
      <w:tblGrid>
        <w:gridCol w:w="852"/>
        <w:gridCol w:w="3821"/>
        <w:gridCol w:w="5387"/>
        <w:gridCol w:w="4110"/>
      </w:tblGrid>
      <w:tr w:rsidR="009A1B95" w:rsidRPr="00FC420A" w14:paraId="3F2169CF" w14:textId="77777777" w:rsidTr="004F21E2">
        <w:trPr>
          <w:trHeight w:val="443"/>
          <w:tblHeader/>
        </w:trPr>
        <w:tc>
          <w:tcPr>
            <w:tcW w:w="852" w:type="dxa"/>
          </w:tcPr>
          <w:p w14:paraId="2E0FB61D" w14:textId="77777777" w:rsidR="009A1B95" w:rsidRPr="00FC420A" w:rsidRDefault="009A1B95" w:rsidP="004F21E2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821" w:type="dxa"/>
          </w:tcPr>
          <w:p w14:paraId="2BCA491C" w14:textId="77777777" w:rsidR="009A1B95" w:rsidRPr="00FC420A" w:rsidRDefault="009A1B95" w:rsidP="004F21E2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5387" w:type="dxa"/>
          </w:tcPr>
          <w:p w14:paraId="0A637118" w14:textId="77777777" w:rsidR="009A1B95" w:rsidRPr="00FC420A" w:rsidRDefault="009A1B95" w:rsidP="004F21E2">
            <w:pPr>
              <w:spacing w:after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4110" w:type="dxa"/>
          </w:tcPr>
          <w:p w14:paraId="23F668DB" w14:textId="77777777" w:rsidR="009A1B95" w:rsidRPr="00FC420A" w:rsidRDefault="009A1B95" w:rsidP="004F21E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Opis znaczenia kryterium</w:t>
            </w:r>
          </w:p>
        </w:tc>
      </w:tr>
      <w:tr w:rsidR="009A1B95" w:rsidRPr="00FC420A" w14:paraId="316B3AE7" w14:textId="77777777" w:rsidTr="004F21E2">
        <w:trPr>
          <w:trHeight w:val="443"/>
        </w:trPr>
        <w:tc>
          <w:tcPr>
            <w:tcW w:w="852" w:type="dxa"/>
          </w:tcPr>
          <w:p w14:paraId="7FE4F247" w14:textId="77777777" w:rsidR="009A1B95" w:rsidRPr="00FC420A" w:rsidRDefault="009A1B95">
            <w:pPr>
              <w:numPr>
                <w:ilvl w:val="0"/>
                <w:numId w:val="27"/>
              </w:numPr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821" w:type="dxa"/>
          </w:tcPr>
          <w:p w14:paraId="0D2F83F5" w14:textId="77777777" w:rsidR="009A1B95" w:rsidRPr="00FC420A" w:rsidRDefault="009A1B95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Poprawność założeń do analizy finansowo-ekonomicznej.</w:t>
            </w:r>
          </w:p>
        </w:tc>
        <w:tc>
          <w:tcPr>
            <w:tcW w:w="5387" w:type="dxa"/>
          </w:tcPr>
          <w:p w14:paraId="72E612B6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7F68BF9B" w14:textId="77777777" w:rsidR="009A1B95" w:rsidRPr="00FC420A" w:rsidRDefault="009A1B95">
            <w:pPr>
              <w:numPr>
                <w:ilvl w:val="0"/>
                <w:numId w:val="2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poprawnie przyjęto założenia stanowiące podstawę do wyliczeń w ramach analizy finansowo-ekonomicznej? </w:t>
            </w:r>
          </w:p>
          <w:p w14:paraId="708BA84C" w14:textId="77777777" w:rsidR="009A1B95" w:rsidRPr="00FC420A" w:rsidRDefault="009A1B95">
            <w:pPr>
              <w:numPr>
                <w:ilvl w:val="0"/>
                <w:numId w:val="2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właściwie określono kwalifikowalność kosztów w projekcie zgodnie z Wytycznymi ministra właściwego ds. rozwoju regionalnego dotyczącymi kwalifikowalności wydatków na lata 2021-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2027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25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w Regulaminem wyboru projektów i/lub właściwym schematem pomocy publicznej?</w:t>
            </w:r>
          </w:p>
          <w:p w14:paraId="38C469B7" w14:textId="77777777" w:rsidR="009A1B95" w:rsidRPr="00FC420A" w:rsidRDefault="009A1B95">
            <w:pPr>
              <w:numPr>
                <w:ilvl w:val="0"/>
                <w:numId w:val="2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rodzaje i wysokość przedstawionych w projekcie kosztów kwalifikowalnych są racjonalne i efektywne ekonomicznie z zachowaniem zasad uzyskiwania najlepszych efektów z danych nakładów?</w:t>
            </w:r>
          </w:p>
          <w:p w14:paraId="62185FEE" w14:textId="77777777" w:rsidR="009A1B95" w:rsidRPr="00FC420A" w:rsidRDefault="009A1B95" w:rsidP="004F21E2">
            <w:pPr>
              <w:spacing w:after="120"/>
              <w:ind w:left="7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Wnioskodawca określając zakres wydatków kwalifikowalnych projektu powinien kierować się zasadą osiągnięcia najlepszego efektu przy możliwie najniższych kosztach. </w:t>
            </w:r>
          </w:p>
          <w:p w14:paraId="5C250E1E" w14:textId="77777777" w:rsidR="009A1B95" w:rsidRPr="00FC420A" w:rsidRDefault="009A1B95" w:rsidP="004F21E2">
            <w:pPr>
              <w:spacing w:after="120"/>
              <w:ind w:left="7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Przez „racjonalne” należy rozumieć, iż koszty nie mogą być zawyżone w odniesieniu do średnich cen rynkowych. „Efektywność ekonomiczna” określona jest poprzez relację wartości uzyskanych efektów do nakładów użytych do ich uzyskania.</w:t>
            </w:r>
          </w:p>
          <w:p w14:paraId="149B7AE1" w14:textId="77777777" w:rsidR="009A1B95" w:rsidRPr="00FC420A" w:rsidRDefault="009A1B95">
            <w:pPr>
              <w:numPr>
                <w:ilvl w:val="0"/>
                <w:numId w:val="2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Czy wysokość kosztów w poszczególnych kategoriach jest zgodna z właściwym schematem pomocy publicznej (o ile dotyczy)?</w:t>
            </w:r>
          </w:p>
          <w:p w14:paraId="2BC5C562" w14:textId="77777777" w:rsidR="009A1B95" w:rsidRPr="00FC420A" w:rsidRDefault="009A1B95">
            <w:pPr>
              <w:numPr>
                <w:ilvl w:val="0"/>
                <w:numId w:val="2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nie przekroczono maksymalnego poziomu intensywności pomocy (o ile dotyczy)?</w:t>
            </w:r>
          </w:p>
          <w:p w14:paraId="5D320A8E" w14:textId="77777777" w:rsidR="009A1B95" w:rsidRPr="006C2959" w:rsidRDefault="009A1B95">
            <w:pPr>
              <w:numPr>
                <w:ilvl w:val="0"/>
                <w:numId w:val="2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planowana kwota pomocy nie kumuluje się z inną pomocą państwa w odniesieniu do tych samych kosztów kwalifikowalnych, pokrywających się częściowo lub w całości (o ile dotyczy)?</w:t>
            </w:r>
          </w:p>
          <w:p w14:paraId="63CBCE23" w14:textId="77777777" w:rsidR="009A1B95" w:rsidRPr="00FC420A" w:rsidRDefault="009A1B95">
            <w:pPr>
              <w:numPr>
                <w:ilvl w:val="0"/>
                <w:numId w:val="2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prawidłowo określono kwalifikowalność podatku VAT w projekcie, z uwzględnieniem podatku VAT, zawartym we właściwym schemacie pomocy publicznej a tym samym, czy prawidłowo przeprowadzono analizę finansową, tj. w cenach netto (bez VAT) w przypadku, gdy podatek VAT podlega (lub może potencjalnie podlegać) odliczeniu lub w cenach brutto (wraz z VAT), gdy VAT nie podlega odliczeniu? </w:t>
            </w:r>
          </w:p>
          <w:p w14:paraId="1CB00BC7" w14:textId="77777777" w:rsidR="009A1B95" w:rsidRPr="00FC420A" w:rsidRDefault="009A1B95">
            <w:pPr>
              <w:numPr>
                <w:ilvl w:val="0"/>
                <w:numId w:val="2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analizę finansową i ekonomiczną przeprowadzono w oparciu o metodę DCF?</w:t>
            </w:r>
          </w:p>
          <w:p w14:paraId="28C09CD3" w14:textId="77777777" w:rsidR="009A1B95" w:rsidRPr="00FC420A" w:rsidRDefault="009A1B95">
            <w:pPr>
              <w:numPr>
                <w:ilvl w:val="0"/>
                <w:numId w:val="2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Czy prawidłowo przyjęto metodę analizy finansowej w zależności od kategorii inwestycji? W ramach pytania cząstkowego weryfikacji podlega, czy wybrano metodę złożoną tylko w przypadku, gdy niemożliwe jest oddzielenie strumienia przychodów projektu od ogólnego strumienia przychodów beneficjenta i/lub niemożliwe jest oddzielenie strumienia kosztów operacyjnych i nakładów inwestycyjnych na realizację projektu od ogólnego strumienia kosztów operacyjnych i nakładów inwestycyjnych beneficjenta? (metoda standardowa nie wymaga uzasadnienia).</w:t>
            </w:r>
          </w:p>
          <w:p w14:paraId="004D01BB" w14:textId="77777777" w:rsidR="009A1B95" w:rsidRPr="00FC420A" w:rsidRDefault="009A1B95">
            <w:pPr>
              <w:numPr>
                <w:ilvl w:val="0"/>
                <w:numId w:val="2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poprawnie określono przychody projektu? W ramach pytania cząstkowego weryfikacji podlega, czy w przypadku projektów dotyczących sektorów, w których realizowane są projekty mające na celu realizację usług ogólnego interesu gospodarczego – usług, które nie byłyby świadczone na rynku (lub byłyby świadczone na innych warunkach, jeżeli chodzi o jakość, bezpieczeństwo,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przystępność cenową, równe traktowanie czy powszechny dostęp) bez interwencji publicznej, taryfę opłat dokonywanych przez użytkowników ustalono zgodnie z zasadą „zanieczyszczający płaci” oraz zasadą pełnego zwrotu kosztów, przy uwzględnieniu kryterium dostępności cenowej taryf.</w:t>
            </w:r>
          </w:p>
          <w:p w14:paraId="25480374" w14:textId="77777777" w:rsidR="009A1B95" w:rsidRPr="00FC420A" w:rsidRDefault="009A1B95">
            <w:pPr>
              <w:numPr>
                <w:ilvl w:val="0"/>
                <w:numId w:val="2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 analizie finansowej projektu, na potrzeby obliczenia efektywności finansowej projektu, uwzględniono wyłącznie przychody pochodzące z bezpośrednich wpłat dokonywanych przez użytkowników lub określone instytucje za towary lub usługi zapewniane przez dany projekt, tzn. przychody z opłat wnoszonych według taryf ustalonych zgodnie z zapisami </w:t>
            </w:r>
            <w:r w:rsidRPr="00AA448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podrozdziału 6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.6 Wytycznych dotyczących zagadnień związanych z przygotowaniem projektów inwestycyjnych, w tym hybrydowych na lata 2021-2027</w:t>
            </w:r>
            <w:r w:rsidRPr="00FC420A">
              <w:rPr>
                <w:rFonts w:ascii="Arial" w:eastAsia="Times New Roman" w:hAnsi="Arial" w:cs="Arial"/>
                <w:bCs/>
                <w:iCs/>
                <w:sz w:val="24"/>
                <w:szCs w:val="24"/>
                <w:vertAlign w:val="superscript"/>
                <w:lang w:eastAsia="pl-PL"/>
              </w:rPr>
              <w:footnoteReference w:id="26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? </w:t>
            </w:r>
          </w:p>
          <w:p w14:paraId="56B94C89" w14:textId="77777777" w:rsidR="009A1B95" w:rsidRPr="00FC420A" w:rsidRDefault="009A1B95">
            <w:pPr>
              <w:numPr>
                <w:ilvl w:val="0"/>
                <w:numId w:val="28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Czy analizę finansowo- ekonomiczną przeprowadzono w cenach stałych? </w:t>
            </w:r>
          </w:p>
          <w:p w14:paraId="1DBA125E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poprawnie przyjęto założenia do analizy finansowo-ekonomicznej (odpowiedź na wszystkie pytania cząstkowe „TAK”). Kryterium zostanie zweryfikowane na podstawie zapisów wniosku o dofinansowanie, kosztorysów, bilansu, rachunków zysków i strat oraz analizy finansowo-ekonomicznej.</w:t>
            </w:r>
          </w:p>
        </w:tc>
        <w:tc>
          <w:tcPr>
            <w:tcW w:w="4110" w:type="dxa"/>
          </w:tcPr>
          <w:p w14:paraId="065F5786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2AD6C13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2217D7D1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07BF2846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ramach pytań pomocniczych możliwe przyznanie wartości logicznych: „TAK”, „NIE”. Kryterium uznaje się za spełnione, jeżeli odpowiedź na wszystkie cząstkowe pytania będzie pozytywna (wartość logiczna: „TAK”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shd w:val="clear" w:color="auto" w:fill="FFFFFF" w:themeFill="background1"/>
                <w:lang w:eastAsia="pl-PL"/>
              </w:rPr>
              <w:t>).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trakcie oceny kryterium wnioskodawca może zostać poproszony o uzupełnienie i/lub wyjaśnienie.</w:t>
            </w:r>
          </w:p>
          <w:p w14:paraId="4B78B383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708B7743" w14:textId="77777777" w:rsidR="009A1B95" w:rsidRPr="00FC420A" w:rsidRDefault="009A1B95" w:rsidP="004F21E2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A1B95" w:rsidRPr="00FC420A" w14:paraId="74DA9A1F" w14:textId="77777777" w:rsidTr="004F21E2">
        <w:trPr>
          <w:trHeight w:val="61"/>
        </w:trPr>
        <w:tc>
          <w:tcPr>
            <w:tcW w:w="852" w:type="dxa"/>
          </w:tcPr>
          <w:p w14:paraId="79BF899B" w14:textId="77777777" w:rsidR="009A1B95" w:rsidRPr="00FC420A" w:rsidRDefault="009A1B95">
            <w:pPr>
              <w:numPr>
                <w:ilvl w:val="0"/>
                <w:numId w:val="29"/>
              </w:numPr>
              <w:contextualSpacing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821" w:type="dxa"/>
          </w:tcPr>
          <w:p w14:paraId="440EE968" w14:textId="77777777" w:rsidR="009A1B95" w:rsidRPr="00FC420A" w:rsidRDefault="009A1B95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Efektywność finansowa inwestycji. </w:t>
            </w:r>
          </w:p>
        </w:tc>
        <w:tc>
          <w:tcPr>
            <w:tcW w:w="5387" w:type="dxa"/>
          </w:tcPr>
          <w:p w14:paraId="0B1D1C6B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76D7DBFB" w14:textId="77777777" w:rsidR="009A1B95" w:rsidRPr="00FC420A" w:rsidRDefault="009A1B95">
            <w:pPr>
              <w:numPr>
                <w:ilvl w:val="0"/>
                <w:numId w:val="25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wskaźnik finansowej bieżącej wartości netto inwestycji FNPV/C przed otrzymaniem wkładu z UE ma wartość ujemną?</w:t>
            </w:r>
          </w:p>
          <w:p w14:paraId="521F2558" w14:textId="77777777" w:rsidR="009A1B95" w:rsidRPr="00FC420A" w:rsidRDefault="009A1B95">
            <w:pPr>
              <w:numPr>
                <w:ilvl w:val="0"/>
                <w:numId w:val="25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finansowa wewnętrzna stopa zwrotu z inwestycji FRR/C przed otrzymaniem wkładu z UE jest niższe niż przyjęta w analizie finansowej stopa dyskonta? </w:t>
            </w:r>
          </w:p>
          <w:p w14:paraId="0FE86FDF" w14:textId="77777777" w:rsidR="009A1B95" w:rsidRPr="00FC420A" w:rsidRDefault="009A1B95">
            <w:pPr>
              <w:numPr>
                <w:ilvl w:val="0"/>
                <w:numId w:val="25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poprawnie wyliczono poziom dofinansowania (intensywność wsparcia) z EFRR, biorąc pod uwagę wszystkie adekwatne przesłanki, wynikające z przepisów prawa, Regulaminu wyboru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projektów i/lub właściwego schematu pomocy publicznej? </w:t>
            </w:r>
          </w:p>
          <w:p w14:paraId="63187BC0" w14:textId="77777777" w:rsidR="009A1B95" w:rsidRPr="006C2959" w:rsidRDefault="009A1B95">
            <w:pPr>
              <w:numPr>
                <w:ilvl w:val="0"/>
                <w:numId w:val="25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przyznanie dofinasowania wnioskodawcy nie spowoduje przekroczenia maksymalnych pułapów pomocy </w:t>
            </w:r>
            <w:r w:rsidRPr="00FC420A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FC420A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określonych w Rozporządzeniu Komisji (UE) Nr 1407/2013 z dnia 18 grudnia 2013 r. w sprawie stosowania art. 107 i 108 Traktatu o funkcjonowaniu Unii Europejskiej do pomocy </w:t>
            </w:r>
            <w:r w:rsidRPr="00FC420A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FC420A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(jeśli dotyczy)?</w:t>
            </w:r>
          </w:p>
          <w:p w14:paraId="3D50685D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analiza efektywności finansowej inwestycji wykaże, iż projekt charakteryzuje się najkorzystniejszą relacją między kwotą wsparcia, podejmowanymi działaniami i celami, które mają być osiągnięte w wyniku ich realizacji (odpowiedź na wszystkie pytania cząstkowe „TAK” lub „TAK” i „NIE DOTYCZY”). Kryterium zostanie zweryfikowane na podstawie zapisów wniosku o dofinansowanie, kosztorysów, bilansu, rachunków zysków i strat oraz analizy finansowo-ekonomicznej.</w:t>
            </w:r>
          </w:p>
        </w:tc>
        <w:tc>
          <w:tcPr>
            <w:tcW w:w="4110" w:type="dxa"/>
          </w:tcPr>
          <w:p w14:paraId="50C09C0A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082F06D3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0F25824E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2D049FE9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„NIE”, „NIE DOTYCZY”. Kryterium uznaje się za spełnione, jeżeli odpowiedź na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wszystkie cząstkowe pytania będzie pozytywna (wartość logiczna: „TAK” lub „TAK” i „NIE DOTYCZY”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shd w:val="clear" w:color="auto" w:fill="FFFFFF" w:themeFill="background1"/>
                <w:lang w:eastAsia="pl-PL"/>
              </w:rPr>
              <w:t>).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trakcie oceny kryterium wnioskodawca może zostać poproszony o uzupełnienie i/lub wyjaśnienie.</w:t>
            </w:r>
          </w:p>
          <w:p w14:paraId="2577829D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</w:tc>
      </w:tr>
      <w:tr w:rsidR="009A1B95" w:rsidRPr="00FC420A" w14:paraId="6D820350" w14:textId="77777777" w:rsidTr="004F21E2">
        <w:trPr>
          <w:trHeight w:val="61"/>
        </w:trPr>
        <w:tc>
          <w:tcPr>
            <w:tcW w:w="852" w:type="dxa"/>
          </w:tcPr>
          <w:p w14:paraId="01579658" w14:textId="77777777" w:rsidR="009A1B95" w:rsidRPr="00FC420A" w:rsidRDefault="009A1B95">
            <w:pPr>
              <w:numPr>
                <w:ilvl w:val="0"/>
                <w:numId w:val="29"/>
              </w:numPr>
              <w:contextualSpacing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821" w:type="dxa"/>
          </w:tcPr>
          <w:p w14:paraId="182F63D8" w14:textId="77777777" w:rsidR="009A1B95" w:rsidRPr="00FC420A" w:rsidRDefault="009A1B95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Trwałość finansowa inwestycji. </w:t>
            </w:r>
          </w:p>
        </w:tc>
        <w:tc>
          <w:tcPr>
            <w:tcW w:w="5387" w:type="dxa"/>
          </w:tcPr>
          <w:p w14:paraId="6D161FF2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04D48163" w14:textId="77777777" w:rsidR="009A1B95" w:rsidRPr="00FC420A" w:rsidRDefault="009A1B95">
            <w:pPr>
              <w:numPr>
                <w:ilvl w:val="0"/>
                <w:numId w:val="26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analizę trwałości finansowej przeprowadzono w wartościach niezdyskontowanych, w oparciu o ceny stałe? </w:t>
            </w:r>
          </w:p>
          <w:p w14:paraId="67747593" w14:textId="77777777" w:rsidR="009A1B95" w:rsidRPr="00FC420A" w:rsidRDefault="009A1B95">
            <w:pPr>
              <w:numPr>
                <w:ilvl w:val="0"/>
                <w:numId w:val="26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 analizie trwałości finansowej uwzględnione zostały wszystkie przepływy pieniężne również te wpływy na rzecz projektu, które nie stanowią przychodów, np. dotacje operacyjne? </w:t>
            </w:r>
          </w:p>
          <w:p w14:paraId="79CF7498" w14:textId="77777777" w:rsidR="009A1B95" w:rsidRPr="00FC420A" w:rsidRDefault="009A1B95">
            <w:pPr>
              <w:numPr>
                <w:ilvl w:val="0"/>
                <w:numId w:val="26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wnioskodawca wyczerpująco opisał i uzasadnił własne źródła finansowania oraz czy są one wystarczające do sfinansowania kosztów projektu podczas jego realizacji, a następnie eksploatacji? Jeżeli nie, czy podano źródła pokrycia deficytu?</w:t>
            </w:r>
          </w:p>
          <w:p w14:paraId="26B8F683" w14:textId="77777777" w:rsidR="009A1B95" w:rsidRPr="00FC420A" w:rsidRDefault="009A1B95">
            <w:pPr>
              <w:numPr>
                <w:ilvl w:val="0"/>
                <w:numId w:val="26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saldo niezdyskontowanych skumulowanych przepływów pieniężnych generowanych przez projekt, z uwzględnieniem dofinansowania z funduszy UE jest większe bądź równe zeru we wszystkich latach objętych analizą?</w:t>
            </w:r>
          </w:p>
          <w:p w14:paraId="20D5CCD8" w14:textId="77777777" w:rsidR="009A1B95" w:rsidRPr="00FC420A" w:rsidRDefault="009A1B95">
            <w:pPr>
              <w:numPr>
                <w:ilvl w:val="0"/>
                <w:numId w:val="26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Czy beneficjent/operator z projektem ma dodatnie roczne saldo skumulowanych przepływów pieniężnych na koniec każdego roku, we wszystkich latach objętych analizą?</w:t>
            </w:r>
          </w:p>
          <w:p w14:paraId="4520385C" w14:textId="77777777" w:rsidR="009A1B95" w:rsidRPr="00FC420A" w:rsidRDefault="009A1B95">
            <w:pPr>
              <w:numPr>
                <w:ilvl w:val="0"/>
                <w:numId w:val="26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przeprowadzono ocenę ryzyka, tj. jakościową ocenę ryzyka oraz ocenę wrażliwości?</w:t>
            </w:r>
          </w:p>
          <w:p w14:paraId="001EFC9D" w14:textId="77777777" w:rsidR="009A1B95" w:rsidRPr="00FC420A" w:rsidRDefault="009A1B95">
            <w:pPr>
              <w:numPr>
                <w:ilvl w:val="0"/>
                <w:numId w:val="26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przeprowadzona analiza ryzyka nie wykazała utraty płynności finansowej lub efektywności ekonomicznej projektu? </w:t>
            </w:r>
          </w:p>
          <w:p w14:paraId="3FCDC8AF" w14:textId="77777777" w:rsidR="009A1B95" w:rsidRPr="00FC420A" w:rsidRDefault="009A1B95">
            <w:pPr>
              <w:numPr>
                <w:ilvl w:val="0"/>
                <w:numId w:val="26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pomoc nie jest udzielana przedsiębiorcy znajdującemu się w trudnej sytuacji w rozumieniu art. 2 pkt 18 Rozporządzenia Komisji (UE) nr 651/2014 z dnia 17 czerwca 2014 r. uznającego niektóre rodzaje pomocy za zgodne z rynkiem wewnętrznym w zastosowaniu art. 107 i 108 Traktatu (jeśli dotyczy)?</w:t>
            </w:r>
          </w:p>
          <w:p w14:paraId="5498BD83" w14:textId="77777777" w:rsidR="009A1B95" w:rsidRPr="00FC420A" w:rsidRDefault="009A1B95">
            <w:pPr>
              <w:numPr>
                <w:ilvl w:val="0"/>
                <w:numId w:val="26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podmiot będący partnerem wiodącym w projekcie partnerskim dysponuje potencjałem ekonomicznym zapewniającym prawidłową realizację projektu partnerskiego (dotyczy wyłącznie projektów partnerskich)?</w:t>
            </w:r>
          </w:p>
          <w:p w14:paraId="02AB2DF3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uznaje się za spełnione, jeżeli analiza trwałości finansowej inwestycji wykaże, iż wnioskodawca dysponuje niezbędnymi zasobami, aby pokryć koszty eksploatacji i utrzymania inwestycji realizowanej w ramach projektu zarówno na etapie inwestycyjnym, jak i operacyjnym (odpowiedź na wszystkie pytania cząstkowe „TAK” lub „TAK” i „NIE DOTYCZY”). Kryterium zostanie zweryfikowane na podstawie zapisów wniosku o dofinansowanie, kosztorysów, bilansu, rachunków zysków i strat oraz analizy finansowo-ekonomicznej.</w:t>
            </w:r>
          </w:p>
        </w:tc>
        <w:tc>
          <w:tcPr>
            <w:tcW w:w="4110" w:type="dxa"/>
          </w:tcPr>
          <w:p w14:paraId="7C0E7134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5119E55B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6980C293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0BB57E89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zdefiniowane poprzez zestaw pytań pomocniczych. W ramach pytań pomocniczych możliwe przyznanie wartości logicznych: „TAK”, „NIE”, „NIE DOTYCZY”. Kryterium uznaje się za spełnione, jeżeli odpowiedź na wszystkie (adekwatne) cząstkowe pytania będzie pozytywna (wartość logiczna: „TAK” lub „TAK” i „NIE DOTYCZY”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shd w:val="clear" w:color="auto" w:fill="FFFFFF" w:themeFill="background1"/>
                <w:lang w:eastAsia="pl-PL"/>
              </w:rPr>
              <w:t>).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trakcie oceny kryterium wnioskodawca może zostać poproszony o uzupełnienie i/lub wyjaśnienie.</w:t>
            </w:r>
          </w:p>
          <w:p w14:paraId="4CC40E48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złożeniu uzupełnień i/lub wyjaśnień) oznacza, iż kryterium nie jest spełnione. Niespełnienie kryterium dyskwalifikuje projekt ze wsparcia. </w:t>
            </w:r>
          </w:p>
          <w:p w14:paraId="1864C90F" w14:textId="77777777" w:rsidR="009A1B95" w:rsidRPr="00FC420A" w:rsidRDefault="009A1B95" w:rsidP="004F21E2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A1B95" w:rsidRPr="00FC420A" w14:paraId="1E8DDA32" w14:textId="77777777" w:rsidTr="004F21E2">
        <w:trPr>
          <w:trHeight w:val="61"/>
        </w:trPr>
        <w:tc>
          <w:tcPr>
            <w:tcW w:w="852" w:type="dxa"/>
          </w:tcPr>
          <w:p w14:paraId="2FC5FD1D" w14:textId="77777777" w:rsidR="009A1B95" w:rsidRPr="00FC420A" w:rsidRDefault="009A1B95" w:rsidP="004F21E2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lastRenderedPageBreak/>
              <w:t>4.</w:t>
            </w:r>
          </w:p>
        </w:tc>
        <w:tc>
          <w:tcPr>
            <w:tcW w:w="3821" w:type="dxa"/>
          </w:tcPr>
          <w:p w14:paraId="598C0E7C" w14:textId="77777777" w:rsidR="009A1B95" w:rsidRPr="00FC420A" w:rsidRDefault="009A1B95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Efektywność ekonomiczna projektu.</w:t>
            </w:r>
          </w:p>
        </w:tc>
        <w:tc>
          <w:tcPr>
            <w:tcW w:w="5387" w:type="dxa"/>
          </w:tcPr>
          <w:p w14:paraId="6D1499CA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4A5CC60E" w14:textId="77777777" w:rsidR="009A1B95" w:rsidRPr="00FC420A" w:rsidRDefault="009A1B95">
            <w:pPr>
              <w:numPr>
                <w:ilvl w:val="0"/>
                <w:numId w:val="3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wskaźnik ENPV jest większy od zera?</w:t>
            </w:r>
          </w:p>
          <w:p w14:paraId="6426E1AC" w14:textId="77777777" w:rsidR="009A1B95" w:rsidRPr="00FC420A" w:rsidRDefault="009A1B95">
            <w:pPr>
              <w:numPr>
                <w:ilvl w:val="0"/>
                <w:numId w:val="3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wskaźnik ERR przewyższa przyjętą stopę dyskontową? </w:t>
            </w:r>
          </w:p>
          <w:p w14:paraId="42AC747A" w14:textId="77777777" w:rsidR="009A1B95" w:rsidRPr="00FC420A" w:rsidRDefault="009A1B95">
            <w:pPr>
              <w:numPr>
                <w:ilvl w:val="0"/>
                <w:numId w:val="3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wskaźnik B/C jest wyższy od 1?</w:t>
            </w:r>
          </w:p>
          <w:p w14:paraId="6CFD42DC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projekt jest efektywny ekonomicznie (odpowiedź na wszystkie pytania cząstkowe „TAK”). Kryterium zostanie zweryfikowane na podstawie zapisów wniosku o dofinansowanie, kosztorysów,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bilansu, rachunków zysków i strat oraz analizy finansowo-ekonomicznej.</w:t>
            </w:r>
          </w:p>
        </w:tc>
        <w:tc>
          <w:tcPr>
            <w:tcW w:w="4110" w:type="dxa"/>
          </w:tcPr>
          <w:p w14:paraId="4AFAEA42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6F9B507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04A29939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6CDCE4B7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„NIE”. Kryterium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uznaje się za spełnione, jeżeli odpowiedź na wszystkie cząstkowe pytania będzie pozytywna (wartość logiczna: „TAK”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shd w:val="clear" w:color="auto" w:fill="FFFFFF" w:themeFill="background1"/>
                <w:lang w:eastAsia="pl-PL"/>
              </w:rPr>
              <w:t>).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trakcie oceny kryterium wnioskodawca może zostać poproszony o uzupełnienie i/lub wyjaśnienie.</w:t>
            </w:r>
          </w:p>
          <w:p w14:paraId="713F257B" w14:textId="77777777" w:rsidR="009A1B95" w:rsidRPr="00FC420A" w:rsidRDefault="009A1B95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</w:tc>
      </w:tr>
    </w:tbl>
    <w:p w14:paraId="42F8630A" w14:textId="77777777" w:rsidR="009A1B95" w:rsidRDefault="009A1B95" w:rsidP="009A1B95">
      <w:pPr>
        <w:pStyle w:val="Akapitzlist"/>
        <w:keepNext/>
        <w:keepLines/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</w:p>
    <w:p w14:paraId="744D4AE8" w14:textId="24904127" w:rsidR="009A1B95" w:rsidRDefault="009A1B95">
      <w:pPr>
        <w:pStyle w:val="Akapitzlist"/>
        <w:keepNext/>
        <w:keepLines/>
        <w:numPr>
          <w:ilvl w:val="0"/>
          <w:numId w:val="15"/>
        </w:numPr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11" w:name="_Toc124750937"/>
      <w:bookmarkStart w:id="12" w:name="_Toc124751343"/>
      <w:bookmarkStart w:id="13" w:name="_Toc128467986"/>
      <w:r w:rsidRPr="009A1B95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Kryteria merytoryczne specyficzne</w:t>
      </w:r>
      <w:bookmarkEnd w:id="11"/>
      <w:bookmarkEnd w:id="12"/>
      <w:bookmarkEnd w:id="13"/>
    </w:p>
    <w:p w14:paraId="4D204903" w14:textId="2259A314" w:rsidR="001E35B1" w:rsidRDefault="00D57CF0" w:rsidP="001E35B1">
      <w:pPr>
        <w:pStyle w:val="Akapitzlist"/>
        <w:keepNext/>
        <w:keepLines/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Nie dotyczy</w:t>
      </w:r>
    </w:p>
    <w:p w14:paraId="63D1F91A" w14:textId="77777777" w:rsidR="00D57CF0" w:rsidRDefault="00D57CF0" w:rsidP="001E35B1">
      <w:pPr>
        <w:pStyle w:val="Akapitzlist"/>
        <w:keepNext/>
        <w:keepLines/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</w:p>
    <w:p w14:paraId="4503F831" w14:textId="76722FBF" w:rsidR="001E35B1" w:rsidRPr="001E35B1" w:rsidRDefault="005F11E3" w:rsidP="001E35B1">
      <w:pPr>
        <w:pStyle w:val="Akapitzlist"/>
        <w:keepNext/>
        <w:keepLines/>
        <w:numPr>
          <w:ilvl w:val="0"/>
          <w:numId w:val="15"/>
        </w:numPr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Kryteria t</w:t>
      </w:r>
      <w:r w:rsidR="00511A4B"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rafności merytorycznej</w:t>
      </w:r>
      <w:bookmarkEnd w:id="10"/>
    </w:p>
    <w:tbl>
      <w:tblPr>
        <w:tblStyle w:val="Tabelasiatki1jasna1"/>
        <w:tblpPr w:leftFromText="141" w:rightFromText="141" w:vertAnchor="text" w:horzAnchor="margin" w:tblpY="7"/>
        <w:tblW w:w="14595" w:type="dxa"/>
        <w:tblLook w:val="04A0" w:firstRow="1" w:lastRow="0" w:firstColumn="1" w:lastColumn="0" w:noHBand="0" w:noVBand="1"/>
        <w:tblCaption w:val="kryteria trafności merytorycznej"/>
        <w:tblDescription w:val="Tabela zawiera nazwę i definicje przedmiotowych kryteriów oraz opis znaczenia kryteriów dla wyniku oceny."/>
      </w:tblPr>
      <w:tblGrid>
        <w:gridCol w:w="661"/>
        <w:gridCol w:w="3002"/>
        <w:gridCol w:w="6640"/>
        <w:gridCol w:w="4292"/>
      </w:tblGrid>
      <w:tr w:rsidR="00776382" w:rsidRPr="00776382" w14:paraId="6AEB3CDD" w14:textId="77777777" w:rsidTr="00D65F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dxa"/>
            <w:hideMark/>
          </w:tcPr>
          <w:bookmarkEnd w:id="1"/>
          <w:bookmarkEnd w:id="5"/>
          <w:p w14:paraId="4D8F9201" w14:textId="77777777" w:rsidR="00776382" w:rsidRPr="00776382" w:rsidRDefault="00776382" w:rsidP="00776382">
            <w:pPr>
              <w:spacing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002" w:type="dxa"/>
            <w:hideMark/>
          </w:tcPr>
          <w:p w14:paraId="17E12135" w14:textId="77777777" w:rsidR="00776382" w:rsidRPr="00776382" w:rsidRDefault="00776382" w:rsidP="00776382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</w:p>
        </w:tc>
        <w:tc>
          <w:tcPr>
            <w:tcW w:w="6640" w:type="dxa"/>
            <w:hideMark/>
          </w:tcPr>
          <w:p w14:paraId="32C3B6DC" w14:textId="77777777" w:rsidR="00776382" w:rsidRPr="00776382" w:rsidRDefault="00776382" w:rsidP="00776382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Definicja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</w:p>
        </w:tc>
        <w:tc>
          <w:tcPr>
            <w:tcW w:w="4292" w:type="dxa"/>
            <w:hideMark/>
          </w:tcPr>
          <w:p w14:paraId="194AF023" w14:textId="77777777" w:rsidR="00776382" w:rsidRPr="00776382" w:rsidRDefault="00776382" w:rsidP="00776382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Opis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znaczenia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dla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wyniku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oceny</w:t>
            </w:r>
            <w:proofErr w:type="spellEnd"/>
          </w:p>
        </w:tc>
      </w:tr>
      <w:tr w:rsidR="00776382" w:rsidRPr="00776382" w14:paraId="3C68C5BD" w14:textId="77777777" w:rsidTr="00D65F52">
        <w:trPr>
          <w:trHeight w:val="20"/>
        </w:trPr>
        <w:tc>
          <w:tcPr>
            <w:tcW w:w="661" w:type="dxa"/>
          </w:tcPr>
          <w:p w14:paraId="5D8AD56E" w14:textId="77777777" w:rsidR="00776382" w:rsidRPr="00776382" w:rsidRDefault="00776382">
            <w:pPr>
              <w:numPr>
                <w:ilvl w:val="0"/>
                <w:numId w:val="46"/>
              </w:numPr>
              <w:spacing w:before="240" w:after="0"/>
              <w:ind w:left="357" w:hanging="357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02" w:type="dxa"/>
          </w:tcPr>
          <w:p w14:paraId="322AD393" w14:textId="77777777" w:rsidR="00776382" w:rsidRPr="00776382" w:rsidRDefault="00776382" w:rsidP="00776382">
            <w:pPr>
              <w:spacing w:before="240" w:after="24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Miejsce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realizacji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projektu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obszarach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najniższym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odsetku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placówkach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wychowania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przedszkolnego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ogóle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wieku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3-5 lat.</w:t>
            </w:r>
          </w:p>
        </w:tc>
        <w:tc>
          <w:tcPr>
            <w:tcW w:w="6640" w:type="dxa"/>
          </w:tcPr>
          <w:p w14:paraId="3003767C" w14:textId="77777777" w:rsidR="00776382" w:rsidRPr="00776382" w:rsidRDefault="00776382" w:rsidP="00776382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zostanie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zweryfikowane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podstawie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zapisów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we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dokumentacji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składanej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wraz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wnioskiem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etapie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aplikowania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środki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0FE542D9" w14:textId="77777777" w:rsidR="00776382" w:rsidRPr="00776382" w:rsidRDefault="00776382" w:rsidP="00776382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premiuje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realizowane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obszarach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wiejskich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69424377" w14:textId="77777777" w:rsidR="00776382" w:rsidRPr="00776382" w:rsidRDefault="00776382" w:rsidP="00776382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premiuje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zwiększenie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dostępności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edukacji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przedszkolnej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oraz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wyrównywanie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terytorialnych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dysproporcji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tym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zakresie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wsparcie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kierowane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głównej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mierze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obszary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deficytowe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)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zgodnie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z </w:t>
            </w:r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Mapą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potrzeb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edukacyjnej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społecznej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województwie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lubelskim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”.</w:t>
            </w:r>
          </w:p>
          <w:p w14:paraId="2E2314C2" w14:textId="77777777" w:rsidR="00776382" w:rsidRPr="00776382" w:rsidRDefault="00776382" w:rsidP="00776382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punktuje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miejsce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realizacji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projektu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obszarach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najniższym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odsetku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placówkach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wychowania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przedszkolnego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ogóle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wieku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3-5 </w:t>
            </w:r>
            <w:bookmarkStart w:id="14" w:name="_Hlk126666214"/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lat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według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GUS, Bank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Danych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Lokalnych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footnoteReference w:id="27"/>
            </w:r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kategoria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: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Wychowanie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przedszkolne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grupa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: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Przedszkola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podgrupa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: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wieku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przedszkolnym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objęte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wychowaniem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przedszkolnym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odsetek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objętych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wychowaniem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przedszkolnym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-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wskaźniki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wskaźnik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: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placówkach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wychowania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przedszkolnego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1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tys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wieku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3-5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lat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wyrażony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procentowo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).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Punkty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są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przyznawane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jednokrotnie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Punktację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określono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dzieląc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gminy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cztery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równoliczne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grupy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według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odsetka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placówkach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wychowania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przedszkolnego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ogóle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wieku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3-5 lat.</w:t>
            </w:r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stosowany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wskaźnik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GUS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dostępny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Banku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Danych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Lokalnych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aktualny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dzień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ogłoszenia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naboru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bookmarkEnd w:id="14"/>
          <w:p w14:paraId="12E018DE" w14:textId="77777777" w:rsidR="00776382" w:rsidRPr="00776382" w:rsidRDefault="00776382" w:rsidP="00776382">
            <w:pPr>
              <w:spacing w:before="240" w:after="24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Metoda</w:t>
            </w:r>
            <w:proofErr w:type="spellEnd"/>
            <w:r w:rsidRPr="0077638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pomiaru</w:t>
            </w:r>
            <w:proofErr w:type="spellEnd"/>
          </w:p>
          <w:p w14:paraId="3A26AD94" w14:textId="77777777" w:rsidR="00776382" w:rsidRPr="00776382" w:rsidRDefault="00776382" w:rsidP="00776382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Projekt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realizowany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obszarze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gminy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odsetku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placówkach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wychowania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przedszkolnego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poziomie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niższym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niż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62,7%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włącznie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20 pkt.</w:t>
            </w:r>
          </w:p>
          <w:p w14:paraId="78DDD1B1" w14:textId="77777777" w:rsidR="00776382" w:rsidRPr="00776382" w:rsidRDefault="00776382" w:rsidP="00776382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realizowany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obszarze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gminy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odsetku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placówkach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wychowania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przedszkolnego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poziomie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powyżej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62,7% a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poniżej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71,2%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włącznie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15 pkt</w:t>
            </w:r>
          </w:p>
          <w:p w14:paraId="70C265B7" w14:textId="77777777" w:rsidR="00776382" w:rsidRPr="00776382" w:rsidRDefault="00776382" w:rsidP="00776382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realizowany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obszarze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gminy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odsetku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placówkach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wychowania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przedszkolnego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poziomie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powyżej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71,2% a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poniżej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83,3%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włącznie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10 pkt.</w:t>
            </w:r>
          </w:p>
          <w:p w14:paraId="6CC50567" w14:textId="77777777" w:rsidR="00776382" w:rsidRPr="00776382" w:rsidRDefault="00776382" w:rsidP="00776382">
            <w:pPr>
              <w:spacing w:before="240" w:after="2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realizowany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obszarze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gminy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odsetku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placówkach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wychowania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przedszkolnego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poziomie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powyżej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83,3%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więcej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0 pkt</w:t>
            </w:r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92" w:type="dxa"/>
          </w:tcPr>
          <w:p w14:paraId="5D6D3E39" w14:textId="77777777" w:rsidR="00776382" w:rsidRPr="00776382" w:rsidRDefault="00776382" w:rsidP="00776382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punktowe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2F8E9A6" w14:textId="77777777" w:rsidR="00776382" w:rsidRPr="00776382" w:rsidRDefault="00776382" w:rsidP="00776382">
            <w:pPr>
              <w:spacing w:before="240" w:after="2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fakultatywne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spełnienie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konieczne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przyznania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dofinansowania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tj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przyznanie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0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punktów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dyskwalifikuje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możliwości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uzyskania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dofinansowania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).</w:t>
            </w:r>
          </w:p>
          <w:p w14:paraId="62285015" w14:textId="77777777" w:rsidR="00776382" w:rsidRPr="00776382" w:rsidRDefault="00776382" w:rsidP="00776382">
            <w:pPr>
              <w:spacing w:before="240" w:after="2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Ocena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będzie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polegała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:</w:t>
            </w:r>
          </w:p>
          <w:p w14:paraId="3F951A1C" w14:textId="77777777" w:rsidR="00776382" w:rsidRPr="00776382" w:rsidRDefault="00776382">
            <w:pPr>
              <w:numPr>
                <w:ilvl w:val="0"/>
                <w:numId w:val="36"/>
              </w:numPr>
              <w:spacing w:before="240" w:after="240"/>
              <w:ind w:left="317" w:hanging="261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przyznaniu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zdefiniowanej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góry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liczby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punktów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maksymalnie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można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przyznać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 pkt.),</w:t>
            </w:r>
          </w:p>
          <w:p w14:paraId="56176DE6" w14:textId="77777777" w:rsidR="00776382" w:rsidRPr="00776382" w:rsidRDefault="00776382">
            <w:pPr>
              <w:numPr>
                <w:ilvl w:val="0"/>
                <w:numId w:val="36"/>
              </w:numPr>
              <w:spacing w:before="240" w:after="240"/>
              <w:ind w:left="317" w:hanging="261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przyznaniu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0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punktów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–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przypadku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niespełnienia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  <w:p w14:paraId="5BE00691" w14:textId="77777777" w:rsidR="00776382" w:rsidRPr="00776382" w:rsidRDefault="00776382" w:rsidP="00776382">
            <w:pPr>
              <w:spacing w:before="240" w:after="240"/>
              <w:ind w:left="5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Brak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możliwości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uzupełnienia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/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poprawienia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wniosku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dofinansowanie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ramach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776382" w:rsidRPr="00776382" w14:paraId="70BAFE94" w14:textId="77777777" w:rsidTr="00D65F52">
        <w:trPr>
          <w:trHeight w:val="20"/>
        </w:trPr>
        <w:tc>
          <w:tcPr>
            <w:tcW w:w="661" w:type="dxa"/>
          </w:tcPr>
          <w:p w14:paraId="1A76AE11" w14:textId="77777777" w:rsidR="00776382" w:rsidRPr="00776382" w:rsidRDefault="00776382">
            <w:pPr>
              <w:numPr>
                <w:ilvl w:val="0"/>
                <w:numId w:val="46"/>
              </w:numPr>
              <w:spacing w:before="240" w:after="0"/>
              <w:ind w:left="447" w:hanging="447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02" w:type="dxa"/>
          </w:tcPr>
          <w:p w14:paraId="560083D0" w14:textId="77777777" w:rsidR="00776382" w:rsidRPr="00776382" w:rsidRDefault="00776382" w:rsidP="00776382">
            <w:pPr>
              <w:spacing w:before="240"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Miejsce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realizacji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projektu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obszarach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strategicznych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deficytowych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640" w:type="dxa"/>
          </w:tcPr>
          <w:p w14:paraId="6CCDA0E5" w14:textId="77777777" w:rsidR="00776382" w:rsidRPr="00776382" w:rsidRDefault="00776382" w:rsidP="00776382">
            <w:pPr>
              <w:spacing w:before="240"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zostanie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zweryfikowane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podstawie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zapisów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we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dokumentacji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składanej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wraz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wnioskiem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etapie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aplikowania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środki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27A26555" w14:textId="77777777" w:rsidR="00776382" w:rsidRPr="00776382" w:rsidRDefault="00776382" w:rsidP="00776382">
            <w:pPr>
              <w:spacing w:before="240"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premiuje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realizowane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obszarach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strategicznej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interwencji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znaczeniu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krajowym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zdelimitowane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Krajowej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Strategii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Rozwoju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Regionalnego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2030,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obszarze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miast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średnich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trących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funkcje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społeczno-gospodarcze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obszarach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zagrożonych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trwałą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marginalizacją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1C163656" w14:textId="77777777" w:rsidR="00776382" w:rsidRPr="00776382" w:rsidRDefault="00776382" w:rsidP="00776382">
            <w:pPr>
              <w:spacing w:before="240" w:after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Metoda</w:t>
            </w:r>
            <w:proofErr w:type="spellEnd"/>
            <w:r w:rsidRPr="0077638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pomiaru</w:t>
            </w:r>
            <w:proofErr w:type="spellEnd"/>
          </w:p>
          <w:p w14:paraId="1B2F4D86" w14:textId="77777777" w:rsidR="00776382" w:rsidRPr="00776382" w:rsidRDefault="00776382">
            <w:pPr>
              <w:numPr>
                <w:ilvl w:val="0"/>
                <w:numId w:val="44"/>
              </w:numPr>
              <w:spacing w:before="240"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Projekt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realizowany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obszarze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miasta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średniego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tracącego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funkcje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społeczno-gospodarcze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28"/>
            </w:r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3 pkt.</w:t>
            </w:r>
          </w:p>
          <w:p w14:paraId="00BDBDB7" w14:textId="77777777" w:rsidR="00776382" w:rsidRPr="00776382" w:rsidRDefault="00776382">
            <w:pPr>
              <w:numPr>
                <w:ilvl w:val="0"/>
                <w:numId w:val="44"/>
              </w:numPr>
              <w:spacing w:before="240"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realizowany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obszarze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gminy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zagrożonej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trwałą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marginalizacją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29"/>
            </w:r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5 pkt.</w:t>
            </w:r>
          </w:p>
          <w:p w14:paraId="0A23B328" w14:textId="77777777" w:rsidR="00776382" w:rsidRPr="00776382" w:rsidRDefault="00776382">
            <w:pPr>
              <w:numPr>
                <w:ilvl w:val="0"/>
                <w:numId w:val="44"/>
              </w:numPr>
              <w:spacing w:before="240" w:after="240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92" w:type="dxa"/>
          </w:tcPr>
          <w:p w14:paraId="169CB650" w14:textId="77777777" w:rsidR="00776382" w:rsidRPr="00776382" w:rsidRDefault="00776382" w:rsidP="00776382">
            <w:pPr>
              <w:spacing w:before="240"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punktowe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150AE38F" w14:textId="77777777" w:rsidR="00776382" w:rsidRPr="00776382" w:rsidRDefault="00776382" w:rsidP="00776382">
            <w:pPr>
              <w:spacing w:before="240" w:after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fakultatywne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spełnienie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konieczne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przyznania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dofinansowania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tj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przyznanie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0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punktów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dyskwalifikuje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możliwości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uzyskania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dofinansowania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).</w:t>
            </w:r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Ocena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będzie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polegała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:</w:t>
            </w:r>
          </w:p>
          <w:p w14:paraId="5DC8A187" w14:textId="77777777" w:rsidR="00776382" w:rsidRPr="00776382" w:rsidRDefault="00776382">
            <w:pPr>
              <w:numPr>
                <w:ilvl w:val="0"/>
                <w:numId w:val="45"/>
              </w:numPr>
              <w:spacing w:before="240" w:after="0"/>
              <w:ind w:left="317" w:hanging="261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przyznaniu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zdefiniowanej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góry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liczby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punktów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maksymalnie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można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przyznać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 pkt.),</w:t>
            </w:r>
          </w:p>
          <w:p w14:paraId="74E99F8E" w14:textId="77777777" w:rsidR="00776382" w:rsidRPr="00776382" w:rsidRDefault="00776382">
            <w:pPr>
              <w:numPr>
                <w:ilvl w:val="0"/>
                <w:numId w:val="45"/>
              </w:numPr>
              <w:spacing w:before="240" w:after="0"/>
              <w:ind w:left="317" w:hanging="261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przyznaniu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0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punktów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–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przypadku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niespełnienia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  <w:p w14:paraId="419AF522" w14:textId="77777777" w:rsidR="00776382" w:rsidRPr="00776382" w:rsidRDefault="00776382" w:rsidP="00776382">
            <w:pPr>
              <w:spacing w:before="240" w:after="0"/>
              <w:ind w:left="5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Brak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możliwości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uzupełnienia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/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poprawienia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wniosku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dofinansowanie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ramach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776382" w:rsidRPr="00776382" w14:paraId="6B2E4776" w14:textId="77777777" w:rsidTr="00D65F5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dxa"/>
          </w:tcPr>
          <w:p w14:paraId="50C55CD0" w14:textId="77777777" w:rsidR="00776382" w:rsidRPr="00776382" w:rsidRDefault="00776382">
            <w:pPr>
              <w:numPr>
                <w:ilvl w:val="0"/>
                <w:numId w:val="46"/>
              </w:numPr>
              <w:spacing w:before="240" w:after="0"/>
              <w:ind w:left="447" w:hanging="44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02" w:type="dxa"/>
          </w:tcPr>
          <w:p w14:paraId="3E868AE1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Wzrost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liczby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miejsc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opieki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nad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dziećmi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wieku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przedszkolnym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640" w:type="dxa"/>
          </w:tcPr>
          <w:p w14:paraId="4A8AA21E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zostanie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zweryfikowane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podstawie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zapisów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we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dokumentacji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składanej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wraz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wnioskiem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etapie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aplikowania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środki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37A4492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ramach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weryfikowane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będzie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,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ile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wzrośnie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liczba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miejsc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opieki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nad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dziećmi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wieku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przedszkolnym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placówce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objętej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projektem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(stan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bazowy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wg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.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danych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z 30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września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2022 r.)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wyniku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realizacji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projektu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.</w:t>
            </w:r>
          </w:p>
          <w:p w14:paraId="44A56F8D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Metoda</w:t>
            </w:r>
            <w:proofErr w:type="spellEnd"/>
            <w:r w:rsidRPr="0077638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pomiaru</w:t>
            </w:r>
            <w:proofErr w:type="spellEnd"/>
          </w:p>
          <w:p w14:paraId="19B55E40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Punkty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przyznawane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są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zależności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od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wzrostu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miejsc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opieki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nad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dziećmi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:</w:t>
            </w:r>
          </w:p>
          <w:p w14:paraId="5DED718C" w14:textId="77777777" w:rsidR="00776382" w:rsidRPr="00776382" w:rsidRDefault="00776382">
            <w:pPr>
              <w:numPr>
                <w:ilvl w:val="0"/>
                <w:numId w:val="40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Liczba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miejsc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wzrośnie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o ≥ 5 %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oraz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&lt; 10% - 10 pkt.,</w:t>
            </w:r>
          </w:p>
          <w:p w14:paraId="7929FFD1" w14:textId="77777777" w:rsidR="00776382" w:rsidRPr="00776382" w:rsidRDefault="00776382">
            <w:pPr>
              <w:numPr>
                <w:ilvl w:val="0"/>
                <w:numId w:val="40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Liczba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miejsc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wzrośnie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o ≥ 10 %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oraz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&lt; 15% - 15 pkt.,</w:t>
            </w:r>
          </w:p>
          <w:p w14:paraId="5B47EDB5" w14:textId="77777777" w:rsidR="00776382" w:rsidRPr="00776382" w:rsidRDefault="00776382">
            <w:pPr>
              <w:numPr>
                <w:ilvl w:val="0"/>
                <w:numId w:val="40"/>
              </w:numPr>
              <w:spacing w:before="240" w:after="24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Liczba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miejsc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wzrośnie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o ≥ 15 % - 20 pkt.</w:t>
            </w:r>
          </w:p>
        </w:tc>
        <w:tc>
          <w:tcPr>
            <w:tcW w:w="4292" w:type="dxa"/>
          </w:tcPr>
          <w:p w14:paraId="71773176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punktowe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04B16D9D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fakultatywne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konieczne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0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punktów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dyskwalifikuje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uzyskania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).</w:t>
            </w:r>
          </w:p>
          <w:p w14:paraId="25C6C953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polegała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56262BD9" w14:textId="77777777" w:rsidR="00776382" w:rsidRPr="00776382" w:rsidRDefault="00776382">
            <w:pPr>
              <w:numPr>
                <w:ilvl w:val="0"/>
                <w:numId w:val="38"/>
              </w:numPr>
              <w:spacing w:before="240" w:after="0"/>
              <w:ind w:left="28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zdefiniowanej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góry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punktów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maksymalnie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przyznać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20 pkt.),</w:t>
            </w:r>
          </w:p>
          <w:p w14:paraId="116D149A" w14:textId="77777777" w:rsidR="00776382" w:rsidRPr="00776382" w:rsidRDefault="00776382">
            <w:pPr>
              <w:numPr>
                <w:ilvl w:val="0"/>
                <w:numId w:val="38"/>
              </w:numPr>
              <w:spacing w:before="240" w:after="0"/>
              <w:ind w:left="317" w:hanging="2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0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punktów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przypadku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niespełnienia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20BC1996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Brak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uzupełnienia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poprawienia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ramach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</w:tr>
      <w:tr w:rsidR="00776382" w:rsidRPr="00776382" w14:paraId="3325B373" w14:textId="77777777" w:rsidTr="00D65F5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dxa"/>
          </w:tcPr>
          <w:p w14:paraId="69786E01" w14:textId="77777777" w:rsidR="00776382" w:rsidRPr="00776382" w:rsidRDefault="00776382">
            <w:pPr>
              <w:numPr>
                <w:ilvl w:val="0"/>
                <w:numId w:val="46"/>
              </w:numPr>
              <w:spacing w:before="240" w:after="0"/>
              <w:ind w:left="447" w:hanging="44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02" w:type="dxa"/>
          </w:tcPr>
          <w:p w14:paraId="4C210B2F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Efektywność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kosztowa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pozyskania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1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potencjalnego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użytkownika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infrastruktury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opieki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nad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dziećmi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640" w:type="dxa"/>
          </w:tcPr>
          <w:p w14:paraId="2AB6D65A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lastRenderedPageBreak/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zostanie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zweryfikowane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podstawie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zapisów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we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wniosku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oraz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dokumentacji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lastRenderedPageBreak/>
              <w:t>składanej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wraz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wnioskiem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etapie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aplikowania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środki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4A1116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76382">
              <w:rPr>
                <w:rFonts w:ascii="Arial" w:hAnsi="Arial" w:cs="Arial"/>
                <w:sz w:val="24"/>
                <w:szCs w:val="24"/>
              </w:rPr>
              <w:t xml:space="preserve">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ramach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premiowane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będą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wykazujące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najlepszą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relację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wnioskowanego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UE do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zadeklarowanej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wartości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docelowej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wskaźnika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Pojemność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grup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nowych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lub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zmodernizowanych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placówkach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opieki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nad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dziećmi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B7E6365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Wartość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najniższa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, do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której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odnosi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jest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ustalana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poziomie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naboru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jako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relacja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wnioskowanego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UE do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wartości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docelowej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wskaźnika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Pojemność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grup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nowych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lub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zmodernizowanych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placówkach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opieki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nad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dziećmi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(w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zaokrągleniu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pełnych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złotych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)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podstawie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danych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pochodzących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spełniających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formalne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B7CA79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b/>
                <w:sz w:val="24"/>
                <w:szCs w:val="24"/>
              </w:rPr>
              <w:t>Metody</w:t>
            </w:r>
            <w:proofErr w:type="spellEnd"/>
            <w:r w:rsidRPr="0077638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/>
                <w:sz w:val="24"/>
                <w:szCs w:val="24"/>
              </w:rPr>
              <w:t>pomiaru</w:t>
            </w:r>
            <w:proofErr w:type="spellEnd"/>
            <w:r w:rsidRPr="0077638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47DF40F3" w14:textId="77777777" w:rsidR="00776382" w:rsidRPr="00776382" w:rsidRDefault="00776382">
            <w:pPr>
              <w:numPr>
                <w:ilvl w:val="2"/>
                <w:numId w:val="32"/>
              </w:numPr>
              <w:spacing w:before="240" w:after="0"/>
              <w:ind w:left="4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Wartość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wskaźnika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(w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zaokrągleniu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pełnych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złotych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)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mieści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przedziale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powyżej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175%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więcej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najniższej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wartości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wśród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ocenianych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- 5 pkt.,</w:t>
            </w:r>
          </w:p>
          <w:p w14:paraId="5ACB7E92" w14:textId="77777777" w:rsidR="00776382" w:rsidRPr="00776382" w:rsidRDefault="00776382">
            <w:pPr>
              <w:numPr>
                <w:ilvl w:val="2"/>
                <w:numId w:val="32"/>
              </w:numPr>
              <w:spacing w:before="240" w:after="0"/>
              <w:ind w:left="4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Wartość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wskaźnika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(w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zaokrągleniu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pełnych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złotych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)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mieści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przedziale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powyżej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150% do 175%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najniższej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wartości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wśród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ocenianych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- 6 pkt.,</w:t>
            </w:r>
          </w:p>
          <w:p w14:paraId="4BC38E24" w14:textId="77777777" w:rsidR="00776382" w:rsidRPr="00776382" w:rsidRDefault="00776382">
            <w:pPr>
              <w:numPr>
                <w:ilvl w:val="2"/>
                <w:numId w:val="32"/>
              </w:numPr>
              <w:spacing w:before="240" w:after="0"/>
              <w:ind w:left="4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lastRenderedPageBreak/>
              <w:t>Wartość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wskaźnika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(w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zaokrągleniu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pełnych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złotych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)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mieści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przedziale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powyżej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125% do 150%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najniższej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wartości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wśród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ocenianych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- 8 pkt.,</w:t>
            </w:r>
          </w:p>
          <w:p w14:paraId="2830D285" w14:textId="77777777" w:rsidR="00776382" w:rsidRPr="00776382" w:rsidRDefault="00776382">
            <w:pPr>
              <w:numPr>
                <w:ilvl w:val="2"/>
                <w:numId w:val="32"/>
              </w:numPr>
              <w:spacing w:before="240" w:after="240"/>
              <w:ind w:left="436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Wartość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wskaźnika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(w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zaokrągleniu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pełnych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złotych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)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mieści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przedziale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od 100% do 125%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najniższej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wartości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wśród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ocenianych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– 10 pkt.</w:t>
            </w:r>
          </w:p>
        </w:tc>
        <w:tc>
          <w:tcPr>
            <w:tcW w:w="4292" w:type="dxa"/>
          </w:tcPr>
          <w:p w14:paraId="7409112E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lastRenderedPageBreak/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punktowe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AE4FBE3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lastRenderedPageBreak/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fakultatywne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spełnienie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jest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konieczne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przyznania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przyznanie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0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punktów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dyskwalifikuje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możliwości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uzyskania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5D9FF5C6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Ocena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będzie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polegała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przyznaniu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zdefiniowanej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góry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liczby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punktów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maksymalnie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można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przyznać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10 pkt.).</w:t>
            </w:r>
          </w:p>
          <w:p w14:paraId="5CA4A39D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Brak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możliwości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uzupełnienia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poprawienia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wniosku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ramach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76382" w:rsidRPr="00776382" w14:paraId="0A3AE7F3" w14:textId="77777777" w:rsidTr="00D65F52">
        <w:trPr>
          <w:trHeight w:val="20"/>
        </w:trPr>
        <w:tc>
          <w:tcPr>
            <w:tcW w:w="661" w:type="dxa"/>
          </w:tcPr>
          <w:p w14:paraId="48620E74" w14:textId="77777777" w:rsidR="00776382" w:rsidRPr="00776382" w:rsidRDefault="00776382">
            <w:pPr>
              <w:numPr>
                <w:ilvl w:val="0"/>
                <w:numId w:val="46"/>
              </w:numPr>
              <w:spacing w:before="240" w:after="0"/>
              <w:ind w:left="447" w:hanging="447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02" w:type="dxa"/>
          </w:tcPr>
          <w:p w14:paraId="74D16383" w14:textId="77777777" w:rsidR="00776382" w:rsidRPr="00776382" w:rsidRDefault="00776382" w:rsidP="00776382">
            <w:pPr>
              <w:spacing w:before="240"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Komplementarność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projektu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640" w:type="dxa"/>
          </w:tcPr>
          <w:p w14:paraId="1FE37D98" w14:textId="77777777" w:rsidR="00776382" w:rsidRPr="00776382" w:rsidRDefault="00776382" w:rsidP="00776382">
            <w:pPr>
              <w:spacing w:before="240" w:after="0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punktuje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projekty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poprawiające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spójność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programową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będące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elementem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szerszej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strategii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realizowanej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przez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szereg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projektów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komplementarnych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lub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też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powiązane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projektami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już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zrealizowanymi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, w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trakcie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realizacji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lub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wybranych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do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realizacji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współfinansowanych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ze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środków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zagranicznych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polskich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m.in.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funduszy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europejskich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kontraktów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wojewódzkich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dotacji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celowych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itp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. od 2014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roku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Premiowane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będą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tutaj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również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projekty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realizowane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partnerstwach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, a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także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projekty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kompleksowe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(w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osiąganiu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celu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pełni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całkowitej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likwidacji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problemu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danym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obszarze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).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Dodatkowo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premiowana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będzie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komplementarność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zakresie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współpracy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międzyregionalnej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transgranicznej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transnarodowej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7556045C" w14:textId="77777777" w:rsidR="00776382" w:rsidRPr="00776382" w:rsidRDefault="00776382" w:rsidP="00776382">
            <w:pPr>
              <w:spacing w:before="240" w:after="0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Spełnienie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weryfikowane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będzie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podstawie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zapisów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wniosku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o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dofinansowanie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dokumentacji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składanej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wraz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wnioskiem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o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dofinansowanie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7FF23CF2" w14:textId="77777777" w:rsidR="00776382" w:rsidRPr="00776382" w:rsidRDefault="00776382" w:rsidP="00776382">
            <w:pPr>
              <w:spacing w:before="24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>Metody</w:t>
            </w:r>
            <w:proofErr w:type="spellEnd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>pomiaru</w:t>
            </w:r>
            <w:proofErr w:type="spellEnd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0B19161D" w14:textId="77777777" w:rsidR="00776382" w:rsidRPr="00776382" w:rsidRDefault="00776382">
            <w:pPr>
              <w:numPr>
                <w:ilvl w:val="0"/>
                <w:numId w:val="31"/>
              </w:num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bezpośrednio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wykorzystuje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produkty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bądź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rezultaty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innego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współfinansowanego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ze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środków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EFS+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perspektywie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2021 - 2027– 10 pkt.</w:t>
            </w:r>
          </w:p>
          <w:p w14:paraId="5C72164C" w14:textId="77777777" w:rsidR="00776382" w:rsidRPr="00776382" w:rsidRDefault="00776382">
            <w:pPr>
              <w:numPr>
                <w:ilvl w:val="0"/>
                <w:numId w:val="31"/>
              </w:numPr>
              <w:spacing w:before="240"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wynika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ze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strategii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terytorialnej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opracowanej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przez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partnerstwa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JST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celu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wdrażania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Innego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Instrumentu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Terytorialnego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strategii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rozwoju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ponadlokalnego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lub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strategii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IIT) – 10 pkt.</w:t>
            </w:r>
          </w:p>
          <w:p w14:paraId="1FCE518E" w14:textId="77777777" w:rsidR="00776382" w:rsidRPr="00776382" w:rsidRDefault="00776382">
            <w:pPr>
              <w:numPr>
                <w:ilvl w:val="0"/>
                <w:numId w:val="31"/>
              </w:numPr>
              <w:spacing w:before="240"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wynika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Gminnego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Programu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Rewitalizacji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pozytywnie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zaopiniowanego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przez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Instytucję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Zarządzającą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Programem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Fundusze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Europejskie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dla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Lubelskiego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wpisanego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wykaz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GPR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prowadzony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przez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IZ</w:t>
            </w:r>
            <w:r w:rsidRPr="0077638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0"/>
            </w:r>
            <w:r w:rsidRPr="00776382">
              <w:rPr>
                <w:rFonts w:ascii="Arial" w:hAnsi="Arial" w:cs="Arial"/>
                <w:sz w:val="24"/>
                <w:szCs w:val="24"/>
              </w:rPr>
              <w:t>– 10 pkt</w:t>
            </w:r>
          </w:p>
          <w:p w14:paraId="491B764C" w14:textId="77777777" w:rsidR="00776382" w:rsidRPr="00776382" w:rsidRDefault="00776382">
            <w:pPr>
              <w:numPr>
                <w:ilvl w:val="0"/>
                <w:numId w:val="31"/>
              </w:numPr>
              <w:spacing w:before="240" w:after="0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posiada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doświadczenie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>/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lub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wykazuje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zaangażowanie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prowadzone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działania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współpracy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międzyregionalnej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transgranicznej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transnarodowej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– 10 pkt.,</w:t>
            </w:r>
          </w:p>
          <w:p w14:paraId="3D9626EA" w14:textId="77777777" w:rsidR="00776382" w:rsidRPr="00776382" w:rsidRDefault="00776382">
            <w:pPr>
              <w:numPr>
                <w:ilvl w:val="0"/>
                <w:numId w:val="31"/>
              </w:numPr>
              <w:spacing w:before="240" w:after="0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współtworzy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kompleksowe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rozwiązania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obszarowe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jest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końcowym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elementem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wypełniającym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ostatnią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lukę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istniejącej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infrastrukturze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danym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obszarze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lub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jest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centralnym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rozwiązaniem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którego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realizacja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umożliwi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realizację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kolejnych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projektów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sferycznie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umiejscowionych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wobec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danego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projektu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- 5 pkt.,</w:t>
            </w:r>
          </w:p>
          <w:p w14:paraId="445FA8AA" w14:textId="77777777" w:rsidR="00776382" w:rsidRPr="00776382" w:rsidRDefault="00776382">
            <w:pPr>
              <w:numPr>
                <w:ilvl w:val="0"/>
                <w:numId w:val="31"/>
              </w:numPr>
              <w:spacing w:before="240" w:after="0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bezpośrednio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wykorzystuje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produkty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bądź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rezultaty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innego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projektu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(z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wyłączeniem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środków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EFS+</w:t>
            </w:r>
            <w:r w:rsidRPr="00776382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perspektywie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2021 - 2027</w:t>
            </w:r>
            <w:r w:rsidRPr="00776382">
              <w:rPr>
                <w:rFonts w:ascii="Arial" w:hAnsi="Arial" w:cs="Arial"/>
                <w:bCs/>
                <w:sz w:val="24"/>
                <w:szCs w:val="24"/>
              </w:rPr>
              <w:t>) – 3 pkt.,</w:t>
            </w:r>
          </w:p>
          <w:p w14:paraId="24D64A71" w14:textId="77777777" w:rsidR="00776382" w:rsidRPr="00776382" w:rsidRDefault="00776382">
            <w:pPr>
              <w:numPr>
                <w:ilvl w:val="0"/>
                <w:numId w:val="31"/>
              </w:numPr>
              <w:spacing w:before="240" w:after="0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pełni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łącznie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innymi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projektami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tę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samą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funkcję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dzięki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czemu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pełni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wykorzystywane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są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możliwości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istniejącej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infrastruktury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– 2 pkt.,</w:t>
            </w:r>
          </w:p>
          <w:p w14:paraId="4BF28BDE" w14:textId="77777777" w:rsidR="00776382" w:rsidRPr="00776382" w:rsidRDefault="00776382">
            <w:pPr>
              <w:numPr>
                <w:ilvl w:val="0"/>
                <w:numId w:val="31"/>
              </w:numPr>
              <w:spacing w:before="240" w:after="240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łącznie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innymi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projektami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jest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wykorzystywany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przez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tych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samych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użytkowników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– 1 pkt.</w:t>
            </w:r>
          </w:p>
        </w:tc>
        <w:tc>
          <w:tcPr>
            <w:tcW w:w="4292" w:type="dxa"/>
          </w:tcPr>
          <w:p w14:paraId="32ECB40B" w14:textId="77777777" w:rsidR="00776382" w:rsidRPr="00776382" w:rsidRDefault="00776382" w:rsidP="00776382">
            <w:pPr>
              <w:spacing w:before="240"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punktowe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DC3CF28" w14:textId="77777777" w:rsidR="00776382" w:rsidRPr="00776382" w:rsidRDefault="00776382" w:rsidP="00776382">
            <w:pPr>
              <w:spacing w:before="240"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fakultatywne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konieczne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0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punktów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dyskwalifikuje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uzyskania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).</w:t>
            </w:r>
          </w:p>
          <w:p w14:paraId="1BEEFE1C" w14:textId="77777777" w:rsidR="00776382" w:rsidRPr="00776382" w:rsidRDefault="00776382" w:rsidP="00776382">
            <w:pPr>
              <w:spacing w:before="240"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polegała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3A974413" w14:textId="77777777" w:rsidR="00776382" w:rsidRPr="00776382" w:rsidRDefault="00776382">
            <w:pPr>
              <w:numPr>
                <w:ilvl w:val="0"/>
                <w:numId w:val="37"/>
              </w:numPr>
              <w:spacing w:before="240" w:after="0"/>
              <w:ind w:left="289" w:hanging="28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zdefiniowanej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góry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punktów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maksymalnie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przyznać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20 pkt.),</w:t>
            </w:r>
          </w:p>
          <w:p w14:paraId="581B66D1" w14:textId="77777777" w:rsidR="00776382" w:rsidRPr="00776382" w:rsidRDefault="00776382">
            <w:pPr>
              <w:numPr>
                <w:ilvl w:val="0"/>
                <w:numId w:val="37"/>
              </w:numPr>
              <w:spacing w:before="240" w:after="0"/>
              <w:ind w:left="317" w:hanging="261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0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punktów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przypadku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niespełnienia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2E443891" w14:textId="77777777" w:rsidR="00776382" w:rsidRPr="00776382" w:rsidRDefault="00776382" w:rsidP="00776382">
            <w:pPr>
              <w:spacing w:before="240"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Brak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uzupełnienia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poprawienia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dofinansowanie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ramach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</w:tr>
      <w:tr w:rsidR="00776382" w:rsidRPr="00776382" w14:paraId="52CA8A75" w14:textId="77777777" w:rsidTr="00D65F5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dxa"/>
          </w:tcPr>
          <w:p w14:paraId="10E0FD84" w14:textId="77777777" w:rsidR="00776382" w:rsidRPr="00776382" w:rsidRDefault="00776382">
            <w:pPr>
              <w:numPr>
                <w:ilvl w:val="0"/>
                <w:numId w:val="46"/>
              </w:numPr>
              <w:spacing w:before="240" w:after="0"/>
              <w:ind w:left="447" w:hanging="44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02" w:type="dxa"/>
          </w:tcPr>
          <w:p w14:paraId="226A7930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Niwelowanie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różnic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dostępie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obiektów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/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pomocy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edukacyjnych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dla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niepełnosprawnością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640" w:type="dxa"/>
          </w:tcPr>
          <w:p w14:paraId="69B7DDCF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ramach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podlegać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wszelkie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udogodnienia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dla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niepełnosprawnością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DC530F4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Spełnienie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weryfikowane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będzie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podstawie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zapisów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wniosku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o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dofinansowanie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dokumentacji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składanej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wraz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wnioskiem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 xml:space="preserve"> o </w:t>
            </w:r>
            <w:proofErr w:type="spellStart"/>
            <w:r w:rsidRPr="00776382">
              <w:rPr>
                <w:rFonts w:ascii="Arial" w:hAnsi="Arial" w:cs="Arial"/>
                <w:bCs/>
                <w:sz w:val="24"/>
                <w:szCs w:val="24"/>
              </w:rPr>
              <w:t>dofinansowanie</w:t>
            </w:r>
            <w:proofErr w:type="spellEnd"/>
            <w:r w:rsidRPr="00776382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0F3E9EB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Metody</w:t>
            </w:r>
            <w:proofErr w:type="spellEnd"/>
            <w:r w:rsidRPr="0077638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pomiaru</w:t>
            </w:r>
            <w:proofErr w:type="spellEnd"/>
            <w:r w:rsidRPr="0077638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:</w:t>
            </w:r>
          </w:p>
          <w:p w14:paraId="486197B7" w14:textId="77777777" w:rsidR="00776382" w:rsidRPr="00776382" w:rsidRDefault="00776382">
            <w:pPr>
              <w:numPr>
                <w:ilvl w:val="0"/>
                <w:numId w:val="41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projekcie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zastosowane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będą</w:t>
            </w:r>
            <w:proofErr w:type="spellEnd"/>
            <w:r w:rsidRPr="00776382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dla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osób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niepełnosprawnością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udogodnienia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wewnątrz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budynku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jak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zewnątrz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między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innymi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: windy,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pochylnie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wraz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przystosowaniem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sprzętu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dla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osób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niepełnosprawnych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różnym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stopniem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niepełnosprawności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- 15 pkt.,</w:t>
            </w:r>
          </w:p>
          <w:p w14:paraId="63061BEC" w14:textId="77777777" w:rsidR="00776382" w:rsidRPr="00776382" w:rsidRDefault="00776382">
            <w:pPr>
              <w:numPr>
                <w:ilvl w:val="0"/>
                <w:numId w:val="41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zakłada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dostosowanie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wnętrza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budynku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potrzeb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osób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niepełnosprawnością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wraz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ze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sprzętem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dla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osób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różnym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stopniem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niepełnosprawności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10 pkt.,</w:t>
            </w:r>
          </w:p>
          <w:p w14:paraId="7C6A21C5" w14:textId="77777777" w:rsidR="00776382" w:rsidRPr="00776382" w:rsidRDefault="00776382">
            <w:pPr>
              <w:numPr>
                <w:ilvl w:val="0"/>
                <w:numId w:val="41"/>
              </w:numPr>
              <w:spacing w:before="240" w:after="24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zakłada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sprzętu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przystosowanego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dla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osób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ograniczoną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zdolnością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ruchową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potrzeb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osób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niesłyszących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słabosłyszacych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osób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niewidomych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słabowidzących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niepełnosprawnością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ruchową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afazją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niepełnosprawnością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intelektualną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albo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autyzmem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zespołem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Aspergera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- 5 pkt.</w:t>
            </w:r>
          </w:p>
        </w:tc>
        <w:tc>
          <w:tcPr>
            <w:tcW w:w="4292" w:type="dxa"/>
          </w:tcPr>
          <w:p w14:paraId="0E9E7822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punktowe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707363AD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fakultatywne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spełnienie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jest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konieczne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przyznania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dofinansowania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tj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przyznanie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0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punktów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dyskwalifikuje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możliwości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uzyskania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dofinansowania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).</w:t>
            </w:r>
          </w:p>
          <w:p w14:paraId="15C3CDF3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Ocena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będzie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polegała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:</w:t>
            </w:r>
          </w:p>
          <w:p w14:paraId="13C09E8C" w14:textId="77777777" w:rsidR="00776382" w:rsidRPr="00776382" w:rsidRDefault="00776382">
            <w:pPr>
              <w:numPr>
                <w:ilvl w:val="0"/>
                <w:numId w:val="39"/>
              </w:numPr>
              <w:spacing w:before="240" w:after="0"/>
              <w:ind w:left="469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zdefiniowanej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góry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punktów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maksymalnie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przyznać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15 pkt),</w:t>
            </w:r>
          </w:p>
          <w:p w14:paraId="5F8F2E55" w14:textId="77777777" w:rsidR="00776382" w:rsidRPr="00776382" w:rsidRDefault="00776382">
            <w:pPr>
              <w:numPr>
                <w:ilvl w:val="0"/>
                <w:numId w:val="39"/>
              </w:numPr>
              <w:spacing w:before="240" w:after="0"/>
              <w:ind w:left="469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0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punktów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przypadku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niespełnienia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12F16C0B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Brak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możliwości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uzupełnienia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/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poprawienia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wniosku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dofinansowanie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ramach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776382" w:rsidRPr="00776382" w14:paraId="459B27E9" w14:textId="77777777" w:rsidTr="00D65F5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dxa"/>
          </w:tcPr>
          <w:p w14:paraId="3F2E87A4" w14:textId="77777777" w:rsidR="00776382" w:rsidRPr="00776382" w:rsidRDefault="00776382">
            <w:pPr>
              <w:numPr>
                <w:ilvl w:val="0"/>
                <w:numId w:val="46"/>
              </w:numPr>
              <w:spacing w:before="240" w:after="0"/>
              <w:ind w:left="447" w:hanging="44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02" w:type="dxa"/>
          </w:tcPr>
          <w:p w14:paraId="77166FF2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776382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Oddziaływanie</w:t>
            </w:r>
            <w:proofErr w:type="spellEnd"/>
            <w:r w:rsidRPr="00776382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776382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na</w:t>
            </w:r>
            <w:proofErr w:type="spellEnd"/>
            <w:r w:rsidRPr="00776382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776382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ochronę</w:t>
            </w:r>
            <w:proofErr w:type="spellEnd"/>
            <w:r w:rsidRPr="00776382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776382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środowiska</w:t>
            </w:r>
            <w:proofErr w:type="spellEnd"/>
            <w:r w:rsidRPr="00776382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6640" w:type="dxa"/>
          </w:tcPr>
          <w:p w14:paraId="32D1A128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punktuje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działania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rzecz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realizacji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zrównoważonego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rozwoju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oraz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zasady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DNSH („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czyń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poważnych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szkód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”),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tym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szczególności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wykorzystanie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nowoczesnych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energooszczędnych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rozwiązań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technicznych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technologicznych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zastosowanie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technologii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przyjaznych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środowisku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przyrodniczemu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F205A51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Spełnienie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weryfikowane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będzie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podstawie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zapisów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wniosku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oraz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dokumentacji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składanej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wraz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wnioskiem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etapie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aplikowania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środki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735A6A7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Metody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pomiaru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0470440" w14:textId="77777777" w:rsidR="00776382" w:rsidRPr="00776382" w:rsidRDefault="00776382">
            <w:pPr>
              <w:numPr>
                <w:ilvl w:val="0"/>
                <w:numId w:val="43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zawiera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rozwiązania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techniczne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technologiczne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zmniejszające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oddziaływanie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środowisko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spełniające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najwyższe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istniejące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normy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poziomie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europejskim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) – 5 pkt.,</w:t>
            </w:r>
          </w:p>
          <w:p w14:paraId="2F7ACBD7" w14:textId="77777777" w:rsidR="00776382" w:rsidRPr="00776382" w:rsidRDefault="00776382">
            <w:pPr>
              <w:numPr>
                <w:ilvl w:val="0"/>
                <w:numId w:val="43"/>
              </w:numPr>
              <w:spacing w:before="240" w:after="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zawiera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inne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niż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odnawialne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źródła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energii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)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nowoczesne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energooszczędne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rozwiązania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lastRenderedPageBreak/>
              <w:t>techniczne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technologiczne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zmniejszające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koszty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eksploatacyjne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wpływ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środowisko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) – 3 pkt.,</w:t>
            </w:r>
          </w:p>
          <w:p w14:paraId="14EAC09D" w14:textId="77777777" w:rsidR="00776382" w:rsidRPr="00776382" w:rsidRDefault="00776382">
            <w:pPr>
              <w:numPr>
                <w:ilvl w:val="0"/>
                <w:numId w:val="43"/>
              </w:numPr>
              <w:spacing w:before="240" w:after="24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Zobowiązanie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stosowania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projekcie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zielonych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zamówień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publicznych</w:t>
            </w:r>
            <w:proofErr w:type="spellEnd"/>
            <w:r w:rsidRPr="00776382" w:rsidDel="00DD54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382">
              <w:rPr>
                <w:rFonts w:ascii="Arial" w:hAnsi="Arial" w:cs="Arial"/>
                <w:sz w:val="24"/>
                <w:szCs w:val="24"/>
              </w:rPr>
              <w:t>- 5 pkt.</w:t>
            </w:r>
          </w:p>
        </w:tc>
        <w:tc>
          <w:tcPr>
            <w:tcW w:w="4292" w:type="dxa"/>
          </w:tcPr>
          <w:p w14:paraId="0CEC01C8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lastRenderedPageBreak/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punktowe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0D18B7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fakultatywne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spełnienie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jest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konieczne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przyznania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przyznanie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0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punktów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dyskwalifikuje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możliwości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uzyskania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27A141F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Ocena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będzie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polegała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062DBD4" w14:textId="77777777" w:rsidR="00776382" w:rsidRPr="00776382" w:rsidRDefault="00776382">
            <w:pPr>
              <w:numPr>
                <w:ilvl w:val="1"/>
                <w:numId w:val="42"/>
              </w:numPr>
              <w:spacing w:before="240" w:after="0"/>
              <w:ind w:left="513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Przyznaniu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zdefiniowanej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góry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liczby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punktów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maksymalnie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można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przyznać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10 pkt.),</w:t>
            </w:r>
          </w:p>
          <w:p w14:paraId="7B982383" w14:textId="77777777" w:rsidR="00776382" w:rsidRPr="00776382" w:rsidRDefault="00776382">
            <w:pPr>
              <w:numPr>
                <w:ilvl w:val="1"/>
                <w:numId w:val="42"/>
              </w:numPr>
              <w:spacing w:before="240" w:after="0"/>
              <w:ind w:left="513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Przyznaniu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0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punktów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–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przypadku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niespełnienia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974E15" w14:textId="77777777" w:rsidR="00776382" w:rsidRPr="00776382" w:rsidRDefault="00776382" w:rsidP="00776382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Brak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możliwości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uzupełnienia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/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poprawienia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wniosku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dofinansowanie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ramach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14:paraId="6C56FCE5" w14:textId="049993E9" w:rsidR="00776382" w:rsidRPr="00CB138D" w:rsidRDefault="00776382" w:rsidP="00CB138D">
      <w:pPr>
        <w:pStyle w:val="Akapitzlist"/>
        <w:keepNext/>
        <w:keepLines/>
        <w:numPr>
          <w:ilvl w:val="0"/>
          <w:numId w:val="15"/>
        </w:numPr>
        <w:suppressAutoHyphens/>
        <w:autoSpaceDN w:val="0"/>
        <w:spacing w:before="240" w:after="240"/>
        <w:textAlignment w:val="baseline"/>
        <w:outlineLvl w:val="2"/>
        <w:rPr>
          <w:rFonts w:ascii="Arial" w:eastAsia="Times New Roman" w:hAnsi="Arial" w:cs="Times New Roman"/>
          <w:b/>
          <w:bCs/>
          <w:sz w:val="24"/>
          <w:lang w:eastAsia="pl-PL"/>
        </w:rPr>
      </w:pPr>
      <w:bookmarkStart w:id="15" w:name="_Toc128468016"/>
      <w:r w:rsidRPr="00CB138D">
        <w:rPr>
          <w:rFonts w:ascii="Arial" w:eastAsia="Times New Roman" w:hAnsi="Arial" w:cs="Times New Roman"/>
          <w:b/>
          <w:bCs/>
          <w:sz w:val="24"/>
          <w:lang w:eastAsia="pl-PL"/>
        </w:rPr>
        <w:t>Kryteria rozstrzygające</w:t>
      </w:r>
      <w:bookmarkEnd w:id="15"/>
    </w:p>
    <w:tbl>
      <w:tblPr>
        <w:tblStyle w:val="Tabelasiatki1jasna1"/>
        <w:tblpPr w:leftFromText="141" w:rightFromText="141" w:vertAnchor="text" w:horzAnchor="margin" w:tblpY="7"/>
        <w:tblW w:w="14596" w:type="dxa"/>
        <w:tblLook w:val="04A0" w:firstRow="1" w:lastRow="0" w:firstColumn="1" w:lastColumn="0" w:noHBand="0" w:noVBand="1"/>
        <w:tblCaption w:val="kryteria rozstrzygające"/>
        <w:tblDescription w:val="Tabela zawiera nazwę i definicje przedmiotowych kryteriów oraz opis znaczenia kryteriów dla wyniku oceny."/>
      </w:tblPr>
      <w:tblGrid>
        <w:gridCol w:w="576"/>
        <w:gridCol w:w="3146"/>
        <w:gridCol w:w="6621"/>
        <w:gridCol w:w="4253"/>
      </w:tblGrid>
      <w:tr w:rsidR="00776382" w:rsidRPr="00776382" w14:paraId="66CBD341" w14:textId="77777777" w:rsidTr="00D65F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hideMark/>
          </w:tcPr>
          <w:p w14:paraId="6030C291" w14:textId="77777777" w:rsidR="00776382" w:rsidRPr="00776382" w:rsidRDefault="00776382" w:rsidP="00776382">
            <w:pPr>
              <w:spacing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46" w:type="dxa"/>
            <w:hideMark/>
          </w:tcPr>
          <w:p w14:paraId="49A52BBD" w14:textId="77777777" w:rsidR="00776382" w:rsidRPr="00776382" w:rsidRDefault="00776382" w:rsidP="00776382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</w:p>
        </w:tc>
        <w:tc>
          <w:tcPr>
            <w:tcW w:w="6621" w:type="dxa"/>
            <w:hideMark/>
          </w:tcPr>
          <w:p w14:paraId="608BBD30" w14:textId="77777777" w:rsidR="00776382" w:rsidRPr="00776382" w:rsidRDefault="00776382" w:rsidP="00776382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Definicja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</w:p>
        </w:tc>
        <w:tc>
          <w:tcPr>
            <w:tcW w:w="4253" w:type="dxa"/>
            <w:hideMark/>
          </w:tcPr>
          <w:p w14:paraId="6BE5B7DF" w14:textId="77777777" w:rsidR="00776382" w:rsidRPr="00776382" w:rsidRDefault="00776382" w:rsidP="00776382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Opis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znaczenia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dla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wyniku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oceny</w:t>
            </w:r>
            <w:proofErr w:type="spellEnd"/>
          </w:p>
        </w:tc>
      </w:tr>
      <w:tr w:rsidR="00776382" w:rsidRPr="00776382" w14:paraId="45E25FC1" w14:textId="77777777" w:rsidTr="00D65F52">
        <w:trPr>
          <w:trHeight w:val="20"/>
        </w:trPr>
        <w:tc>
          <w:tcPr>
            <w:tcW w:w="576" w:type="dxa"/>
          </w:tcPr>
          <w:p w14:paraId="34745E86" w14:textId="77777777" w:rsidR="00776382" w:rsidRPr="00776382" w:rsidRDefault="00776382">
            <w:pPr>
              <w:numPr>
                <w:ilvl w:val="0"/>
                <w:numId w:val="47"/>
              </w:numPr>
              <w:spacing w:before="240" w:after="0"/>
              <w:ind w:left="357" w:hanging="357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46" w:type="dxa"/>
          </w:tcPr>
          <w:p w14:paraId="6F5B0275" w14:textId="77777777" w:rsidR="00776382" w:rsidRPr="00776382" w:rsidRDefault="00776382" w:rsidP="00776382">
            <w:pPr>
              <w:spacing w:before="24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Miejsce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realizacji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projektu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obszarze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o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najniższym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odsetku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placówkach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wychowania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przedszkolnego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ogóle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wieku</w:t>
            </w:r>
            <w:proofErr w:type="spellEnd"/>
            <w:r w:rsidRPr="007763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3-5 lat.</w:t>
            </w:r>
          </w:p>
        </w:tc>
        <w:tc>
          <w:tcPr>
            <w:tcW w:w="6621" w:type="dxa"/>
          </w:tcPr>
          <w:p w14:paraId="117A4329" w14:textId="77777777" w:rsidR="00776382" w:rsidRPr="00776382" w:rsidRDefault="00776382" w:rsidP="00776382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Wsparcie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pierwszej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kolejności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jest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przyznawane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projektom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realizowanym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terenie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województwa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lubelskiego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najniższym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odsetku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placówkach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wychowania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przedszkolnego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ogóle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wieku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3-5 lat</w:t>
            </w:r>
            <w:r w:rsidRPr="00776382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Podstawą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oceny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dane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GUS, Bank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Danych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Lokalnych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1"/>
            </w:r>
            <w:r w:rsidRPr="00776382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kategoria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: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Wychowanie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przedszkolne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grupa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: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Przedszkola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podgrupa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: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wieku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przedszkolnym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objęte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wychowaniem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przedszkolnym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odsetek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objętych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wychowaniem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przedszkolnym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-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wskaźniki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wskaźnik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: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placówkach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wychowania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przedszkolnego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1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tys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wieku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3-5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lat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wyrażony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procentowo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).</w:t>
            </w:r>
          </w:p>
          <w:p w14:paraId="1A6F2ABA" w14:textId="77777777" w:rsidR="00776382" w:rsidRPr="00776382" w:rsidRDefault="00776382" w:rsidP="00776382">
            <w:pPr>
              <w:spacing w:before="240" w:after="240"/>
              <w:rPr>
                <w:rFonts w:ascii="Arial" w:hAnsi="Arial" w:cs="Arial"/>
                <w:sz w:val="24"/>
                <w:szCs w:val="24"/>
              </w:rPr>
            </w:pPr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Do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będzie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stosowany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najbardziej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aktualny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wskaźnik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GUS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dostępny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Banku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Danych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Lokalnych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aktualny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dzień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ogłoszenia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naboru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</w:tcPr>
          <w:p w14:paraId="35C6E934" w14:textId="77777777" w:rsidR="00776382" w:rsidRPr="00776382" w:rsidRDefault="00776382" w:rsidP="00776382">
            <w:pPr>
              <w:spacing w:before="240" w:after="240"/>
              <w:rPr>
                <w:rFonts w:ascii="Arial" w:hAnsi="Arial" w:cs="Arial"/>
                <w:sz w:val="24"/>
                <w:szCs w:val="24"/>
              </w:rPr>
            </w:pPr>
            <w:r w:rsidRPr="00776382">
              <w:rPr>
                <w:rFonts w:ascii="Arial" w:hAnsi="Arial" w:cs="Arial"/>
                <w:sz w:val="24"/>
                <w:szCs w:val="24"/>
              </w:rPr>
              <w:lastRenderedPageBreak/>
              <w:t xml:space="preserve">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przypadku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gdy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kilka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uzyska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samą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pozytywną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liczbę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punktów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, a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wartość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alokacji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przeznaczonej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dany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nabór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pozwala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zatwierdzenie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wszystkich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, 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wyborze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decyduje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rozstrzygające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AED3C3F" w14:textId="77777777" w:rsidR="00776382" w:rsidRPr="00776382" w:rsidRDefault="00776382" w:rsidP="00776382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taką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samą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liczbą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punktów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uporządkowane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zostaną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od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lastRenderedPageBreak/>
              <w:t>najniższej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wartości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wskaźnika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: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placówkach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wychowania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przedszkolnego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1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tys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wieku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3-5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lat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wyrażonego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procentowo</w:t>
            </w:r>
            <w:proofErr w:type="spellEnd"/>
            <w:r w:rsidRPr="007763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,</w:t>
            </w:r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dostępnego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Banku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Danych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Lokalnych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6A2CF3E2" w14:textId="77777777" w:rsidR="00776382" w:rsidRPr="00776382" w:rsidRDefault="00776382" w:rsidP="00776382">
            <w:pPr>
              <w:spacing w:before="240" w:after="24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Wsparcie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pierwszej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kolejności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przyznawane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jest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projektom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które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realizowane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terenie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najniższym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odsetku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placówkach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wychowania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przedszkolnego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ogóle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dzieci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wieku</w:t>
            </w:r>
            <w:proofErr w:type="spellEnd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3-5 </w:t>
            </w:r>
            <w:proofErr w:type="spellStart"/>
            <w:r w:rsidRPr="007763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lat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województwie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lubelskim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950B61" w14:textId="77777777" w:rsidR="00776382" w:rsidRPr="00776382" w:rsidRDefault="00776382" w:rsidP="00776382">
            <w:pPr>
              <w:spacing w:before="240" w:after="24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Brak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możliwości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uzupełnienia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poprawiania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wniosku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ramach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76382" w:rsidRPr="00776382" w14:paraId="2EB8F39C" w14:textId="77777777" w:rsidTr="00D65F5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14:paraId="18804EF3" w14:textId="77777777" w:rsidR="00776382" w:rsidRPr="00776382" w:rsidRDefault="00776382">
            <w:pPr>
              <w:numPr>
                <w:ilvl w:val="0"/>
                <w:numId w:val="47"/>
              </w:numPr>
              <w:spacing w:before="240" w:after="0"/>
              <w:ind w:left="448" w:hanging="425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46" w:type="dxa"/>
          </w:tcPr>
          <w:p w14:paraId="0D617FF8" w14:textId="77777777" w:rsidR="00776382" w:rsidRPr="00776382" w:rsidRDefault="00776382" w:rsidP="00776382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>Niwelowanie</w:t>
            </w:r>
            <w:proofErr w:type="spellEnd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>różnic</w:t>
            </w:r>
            <w:proofErr w:type="spellEnd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>dostępie</w:t>
            </w:r>
            <w:proofErr w:type="spellEnd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</w:t>
            </w:r>
            <w:proofErr w:type="spellStart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>obiektów</w:t>
            </w:r>
            <w:proofErr w:type="spellEnd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>pomocy</w:t>
            </w:r>
            <w:proofErr w:type="spellEnd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edukacyjnych</w:t>
            </w:r>
            <w:proofErr w:type="spellEnd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>dla</w:t>
            </w:r>
            <w:proofErr w:type="spellEnd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>dzieci</w:t>
            </w:r>
            <w:proofErr w:type="spellEnd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>niepełnosprawnością</w:t>
            </w:r>
            <w:proofErr w:type="spellEnd"/>
            <w:r w:rsidRPr="00776382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14:paraId="70770FB4" w14:textId="77777777" w:rsidR="00776382" w:rsidRPr="00776382" w:rsidDel="006A1968" w:rsidRDefault="00776382" w:rsidP="00776382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</w:tcPr>
          <w:p w14:paraId="22A25897" w14:textId="77777777" w:rsidR="00776382" w:rsidRPr="00776382" w:rsidRDefault="00776382" w:rsidP="00776382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76382">
              <w:rPr>
                <w:rFonts w:ascii="Arial" w:hAnsi="Arial" w:cs="Arial"/>
                <w:sz w:val="24"/>
                <w:szCs w:val="24"/>
              </w:rPr>
              <w:lastRenderedPageBreak/>
              <w:t xml:space="preserve">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ramach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premiowane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będą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zapewniające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jak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największą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dostępność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dla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dzieci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ze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specjalnymi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potrzebami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2D576C" w14:textId="77777777" w:rsidR="00776382" w:rsidRPr="00776382" w:rsidDel="006A1968" w:rsidRDefault="00776382" w:rsidP="00776382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B7F9768" w14:textId="77777777" w:rsidR="00776382" w:rsidRPr="00776382" w:rsidRDefault="00776382" w:rsidP="00776382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lastRenderedPageBreak/>
              <w:t>Jeżeli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pierwsze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wymienionych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rozstrzygających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rozstrzyga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kwestii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wyboru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lastRenderedPageBreak/>
              <w:t>wówczas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stosuje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drugie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rozstrzygające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0746F" w14:textId="77777777" w:rsidR="00776382" w:rsidRPr="00776382" w:rsidRDefault="00776382" w:rsidP="007763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76382">
              <w:rPr>
                <w:rFonts w:ascii="Arial" w:hAnsi="Arial" w:cs="Arial"/>
                <w:sz w:val="24"/>
                <w:szCs w:val="24"/>
              </w:rPr>
              <w:t xml:space="preserve">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przypadku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gdy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kilka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uzyska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samą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pozytywną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liczbę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punktów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, a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wartość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alokacji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przeznaczonej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dany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nabór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pozwala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zatwierdzenie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wszystkich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, 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wyborze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decyduje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rozstrzygające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5DF7F57" w14:textId="77777777" w:rsidR="00776382" w:rsidRPr="00776382" w:rsidRDefault="00776382" w:rsidP="007763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Projekty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taką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samą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liczbą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punktów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uporządkowane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zostaną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od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najwyższej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wartości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punktów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otrzymanych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za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zapewnienie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dostępności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dzieciom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ze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specjalnymi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potrzebami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A253594" w14:textId="77777777" w:rsidR="00776382" w:rsidRPr="00776382" w:rsidRDefault="00776382" w:rsidP="007763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Wsparcie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pierwszej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kolejności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przyznawane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jest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projektom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które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charakteryzują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się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najwyższą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wartością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punktów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otrzymanych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za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lastRenderedPageBreak/>
              <w:t>zapewnienie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dostępności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dzieciom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ze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specjalnymi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potrzebami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08523BE" w14:textId="77777777" w:rsidR="00776382" w:rsidRPr="00776382" w:rsidDel="006A1968" w:rsidRDefault="00776382" w:rsidP="00776382">
            <w:p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Brak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możliwości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uzupełnienia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poprawiania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wniosku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dofinansowanie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ramach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76382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776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8746E25" w14:textId="77777777" w:rsidR="00C2471F" w:rsidRPr="00C2471F" w:rsidRDefault="00C2471F" w:rsidP="00C2471F">
      <w:pPr>
        <w:spacing w:before="240" w:after="0" w:line="360" w:lineRule="auto"/>
        <w:rPr>
          <w:rFonts w:ascii="Arial" w:hAnsi="Arial" w:cs="Arial"/>
          <w:lang w:eastAsia="pl-PL"/>
        </w:rPr>
      </w:pPr>
    </w:p>
    <w:p w14:paraId="0DBD4091" w14:textId="77777777" w:rsidR="00C70DB2" w:rsidRPr="00FC420A" w:rsidRDefault="00C70DB2" w:rsidP="00F53EAA">
      <w:pPr>
        <w:rPr>
          <w:rFonts w:ascii="Arial" w:hAnsi="Arial" w:cs="Arial"/>
          <w:sz w:val="24"/>
          <w:szCs w:val="24"/>
        </w:rPr>
      </w:pPr>
    </w:p>
    <w:sectPr w:rsidR="00C70DB2" w:rsidRPr="00FC420A" w:rsidSect="00B2596F">
      <w:pgSz w:w="16838" w:h="11906" w:orient="landscape"/>
      <w:pgMar w:top="1418" w:right="1418" w:bottom="992" w:left="1418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DDDE" w14:textId="77777777" w:rsidR="00B456C1" w:rsidRDefault="00B456C1" w:rsidP="00DD094B">
      <w:pPr>
        <w:spacing w:after="0" w:line="240" w:lineRule="auto"/>
      </w:pPr>
      <w:r>
        <w:separator/>
      </w:r>
    </w:p>
  </w:endnote>
  <w:endnote w:type="continuationSeparator" w:id="0">
    <w:p w14:paraId="6CB9B4A9" w14:textId="77777777" w:rsidR="00B456C1" w:rsidRDefault="00B456C1" w:rsidP="00DD094B">
      <w:pPr>
        <w:spacing w:after="0" w:line="240" w:lineRule="auto"/>
      </w:pPr>
      <w:r>
        <w:continuationSeparator/>
      </w:r>
    </w:p>
  </w:endnote>
  <w:endnote w:type="continuationNotice" w:id="1">
    <w:p w14:paraId="6A84B7C4" w14:textId="77777777" w:rsidR="00B456C1" w:rsidRDefault="00B456C1" w:rsidP="00DD09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Ubuntu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buntu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5503465"/>
      <w:docPartObj>
        <w:docPartGallery w:val="Page Numbers (Bottom of Page)"/>
        <w:docPartUnique/>
      </w:docPartObj>
    </w:sdtPr>
    <w:sdtContent>
      <w:p w14:paraId="7F96A2BF" w14:textId="77777777" w:rsidR="00C642BF" w:rsidRDefault="00C642B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CBDB504" w14:textId="48AE013E" w:rsidR="00A2123A" w:rsidRDefault="00C642BF" w:rsidP="00033DAC">
        <w:pPr>
          <w:pStyle w:val="Stopka"/>
          <w:jc w:val="center"/>
        </w:pPr>
        <w:r w:rsidRPr="00AD7630">
          <w:rPr>
            <w:rFonts w:ascii="Arial" w:hAnsi="Arial" w:cs="Arial"/>
            <w:noProof/>
            <w:sz w:val="16"/>
            <w:szCs w:val="16"/>
          </w:rPr>
          <w:drawing>
            <wp:inline distT="0" distB="0" distL="0" distR="0" wp14:anchorId="2DBBCD8D" wp14:editId="18C96395">
              <wp:extent cx="5761990" cy="612140"/>
              <wp:effectExtent l="0" t="0" r="0" b="0"/>
              <wp:docPr id="6" name="Obraz 6" descr="Znak: Fundusze Europejskie dla Lubelskiego.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Znak: Fundusze Europejskie dla Lubelskiego. 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1990" cy="6121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5080688"/>
      <w:docPartObj>
        <w:docPartGallery w:val="Page Numbers (Bottom of Page)"/>
        <w:docPartUnique/>
      </w:docPartObj>
    </w:sdtPr>
    <w:sdtContent>
      <w:p w14:paraId="64BEA66D" w14:textId="56DE6B1D" w:rsidR="00D07F6E" w:rsidRDefault="00D07F6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9B9A1A" w14:textId="6C32D884" w:rsidR="00A2123A" w:rsidRDefault="00AB006C" w:rsidP="008D46B2">
    <w:pPr>
      <w:pStyle w:val="Stopka"/>
      <w:jc w:val="center"/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75A93E47" wp14:editId="78C73395">
          <wp:extent cx="5761990" cy="612140"/>
          <wp:effectExtent l="0" t="0" r="0" b="0"/>
          <wp:docPr id="7" name="Obraz 7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DB566" w14:textId="77777777" w:rsidR="00B456C1" w:rsidRDefault="00B456C1" w:rsidP="00DD094B">
      <w:pPr>
        <w:spacing w:after="0" w:line="240" w:lineRule="auto"/>
      </w:pPr>
      <w:r>
        <w:separator/>
      </w:r>
    </w:p>
  </w:footnote>
  <w:footnote w:type="continuationSeparator" w:id="0">
    <w:p w14:paraId="565CC685" w14:textId="77777777" w:rsidR="00B456C1" w:rsidRDefault="00B456C1" w:rsidP="00DD094B">
      <w:pPr>
        <w:spacing w:after="0" w:line="240" w:lineRule="auto"/>
      </w:pPr>
      <w:r>
        <w:continuationSeparator/>
      </w:r>
    </w:p>
  </w:footnote>
  <w:footnote w:type="continuationNotice" w:id="1">
    <w:p w14:paraId="5CA7F792" w14:textId="77777777" w:rsidR="00B456C1" w:rsidRDefault="00B456C1" w:rsidP="00DD094B">
      <w:pPr>
        <w:spacing w:after="0" w:line="240" w:lineRule="auto"/>
      </w:pPr>
    </w:p>
  </w:footnote>
  <w:footnote w:id="2">
    <w:p w14:paraId="6FBA018F" w14:textId="43F212FA" w:rsidR="00FB0F31" w:rsidRPr="006D3FA7" w:rsidRDefault="00FB0F31" w:rsidP="00FB0F31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>Skierowanie zapytania do Ministerstwa Finansów nie dotyczy podmiotów, o których mowa w art. 207 ust. 7 ustawy z dnia 27 sierpnia 2009 r. o finansach publicznych.</w:t>
      </w:r>
    </w:p>
  </w:footnote>
  <w:footnote w:id="3">
    <w:p w14:paraId="69E9C3F2" w14:textId="77777777" w:rsidR="00211D14" w:rsidRPr="006D3FA7" w:rsidRDefault="00211D14" w:rsidP="00C754BB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Zgodnie z wersją Wytycznych obowiązujących w dniu ogłoszenia naboru.</w:t>
      </w:r>
    </w:p>
  </w:footnote>
  <w:footnote w:id="4">
    <w:p w14:paraId="3D67B365" w14:textId="77777777" w:rsidR="00211D14" w:rsidRPr="006D3FA7" w:rsidRDefault="00211D14" w:rsidP="00B34C70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Zgodnie z wersją Wytycznych obowiązujących w dniu ogłoszenia naboru.</w:t>
      </w:r>
    </w:p>
  </w:footnote>
  <w:footnote w:id="5">
    <w:p w14:paraId="02A75CD8" w14:textId="77777777" w:rsidR="00211D14" w:rsidRPr="006D3FA7" w:rsidRDefault="00211D14" w:rsidP="006D3FA7">
      <w:pPr>
        <w:pStyle w:val="Tekstprzypisudolnego"/>
        <w:tabs>
          <w:tab w:val="left" w:pos="0"/>
        </w:tabs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Zgodnie z wersją Wytycznych obowiązujących w dniu ogłoszenia naboru. Zatwierdzenie projektu do dofinansowania i podpisanie z beneficjentem umowy o dofinansowanie projektu nie oznacza jednak, że wszystkie wydatki, które beneficjent przedstawi we wniosku o płatność w trakcie realizacji projektu, zostaną poświadczone, zrefundowane lub rozliczone (w przypadku systemu zaliczkowego). Ocena kwalifikowalności poniesionych wydatków jest prowadzona także po zakończeniu realizacji projektu w zakresie obowiązków nałożonych na beneficjenta umową o dofinansowanie projektu oraz wynikających z przepisów prawa. </w:t>
      </w:r>
    </w:p>
  </w:footnote>
  <w:footnote w:id="6">
    <w:p w14:paraId="69A1783F" w14:textId="77777777" w:rsidR="00211D14" w:rsidRPr="006D3FA7" w:rsidRDefault="00211D14" w:rsidP="005E60C2">
      <w:pPr>
        <w:pStyle w:val="Tekstprzypisudolnego"/>
        <w:tabs>
          <w:tab w:val="left" w:pos="0"/>
          <w:tab w:val="left" w:pos="142"/>
        </w:tabs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>Zgodnie z wersją Wytycznych obowiązujących w dniu ogłoszenia naboru. Zatwierdzenie projektu do dofinansowania i podpisanie z beneficjentem umowy o dofinansowanie projektu nie oznacza jednak, że wszystkie wydatki, które beneficjent przedstawi we wniosku o płatność w trakcie realizacji projektu, zostaną poświadczone, zrefundowane lub rozliczone (w przypadku systemu zaliczkowego). Ocena kwalifikowalności poniesionych wydatków jest prowadzona także po zakończeniu realizacji projektu w zakresie obowiązków nałożonych na beneficjenta umową o dofinansowanie projektu oraz wynikających z przepisów prawa.</w:t>
      </w:r>
    </w:p>
  </w:footnote>
  <w:footnote w:id="7">
    <w:p w14:paraId="4E6A0631" w14:textId="6880E256" w:rsidR="00211D14" w:rsidRPr="006D3FA7" w:rsidRDefault="00211D1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Zgodnie z wersją Rozporządzenia obowiązującego w dniu ogłoszenia naboru.</w:t>
      </w:r>
    </w:p>
  </w:footnote>
  <w:footnote w:id="8">
    <w:p w14:paraId="0CCE6918" w14:textId="13695E0D" w:rsidR="00843F48" w:rsidRPr="00CC3860" w:rsidRDefault="00140AD3" w:rsidP="00CC3860">
      <w:pPr>
        <w:pStyle w:val="Tekstprzypisudolnego"/>
        <w:rPr>
          <w:rFonts w:ascii="Arial" w:hAnsi="Arial" w:cs="Arial"/>
          <w:sz w:val="22"/>
          <w:szCs w:val="22"/>
        </w:rPr>
      </w:pPr>
      <w:r w:rsidRPr="00843F48">
        <w:rPr>
          <w:rFonts w:ascii="Arial" w:hAnsi="Arial" w:cs="Arial"/>
          <w:sz w:val="22"/>
          <w:szCs w:val="22"/>
          <w:vertAlign w:val="superscript"/>
        </w:rPr>
        <w:footnoteRef/>
      </w:r>
      <w:r w:rsidRPr="00843F48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CC3860">
        <w:rPr>
          <w:rFonts w:ascii="Arial" w:hAnsi="Arial" w:cs="Arial"/>
          <w:sz w:val="22"/>
          <w:szCs w:val="22"/>
        </w:rPr>
        <w:t xml:space="preserve">„Mapa potrzeb w zakresie infrastruktury edukacyjnej i społecznej w województwie lubelskim” przyjęta uchwałą nr CCCXLV/6007/2022 Zarządu Województwa Lubelskiego z dnia 14 marca 2022 r. dostępna pod adresem: </w:t>
      </w:r>
      <w:hyperlink r:id="rId1" w:history="1">
        <w:r w:rsidRPr="00CC3860">
          <w:rPr>
            <w:rFonts w:ascii="Arial" w:hAnsi="Arial" w:cs="Arial"/>
            <w:sz w:val="22"/>
            <w:szCs w:val="22"/>
          </w:rPr>
          <w:t>https://umwl.bip.lubelskie.pl/index.php?id=52&amp;action=details&amp;document_id=1737175</w:t>
        </w:r>
      </w:hyperlink>
    </w:p>
  </w:footnote>
  <w:footnote w:id="9">
    <w:p w14:paraId="37CFE826" w14:textId="77777777" w:rsidR="006928D4" w:rsidRPr="006D3FA7" w:rsidRDefault="006928D4" w:rsidP="006928D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>Przedmiotowe kryteria nie dot. naborów dla podmiotu pełniącego funkcję podmiotu wdrażającego instrumenty finansowe.</w:t>
      </w:r>
    </w:p>
  </w:footnote>
  <w:footnote w:id="10">
    <w:p w14:paraId="3E09DA8A" w14:textId="77777777" w:rsidR="006928D4" w:rsidRPr="006D3FA7" w:rsidRDefault="006928D4" w:rsidP="006928D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Kryteria te nie mają zastosowania dla projektów o charakterze nieinwestycyjnym, tj. doradztwo, opracowanie dokumentów planistycznych, </w:t>
      </w:r>
      <w:r>
        <w:rPr>
          <w:rFonts w:ascii="Arial" w:hAnsi="Arial" w:cs="Arial"/>
          <w:sz w:val="22"/>
          <w:szCs w:val="22"/>
        </w:rPr>
        <w:t>itp.</w:t>
      </w:r>
    </w:p>
  </w:footnote>
  <w:footnote w:id="11">
    <w:p w14:paraId="74644AF2" w14:textId="77777777" w:rsidR="006928D4" w:rsidRPr="006D3FA7" w:rsidRDefault="006928D4" w:rsidP="006928D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Dz. Urz. UE C 373 z 16.09.2021. W przypadku zmiany wytycznych stosuje się zapisy obowiązujące po zmianach. </w:t>
      </w:r>
    </w:p>
  </w:footnote>
  <w:footnote w:id="12">
    <w:p w14:paraId="469C199A" w14:textId="77777777" w:rsidR="006928D4" w:rsidRPr="006D3FA7" w:rsidRDefault="006928D4" w:rsidP="006928D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(Dz.U. z 2022 r. poz. 1029 z późn. zm.). W przypadku zmiany Ustawy po zatwierdzeniu kryteriów wyboru projektów stosuje się zapisy obowiązujące po zmianach.</w:t>
      </w:r>
    </w:p>
  </w:footnote>
  <w:footnote w:id="13">
    <w:p w14:paraId="6D8F142A" w14:textId="77777777" w:rsidR="006928D4" w:rsidRPr="006D3FA7" w:rsidRDefault="006928D4" w:rsidP="006928D4">
      <w:pPr>
        <w:pStyle w:val="Tekstprzypisudolnego"/>
        <w:contextualSpacing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Dz. U. UE. L. z 2012 r. Nr 26, str. 1 z późn. zm. W przypadku zmiany Dyrektywy po zatwierdzeniu kryteriów wyboru projektów stosuje się zapisy obowiązujące po zmianach.</w:t>
      </w:r>
    </w:p>
  </w:footnote>
  <w:footnote w:id="14">
    <w:p w14:paraId="25058CB1" w14:textId="77777777" w:rsidR="006928D4" w:rsidRPr="006D3FA7" w:rsidRDefault="006928D4" w:rsidP="006928D4">
      <w:pPr>
        <w:pStyle w:val="Tekstprzypisudolnego"/>
        <w:contextualSpacing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Dz. U. z 2022 r. poz. 2556 z późn. zm. W przypadku zmiany Ustawy po zatwierdzeniu kryteriów wyboru projektów stosuje się zapisy obowiązujące po zmianach.</w:t>
      </w:r>
    </w:p>
  </w:footnote>
  <w:footnote w:id="15">
    <w:p w14:paraId="60F31879" w14:textId="77777777" w:rsidR="006928D4" w:rsidRPr="006D3FA7" w:rsidRDefault="006928D4" w:rsidP="006928D4">
      <w:pPr>
        <w:pStyle w:val="Tekstprzypisudolnego"/>
        <w:contextualSpacing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Dz. U. z 2022 r. poz. 916 z późn. zm. W przypadku zmiany Ustawy po zatwierdzeniu kryteriów wyboru projektów stosuje się zapisy obowiązujące po zmianach.</w:t>
      </w:r>
    </w:p>
  </w:footnote>
  <w:footnote w:id="16">
    <w:p w14:paraId="68FEC04F" w14:textId="77777777" w:rsidR="006928D4" w:rsidRPr="006D3FA7" w:rsidRDefault="006928D4" w:rsidP="006928D4">
      <w:pPr>
        <w:pStyle w:val="Tekstprzypisudolnego"/>
        <w:contextualSpacing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Dz. U. UE. L. z 1992 r. Nr 206, str. 7 z późn. zm. W przypadku zmiany Dyrektywy po zatwierdzeniu kryteriów wyboru projektów stosuje się zapisy obowiązujące po zmianach.</w:t>
      </w:r>
    </w:p>
  </w:footnote>
  <w:footnote w:id="17">
    <w:p w14:paraId="10247530" w14:textId="77777777" w:rsidR="006928D4" w:rsidRPr="006D3FA7" w:rsidRDefault="006928D4" w:rsidP="006928D4">
      <w:pPr>
        <w:pStyle w:val="Tekstprzypisudolnego"/>
        <w:contextualSpacing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Dz. U. z 2022 r. poz. 2625 z późn. zm. W przypadku zmiany Ustawy po zatwierdzeniu kryteriów wyboru projektów stosuje się zapisy obowiązujące po zmianach.</w:t>
      </w:r>
    </w:p>
  </w:footnote>
  <w:footnote w:id="18">
    <w:p w14:paraId="61B067C9" w14:textId="77777777" w:rsidR="006928D4" w:rsidRPr="006D3FA7" w:rsidRDefault="006928D4" w:rsidP="006928D4">
      <w:pPr>
        <w:pStyle w:val="Tekstprzypisudolnego"/>
        <w:contextualSpacing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Dz. U. UE. L. z 2000 r. Nr 327, str. 1 z późn. zm. W przypadku zmiany Dyrektywy po zatwierdzeniu kryteriów wyboru projektów stosuje się zapisy obowiązujące po zmianach.</w:t>
      </w:r>
    </w:p>
  </w:footnote>
  <w:footnote w:id="19">
    <w:p w14:paraId="478A7072" w14:textId="77777777" w:rsidR="006928D4" w:rsidRPr="006D3FA7" w:rsidRDefault="006928D4" w:rsidP="006928D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W przypadku zmiany wytycznych stosuje się zapisy obowiązujące po zmianach. </w:t>
      </w:r>
    </w:p>
  </w:footnote>
  <w:footnote w:id="20">
    <w:p w14:paraId="2508AADE" w14:textId="77777777" w:rsidR="006928D4" w:rsidRPr="006D3FA7" w:rsidRDefault="006928D4" w:rsidP="006928D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 Dopuszczalne jest także uznanie neutralności projektu w stosunku do zasady równości kobiet i mężczyzn. Decyzja o uznaniu danego projektu za neutralny należy do instytucji oceniającej wniosek o dofinansowanie projektu. O neutralności można mówić jednak tylko wtedy, kiedy we wniosku o dofinansowanie projektu wnioskodawca uzasadni, dlaczego dany projekt nie jest w stanie zrealizować jakichkolwiek działań w zakresie spełnienia ww. zasady, a uzasadnienie to zostanie uznane przez instytucję oceniającą projekt za adekwatne i wystarczające.</w:t>
      </w:r>
    </w:p>
  </w:footnote>
  <w:footnote w:id="21">
    <w:p w14:paraId="588FDE3D" w14:textId="77777777" w:rsidR="006928D4" w:rsidRPr="006D3FA7" w:rsidRDefault="006928D4" w:rsidP="006928D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W przypadku gdy produkty (usługi) projektu nie mają swoich bezpośrednich użytkowników/użytkowniczek (np. automatyczne linie produkcyjne, nowe lub usprawnione procesy technologiczne), dopuszczalne jest uznanie, że mają one charakter neutralny wobec zasady równości szans i niedyskryminacji. Decyzja o uznaniu danego produktu (lub usługi) za neutralny należy do właściwej instytucji, która dokonuje oceny wniosku o dofinansowanie projektów. W przypadku uznania, że dany produkt (lub usługa) jest neutralny, projekt zawierający ten produkt (lub usługę) może być uznany za zgodny z zasadą równości szans i niedyskryminacji. Uznanie neutralności określonych produktów (usług) projektu nie zwalnia jednak beneficjenta ze stosowania standardów dostępności dla realizacji pozostałej części projektu, dla której standardy dostępności mają zastosowanie.</w:t>
      </w:r>
    </w:p>
  </w:footnote>
  <w:footnote w:id="22">
    <w:p w14:paraId="224DB0F7" w14:textId="77777777" w:rsidR="006928D4" w:rsidRPr="006D3FA7" w:rsidRDefault="006928D4" w:rsidP="006928D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Ramowa konwencja Narodów Zjednoczonych w sprawie zmian klimatu, sporządzona w Nowym Jorku dnia 9 maja 1992 r. (Dz. U. z 1996 r. nr 53 poz. 238)</w:t>
      </w:r>
    </w:p>
  </w:footnote>
  <w:footnote w:id="23">
    <w:p w14:paraId="046852FA" w14:textId="77777777" w:rsidR="009A1B95" w:rsidRPr="006D3FA7" w:rsidRDefault="009A1B95" w:rsidP="009A1B95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Kryteria te nie mają zastosowania dla projektów o charakterze nieinwestycyjnym, tj. doradztwo, opracowanie dokumentów planistycznych, itp.</w:t>
      </w:r>
    </w:p>
  </w:footnote>
  <w:footnote w:id="24">
    <w:p w14:paraId="3143EB75" w14:textId="77777777" w:rsidR="009A1B95" w:rsidRPr="006D3FA7" w:rsidRDefault="009A1B95" w:rsidP="009A1B95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>Przedmiotowe kryteria nie dot. naborów dla podmiotu pełniącego funkcję podmiotu wdrażającego instrumenty finansowe.</w:t>
      </w:r>
    </w:p>
  </w:footnote>
  <w:footnote w:id="25">
    <w:p w14:paraId="4DFC5D49" w14:textId="77777777" w:rsidR="009A1B95" w:rsidRPr="006D3FA7" w:rsidRDefault="009A1B95" w:rsidP="009A1B95">
      <w:pPr>
        <w:pStyle w:val="Tekstprzypisudolnego"/>
        <w:tabs>
          <w:tab w:val="left" w:pos="142"/>
        </w:tabs>
        <w:ind w:left="142" w:hanging="142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Zgodnie z wersją Wytycznych obowiązujących w dniu ogłoszenia naboru. Zatwierdzenie projektu do dofinansowania i podpisanie z beneficjentem umowy o dofinansowanie projektu nie oznacza jednak, że wszystkie wydatki, które beneficjent przedstawi we wniosku o płatność w trakcie realizacji projektu, zostaną poświadczone, zrefundowane lub rozliczone (w przypadku systemu zaliczkowego). Ocena kwalifikowalności poniesionych wydatków jest prowadzona także po zakończeniu realizacji projektu w zakresie obowiązków nałożonych na beneficjenta umową o dofinansowanie projektu oraz wynikających z przepisów prawa. </w:t>
      </w:r>
    </w:p>
  </w:footnote>
  <w:footnote w:id="26">
    <w:p w14:paraId="65938D83" w14:textId="77777777" w:rsidR="009A1B95" w:rsidRPr="006D3FA7" w:rsidRDefault="009A1B95" w:rsidP="009A1B95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>Zgodnie z wersją Wytycznych obowiązujących w dniu ogłoszenia naboru.</w:t>
      </w:r>
    </w:p>
  </w:footnote>
  <w:footnote w:id="27">
    <w:p w14:paraId="08667B5F" w14:textId="77777777" w:rsidR="00776382" w:rsidRPr="003D5FB2" w:rsidRDefault="00776382" w:rsidP="00776382">
      <w:pPr>
        <w:pStyle w:val="Tekstprzypisudolnego"/>
        <w:rPr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3D5FB2">
        <w:rPr>
          <w:sz w:val="24"/>
          <w:szCs w:val="24"/>
        </w:rPr>
        <w:t>https://bdl.stat.gov.pl/bdl/start</w:t>
      </w:r>
    </w:p>
  </w:footnote>
  <w:footnote w:id="28">
    <w:p w14:paraId="5E979ADD" w14:textId="77777777" w:rsidR="00776382" w:rsidRPr="001A2650" w:rsidRDefault="00776382" w:rsidP="00776382">
      <w:pPr>
        <w:pStyle w:val="Tekstprzypisudolnego"/>
        <w:spacing w:before="240" w:line="276" w:lineRule="auto"/>
        <w:rPr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1A2650">
          <w:rPr>
            <w:rStyle w:val="Hipercze"/>
            <w:color w:val="auto"/>
            <w:sz w:val="24"/>
            <w:szCs w:val="24"/>
          </w:rPr>
          <w:t>https://www.gov.pl/web/fundusze-regiony/krajowa-strategia-rozwoju-regionalnego</w:t>
        </w:r>
      </w:hyperlink>
    </w:p>
  </w:footnote>
  <w:footnote w:id="29">
    <w:p w14:paraId="791D08B1" w14:textId="77777777" w:rsidR="00776382" w:rsidRDefault="00776382" w:rsidP="00776382">
      <w:pPr>
        <w:pStyle w:val="Tekstprzypisudolnego"/>
        <w:spacing w:before="240" w:line="276" w:lineRule="auto"/>
      </w:pPr>
      <w:r w:rsidRPr="001A2650">
        <w:rPr>
          <w:rStyle w:val="Odwoanieprzypisudolnego"/>
          <w:sz w:val="24"/>
          <w:szCs w:val="24"/>
        </w:rPr>
        <w:footnoteRef/>
      </w:r>
      <w:r w:rsidRPr="001A2650">
        <w:rPr>
          <w:sz w:val="24"/>
          <w:szCs w:val="24"/>
        </w:rPr>
        <w:t xml:space="preserve"> </w:t>
      </w:r>
      <w:hyperlink r:id="rId3" w:history="1">
        <w:r w:rsidRPr="001A2650">
          <w:rPr>
            <w:rStyle w:val="Hipercze"/>
            <w:color w:val="auto"/>
            <w:sz w:val="24"/>
            <w:szCs w:val="24"/>
          </w:rPr>
          <w:t>https://www.gov.pl/web/fundusze-regiony/krajowa-strategia-rozwoju-regionalnego</w:t>
        </w:r>
      </w:hyperlink>
    </w:p>
  </w:footnote>
  <w:footnote w:id="30">
    <w:p w14:paraId="69E36A88" w14:textId="77777777" w:rsidR="00776382" w:rsidRPr="00D07BE3" w:rsidRDefault="00776382" w:rsidP="00776382">
      <w:pPr>
        <w:pStyle w:val="Tekstprzypisudolnego"/>
        <w:rPr>
          <w:rStyle w:val="Odwoanieprzypisudolnego"/>
        </w:rPr>
      </w:pPr>
      <w:r w:rsidRPr="00D07BE3">
        <w:rPr>
          <w:rStyle w:val="Odwoanieprzypisudolnego"/>
          <w:sz w:val="24"/>
          <w:szCs w:val="24"/>
        </w:rPr>
        <w:footnoteRef/>
      </w:r>
      <w:r w:rsidRPr="00D07BE3">
        <w:rPr>
          <w:sz w:val="24"/>
          <w:szCs w:val="24"/>
        </w:rPr>
        <w:t xml:space="preserve"> Zgodnie z wersją Wykazu aktualną na dzień ogłoszenia naboru.</w:t>
      </w:r>
    </w:p>
  </w:footnote>
  <w:footnote w:id="31">
    <w:p w14:paraId="547AC38A" w14:textId="77777777" w:rsidR="00776382" w:rsidRPr="000F3BA9" w:rsidRDefault="00776382" w:rsidP="00776382">
      <w:pPr>
        <w:pStyle w:val="Tekstprzypisudolnego"/>
        <w:rPr>
          <w:sz w:val="24"/>
          <w:szCs w:val="24"/>
        </w:rPr>
      </w:pPr>
      <w:r w:rsidRPr="000F3BA9">
        <w:rPr>
          <w:rStyle w:val="Odwoanieprzypisudolnego"/>
          <w:sz w:val="24"/>
          <w:szCs w:val="24"/>
        </w:rPr>
        <w:footnoteRef/>
      </w:r>
      <w:r w:rsidRPr="000F3BA9">
        <w:rPr>
          <w:sz w:val="24"/>
          <w:szCs w:val="24"/>
        </w:rPr>
        <w:t xml:space="preserve"> https://bdl.stat.gov.pl/bdl/start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87F4E" w14:textId="77777777" w:rsidR="005C3CAB" w:rsidRPr="005C3CAB" w:rsidRDefault="005C3CAB" w:rsidP="005C3CAB">
    <w:pPr>
      <w:pStyle w:val="Nagwek"/>
      <w:ind w:left="8496"/>
      <w:rPr>
        <w:rFonts w:ascii="Arial" w:hAnsi="Arial" w:cs="Arial"/>
        <w:sz w:val="24"/>
        <w:szCs w:val="24"/>
      </w:rPr>
    </w:pPr>
    <w:r w:rsidRPr="005C3CAB">
      <w:rPr>
        <w:rFonts w:ascii="Arial" w:hAnsi="Arial" w:cs="Arial"/>
        <w:sz w:val="24"/>
        <w:szCs w:val="24"/>
      </w:rPr>
      <w:t>Załącznik nr 5 do Regulaminu wyboru projektów</w:t>
    </w:r>
  </w:p>
  <w:p w14:paraId="61C0E468" w14:textId="4AA89FB0" w:rsidR="003F5551" w:rsidRPr="005C3CAB" w:rsidRDefault="005C3CAB" w:rsidP="005C3CAB">
    <w:pPr>
      <w:pStyle w:val="Nagwek"/>
      <w:ind w:left="8496"/>
      <w:rPr>
        <w:rFonts w:ascii="Arial" w:hAnsi="Arial" w:cs="Arial"/>
        <w:sz w:val="24"/>
        <w:szCs w:val="24"/>
      </w:rPr>
    </w:pPr>
    <w:r w:rsidRPr="005C3CAB">
      <w:rPr>
        <w:rFonts w:ascii="Arial" w:hAnsi="Arial" w:cs="Arial"/>
        <w:sz w:val="24"/>
        <w:szCs w:val="24"/>
      </w:rPr>
      <w:t xml:space="preserve">Kryteria wyboru </w:t>
    </w:r>
    <w:r w:rsidRPr="005C3CAB">
      <w:rPr>
        <w:rFonts w:ascii="Arial" w:eastAsia="Calibri" w:hAnsi="Arial" w:cs="Arial"/>
        <w:color w:val="000000"/>
        <w:sz w:val="24"/>
        <w:szCs w:val="24"/>
        <w:lang w:eastAsia="pl-PL"/>
      </w:rPr>
      <w:t>projektów</w:t>
    </w:r>
    <w:r w:rsidRPr="005C3CAB">
      <w:rPr>
        <w:rFonts w:ascii="Arial" w:hAnsi="Arial" w:cs="Arial"/>
        <w:sz w:val="24"/>
        <w:szCs w:val="24"/>
      </w:rPr>
      <w:t xml:space="preserve"> dla Działania 7.1 Infrastruktura przedszkolna, typ projektu 1,2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1F79" w14:textId="66F3FBD3" w:rsidR="00D23676" w:rsidRPr="00A3480A" w:rsidRDefault="00D23676" w:rsidP="005C3CAB">
    <w:pPr>
      <w:pStyle w:val="Nagwek"/>
      <w:ind w:left="8496"/>
      <w:rPr>
        <w:rFonts w:ascii="Arial" w:eastAsia="Calibri" w:hAnsi="Arial" w:cs="Arial"/>
        <w:color w:val="000000"/>
        <w:sz w:val="2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75FB"/>
    <w:multiLevelType w:val="hybridMultilevel"/>
    <w:tmpl w:val="7CF67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28C8"/>
    <w:multiLevelType w:val="hybridMultilevel"/>
    <w:tmpl w:val="971C88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C547A"/>
    <w:multiLevelType w:val="hybridMultilevel"/>
    <w:tmpl w:val="1020E446"/>
    <w:lvl w:ilvl="0" w:tplc="D82002D0">
      <w:start w:val="1"/>
      <w:numFmt w:val="upperRoman"/>
      <w:lvlText w:val="%1."/>
      <w:lvlJc w:val="left"/>
      <w:pPr>
        <w:ind w:left="1080" w:hanging="720"/>
      </w:pPr>
      <w:rPr>
        <w:b/>
        <w:bCs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0" w:firstLine="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1278A"/>
    <w:multiLevelType w:val="hybridMultilevel"/>
    <w:tmpl w:val="0F56BB46"/>
    <w:lvl w:ilvl="0" w:tplc="6338B908">
      <w:start w:val="1"/>
      <w:numFmt w:val="decimal"/>
      <w:lvlText w:val="%1."/>
      <w:lvlJc w:val="left"/>
      <w:pPr>
        <w:ind w:left="252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 w15:restartNumberingAfterBreak="0">
    <w:nsid w:val="08D2563F"/>
    <w:multiLevelType w:val="hybridMultilevel"/>
    <w:tmpl w:val="DF2E66C2"/>
    <w:lvl w:ilvl="0" w:tplc="A372D0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202F3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20FEFF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CFB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4DB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69A8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282C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C32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A0EFF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C7671"/>
    <w:multiLevelType w:val="hybridMultilevel"/>
    <w:tmpl w:val="FA7E5AB2"/>
    <w:lvl w:ilvl="0" w:tplc="4BCAF7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56D22"/>
    <w:multiLevelType w:val="hybridMultilevel"/>
    <w:tmpl w:val="0BEE05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0970EA"/>
    <w:multiLevelType w:val="hybridMultilevel"/>
    <w:tmpl w:val="9790FE94"/>
    <w:lvl w:ilvl="0" w:tplc="F1DAEF7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27562"/>
    <w:multiLevelType w:val="hybridMultilevel"/>
    <w:tmpl w:val="5F1C46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5A7650"/>
    <w:multiLevelType w:val="hybridMultilevel"/>
    <w:tmpl w:val="318049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8526ACC2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302F1"/>
    <w:multiLevelType w:val="hybridMultilevel"/>
    <w:tmpl w:val="5FE2F3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443C0"/>
    <w:multiLevelType w:val="hybridMultilevel"/>
    <w:tmpl w:val="B4F6DCC2"/>
    <w:lvl w:ilvl="0" w:tplc="6338B90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D52B3C"/>
    <w:multiLevelType w:val="hybridMultilevel"/>
    <w:tmpl w:val="7DD861F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037DC5"/>
    <w:multiLevelType w:val="hybridMultilevel"/>
    <w:tmpl w:val="528E7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6175B4"/>
    <w:multiLevelType w:val="hybridMultilevel"/>
    <w:tmpl w:val="BC1C24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923F9B"/>
    <w:multiLevelType w:val="hybridMultilevel"/>
    <w:tmpl w:val="7DD861F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7" w15:restartNumberingAfterBreak="0">
    <w:nsid w:val="1E165C6C"/>
    <w:multiLevelType w:val="hybridMultilevel"/>
    <w:tmpl w:val="0BEE05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DF3508"/>
    <w:multiLevelType w:val="multilevel"/>
    <w:tmpl w:val="67629ED4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55963"/>
    <w:multiLevelType w:val="hybridMultilevel"/>
    <w:tmpl w:val="1FD0C0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F39AA"/>
    <w:multiLevelType w:val="hybridMultilevel"/>
    <w:tmpl w:val="0CEC1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39191A"/>
    <w:multiLevelType w:val="hybridMultilevel"/>
    <w:tmpl w:val="FE627AE0"/>
    <w:lvl w:ilvl="0" w:tplc="D7022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EB788A"/>
    <w:multiLevelType w:val="hybridMultilevel"/>
    <w:tmpl w:val="42065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167F29"/>
    <w:multiLevelType w:val="hybridMultilevel"/>
    <w:tmpl w:val="0BEE05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82374"/>
    <w:multiLevelType w:val="hybridMultilevel"/>
    <w:tmpl w:val="F4B45CC0"/>
    <w:lvl w:ilvl="0" w:tplc="E92CFE0C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054EDE"/>
    <w:multiLevelType w:val="hybridMultilevel"/>
    <w:tmpl w:val="03506A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045F8C"/>
    <w:multiLevelType w:val="hybridMultilevel"/>
    <w:tmpl w:val="04E2B8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F909A3"/>
    <w:multiLevelType w:val="hybridMultilevel"/>
    <w:tmpl w:val="32EA8D66"/>
    <w:lvl w:ilvl="0" w:tplc="F19C830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801690"/>
    <w:multiLevelType w:val="hybridMultilevel"/>
    <w:tmpl w:val="BAEEE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EE0FA1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63006"/>
    <w:multiLevelType w:val="hybridMultilevel"/>
    <w:tmpl w:val="03506A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A695E"/>
    <w:multiLevelType w:val="hybridMultilevel"/>
    <w:tmpl w:val="B2087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36CEB"/>
    <w:multiLevelType w:val="hybridMultilevel"/>
    <w:tmpl w:val="CFAA31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46856"/>
    <w:multiLevelType w:val="hybridMultilevel"/>
    <w:tmpl w:val="0BEE05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E4CFC"/>
    <w:multiLevelType w:val="hybridMultilevel"/>
    <w:tmpl w:val="02641C08"/>
    <w:lvl w:ilvl="0" w:tplc="0415000F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65827DB9"/>
    <w:multiLevelType w:val="hybridMultilevel"/>
    <w:tmpl w:val="03506A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6" w15:restartNumberingAfterBreak="0">
    <w:nsid w:val="6B98001C"/>
    <w:multiLevelType w:val="hybridMultilevel"/>
    <w:tmpl w:val="8178612E"/>
    <w:lvl w:ilvl="0" w:tplc="CA50FF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345258"/>
    <w:multiLevelType w:val="hybridMultilevel"/>
    <w:tmpl w:val="1C30B6A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D20209"/>
    <w:multiLevelType w:val="hybridMultilevel"/>
    <w:tmpl w:val="DBCA91D0"/>
    <w:lvl w:ilvl="0" w:tplc="0DEEAD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EF0D8C"/>
    <w:multiLevelType w:val="hybridMultilevel"/>
    <w:tmpl w:val="03506A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3C12E4"/>
    <w:multiLevelType w:val="hybridMultilevel"/>
    <w:tmpl w:val="F82A02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C61AF"/>
    <w:multiLevelType w:val="hybridMultilevel"/>
    <w:tmpl w:val="B48A90B2"/>
    <w:lvl w:ilvl="0" w:tplc="941C76A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933879"/>
    <w:multiLevelType w:val="multilevel"/>
    <w:tmpl w:val="18DAD5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3" w15:restartNumberingAfterBreak="0">
    <w:nsid w:val="73363303"/>
    <w:multiLevelType w:val="hybridMultilevel"/>
    <w:tmpl w:val="DBCA91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821286"/>
    <w:multiLevelType w:val="hybridMultilevel"/>
    <w:tmpl w:val="EA56A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DE56F9"/>
    <w:multiLevelType w:val="hybridMultilevel"/>
    <w:tmpl w:val="A830B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65C97"/>
    <w:multiLevelType w:val="hybridMultilevel"/>
    <w:tmpl w:val="AD52C010"/>
    <w:lvl w:ilvl="0" w:tplc="CA50FF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837024">
    <w:abstractNumId w:val="18"/>
  </w:num>
  <w:num w:numId="2" w16cid:durableId="1251964244">
    <w:abstractNumId w:val="42"/>
  </w:num>
  <w:num w:numId="3" w16cid:durableId="1372614398">
    <w:abstractNumId w:val="35"/>
  </w:num>
  <w:num w:numId="4" w16cid:durableId="75980729">
    <w:abstractNumId w:val="16"/>
  </w:num>
  <w:num w:numId="5" w16cid:durableId="67466487">
    <w:abstractNumId w:val="2"/>
  </w:num>
  <w:num w:numId="6" w16cid:durableId="1337852045">
    <w:abstractNumId w:val="22"/>
  </w:num>
  <w:num w:numId="7" w16cid:durableId="1465542198">
    <w:abstractNumId w:val="45"/>
  </w:num>
  <w:num w:numId="8" w16cid:durableId="1699551294">
    <w:abstractNumId w:val="41"/>
  </w:num>
  <w:num w:numId="9" w16cid:durableId="898055171">
    <w:abstractNumId w:val="11"/>
  </w:num>
  <w:num w:numId="10" w16cid:durableId="184440880">
    <w:abstractNumId w:val="3"/>
  </w:num>
  <w:num w:numId="11" w16cid:durableId="1600527656">
    <w:abstractNumId w:val="40"/>
  </w:num>
  <w:num w:numId="12" w16cid:durableId="853229120">
    <w:abstractNumId w:val="0"/>
  </w:num>
  <w:num w:numId="13" w16cid:durableId="182596006">
    <w:abstractNumId w:val="14"/>
  </w:num>
  <w:num w:numId="14" w16cid:durableId="1713656283">
    <w:abstractNumId w:val="31"/>
  </w:num>
  <w:num w:numId="15" w16cid:durableId="2131707205">
    <w:abstractNumId w:val="26"/>
  </w:num>
  <w:num w:numId="16" w16cid:durableId="465898803">
    <w:abstractNumId w:val="27"/>
  </w:num>
  <w:num w:numId="17" w16cid:durableId="1869370712">
    <w:abstractNumId w:val="13"/>
  </w:num>
  <w:num w:numId="18" w16cid:durableId="1515921615">
    <w:abstractNumId w:val="38"/>
  </w:num>
  <w:num w:numId="19" w16cid:durableId="1506091019">
    <w:abstractNumId w:val="32"/>
  </w:num>
  <w:num w:numId="20" w16cid:durableId="1967076602">
    <w:abstractNumId w:val="23"/>
  </w:num>
  <w:num w:numId="21" w16cid:durableId="595603421">
    <w:abstractNumId w:val="10"/>
  </w:num>
  <w:num w:numId="22" w16cid:durableId="2009744089">
    <w:abstractNumId w:val="1"/>
  </w:num>
  <w:num w:numId="23" w16cid:durableId="831719318">
    <w:abstractNumId w:val="4"/>
  </w:num>
  <w:num w:numId="24" w16cid:durableId="1102918350">
    <w:abstractNumId w:val="7"/>
  </w:num>
  <w:num w:numId="25" w16cid:durableId="1777943271">
    <w:abstractNumId w:val="6"/>
  </w:num>
  <w:num w:numId="26" w16cid:durableId="1723404546">
    <w:abstractNumId w:val="17"/>
  </w:num>
  <w:num w:numId="27" w16cid:durableId="620500468">
    <w:abstractNumId w:val="43"/>
  </w:num>
  <w:num w:numId="28" w16cid:durableId="1442794993">
    <w:abstractNumId w:val="19"/>
  </w:num>
  <w:num w:numId="29" w16cid:durableId="1598445183">
    <w:abstractNumId w:val="5"/>
  </w:num>
  <w:num w:numId="30" w16cid:durableId="445391505">
    <w:abstractNumId w:val="30"/>
  </w:num>
  <w:num w:numId="31" w16cid:durableId="1588074865">
    <w:abstractNumId w:val="21"/>
  </w:num>
  <w:num w:numId="32" w16cid:durableId="355087162">
    <w:abstractNumId w:val="28"/>
  </w:num>
  <w:num w:numId="33" w16cid:durableId="1280836833">
    <w:abstractNumId w:val="44"/>
  </w:num>
  <w:num w:numId="34" w16cid:durableId="1684278737">
    <w:abstractNumId w:val="33"/>
  </w:num>
  <w:num w:numId="35" w16cid:durableId="1101101534">
    <w:abstractNumId w:val="12"/>
  </w:num>
  <w:num w:numId="36" w16cid:durableId="1472551939">
    <w:abstractNumId w:val="29"/>
  </w:num>
  <w:num w:numId="37" w16cid:durableId="695086620">
    <w:abstractNumId w:val="34"/>
  </w:num>
  <w:num w:numId="38" w16cid:durableId="430247673">
    <w:abstractNumId w:val="25"/>
  </w:num>
  <w:num w:numId="39" w16cid:durableId="418448925">
    <w:abstractNumId w:val="24"/>
  </w:num>
  <w:num w:numId="40" w16cid:durableId="1222450275">
    <w:abstractNumId w:val="8"/>
  </w:num>
  <w:num w:numId="41" w16cid:durableId="775246915">
    <w:abstractNumId w:val="46"/>
  </w:num>
  <w:num w:numId="42" w16cid:durableId="1225023840">
    <w:abstractNumId w:val="9"/>
  </w:num>
  <w:num w:numId="43" w16cid:durableId="1655185181">
    <w:abstractNumId w:val="36"/>
  </w:num>
  <w:num w:numId="44" w16cid:durableId="1169097147">
    <w:abstractNumId w:val="20"/>
  </w:num>
  <w:num w:numId="45" w16cid:durableId="449780986">
    <w:abstractNumId w:val="39"/>
  </w:num>
  <w:num w:numId="46" w16cid:durableId="1768888434">
    <w:abstractNumId w:val="37"/>
  </w:num>
  <w:num w:numId="47" w16cid:durableId="1997344743">
    <w:abstractNumId w:val="1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623"/>
    <w:rsid w:val="00000EF7"/>
    <w:rsid w:val="00001386"/>
    <w:rsid w:val="000031D8"/>
    <w:rsid w:val="00003777"/>
    <w:rsid w:val="00004CEE"/>
    <w:rsid w:val="000065D3"/>
    <w:rsid w:val="000104A9"/>
    <w:rsid w:val="00011A30"/>
    <w:rsid w:val="0001250A"/>
    <w:rsid w:val="000126B2"/>
    <w:rsid w:val="00013837"/>
    <w:rsid w:val="00013B10"/>
    <w:rsid w:val="00015834"/>
    <w:rsid w:val="00015E77"/>
    <w:rsid w:val="00015EF0"/>
    <w:rsid w:val="000164D5"/>
    <w:rsid w:val="00016F12"/>
    <w:rsid w:val="0002052F"/>
    <w:rsid w:val="00020962"/>
    <w:rsid w:val="0002183C"/>
    <w:rsid w:val="00022508"/>
    <w:rsid w:val="000228C2"/>
    <w:rsid w:val="00023207"/>
    <w:rsid w:val="00023B45"/>
    <w:rsid w:val="00024570"/>
    <w:rsid w:val="00024912"/>
    <w:rsid w:val="00026537"/>
    <w:rsid w:val="00026AB9"/>
    <w:rsid w:val="00026F71"/>
    <w:rsid w:val="000274AD"/>
    <w:rsid w:val="00027C93"/>
    <w:rsid w:val="00030528"/>
    <w:rsid w:val="00030D7A"/>
    <w:rsid w:val="00030F4A"/>
    <w:rsid w:val="000317BA"/>
    <w:rsid w:val="00031C97"/>
    <w:rsid w:val="00032843"/>
    <w:rsid w:val="00032AE3"/>
    <w:rsid w:val="00033DAC"/>
    <w:rsid w:val="00033FB8"/>
    <w:rsid w:val="00034557"/>
    <w:rsid w:val="000350AA"/>
    <w:rsid w:val="00035374"/>
    <w:rsid w:val="000355C8"/>
    <w:rsid w:val="00035862"/>
    <w:rsid w:val="000359A1"/>
    <w:rsid w:val="000371BE"/>
    <w:rsid w:val="00037573"/>
    <w:rsid w:val="00037916"/>
    <w:rsid w:val="0004039B"/>
    <w:rsid w:val="00040698"/>
    <w:rsid w:val="00040943"/>
    <w:rsid w:val="000411DF"/>
    <w:rsid w:val="00041226"/>
    <w:rsid w:val="000420A3"/>
    <w:rsid w:val="00042B48"/>
    <w:rsid w:val="00042EAB"/>
    <w:rsid w:val="0004310D"/>
    <w:rsid w:val="00043DCA"/>
    <w:rsid w:val="00044BA6"/>
    <w:rsid w:val="00045242"/>
    <w:rsid w:val="0004562E"/>
    <w:rsid w:val="000457F5"/>
    <w:rsid w:val="00046F43"/>
    <w:rsid w:val="000473B3"/>
    <w:rsid w:val="00047E0D"/>
    <w:rsid w:val="0005107C"/>
    <w:rsid w:val="00051237"/>
    <w:rsid w:val="000516D5"/>
    <w:rsid w:val="00051CD8"/>
    <w:rsid w:val="00052274"/>
    <w:rsid w:val="0005272C"/>
    <w:rsid w:val="0005315C"/>
    <w:rsid w:val="00053772"/>
    <w:rsid w:val="00053917"/>
    <w:rsid w:val="00053F98"/>
    <w:rsid w:val="000541A0"/>
    <w:rsid w:val="000545B1"/>
    <w:rsid w:val="00054C98"/>
    <w:rsid w:val="00055682"/>
    <w:rsid w:val="00056226"/>
    <w:rsid w:val="000569E6"/>
    <w:rsid w:val="0005707A"/>
    <w:rsid w:val="00057784"/>
    <w:rsid w:val="0006042F"/>
    <w:rsid w:val="000604FB"/>
    <w:rsid w:val="000611BF"/>
    <w:rsid w:val="0006150F"/>
    <w:rsid w:val="00061C1E"/>
    <w:rsid w:val="00062469"/>
    <w:rsid w:val="00062C68"/>
    <w:rsid w:val="000631F4"/>
    <w:rsid w:val="0006359D"/>
    <w:rsid w:val="00063ADC"/>
    <w:rsid w:val="00063EC9"/>
    <w:rsid w:val="0006460C"/>
    <w:rsid w:val="00064E52"/>
    <w:rsid w:val="0006533B"/>
    <w:rsid w:val="00065BEA"/>
    <w:rsid w:val="00065C96"/>
    <w:rsid w:val="00066C10"/>
    <w:rsid w:val="0006745B"/>
    <w:rsid w:val="00070EF3"/>
    <w:rsid w:val="000710F2"/>
    <w:rsid w:val="00071260"/>
    <w:rsid w:val="000712CA"/>
    <w:rsid w:val="0007175E"/>
    <w:rsid w:val="00071779"/>
    <w:rsid w:val="0007201A"/>
    <w:rsid w:val="0007265D"/>
    <w:rsid w:val="00072AF7"/>
    <w:rsid w:val="00072F08"/>
    <w:rsid w:val="00072F6F"/>
    <w:rsid w:val="00074489"/>
    <w:rsid w:val="00074607"/>
    <w:rsid w:val="00074B8B"/>
    <w:rsid w:val="00074D7E"/>
    <w:rsid w:val="00075333"/>
    <w:rsid w:val="00075992"/>
    <w:rsid w:val="00075C0D"/>
    <w:rsid w:val="0007665A"/>
    <w:rsid w:val="00076D30"/>
    <w:rsid w:val="000800A7"/>
    <w:rsid w:val="00082902"/>
    <w:rsid w:val="00082D3B"/>
    <w:rsid w:val="00082E5C"/>
    <w:rsid w:val="0008390E"/>
    <w:rsid w:val="00083AB1"/>
    <w:rsid w:val="000847D5"/>
    <w:rsid w:val="00084BB2"/>
    <w:rsid w:val="00085E0C"/>
    <w:rsid w:val="00086145"/>
    <w:rsid w:val="0008615F"/>
    <w:rsid w:val="00086986"/>
    <w:rsid w:val="00086C7A"/>
    <w:rsid w:val="00087591"/>
    <w:rsid w:val="000902EC"/>
    <w:rsid w:val="00090372"/>
    <w:rsid w:val="000905F2"/>
    <w:rsid w:val="0009143B"/>
    <w:rsid w:val="00091595"/>
    <w:rsid w:val="00091A24"/>
    <w:rsid w:val="00091BB4"/>
    <w:rsid w:val="00091DEF"/>
    <w:rsid w:val="0009250C"/>
    <w:rsid w:val="00092AFB"/>
    <w:rsid w:val="00093B3B"/>
    <w:rsid w:val="00093F05"/>
    <w:rsid w:val="0009478C"/>
    <w:rsid w:val="00094E68"/>
    <w:rsid w:val="00095825"/>
    <w:rsid w:val="00095E9F"/>
    <w:rsid w:val="00095EA1"/>
    <w:rsid w:val="0009632A"/>
    <w:rsid w:val="00096DC5"/>
    <w:rsid w:val="00096E87"/>
    <w:rsid w:val="00096F1E"/>
    <w:rsid w:val="00097559"/>
    <w:rsid w:val="00097611"/>
    <w:rsid w:val="00097862"/>
    <w:rsid w:val="00097CA1"/>
    <w:rsid w:val="00097F1E"/>
    <w:rsid w:val="000A0190"/>
    <w:rsid w:val="000A081F"/>
    <w:rsid w:val="000A11ED"/>
    <w:rsid w:val="000A1526"/>
    <w:rsid w:val="000A1775"/>
    <w:rsid w:val="000A1AD7"/>
    <w:rsid w:val="000A1DBA"/>
    <w:rsid w:val="000A25EB"/>
    <w:rsid w:val="000A2954"/>
    <w:rsid w:val="000A2C54"/>
    <w:rsid w:val="000A305E"/>
    <w:rsid w:val="000A4668"/>
    <w:rsid w:val="000A4BCC"/>
    <w:rsid w:val="000A543C"/>
    <w:rsid w:val="000A571F"/>
    <w:rsid w:val="000A5D27"/>
    <w:rsid w:val="000A758F"/>
    <w:rsid w:val="000B08CD"/>
    <w:rsid w:val="000B0A3A"/>
    <w:rsid w:val="000B0C11"/>
    <w:rsid w:val="000B0C24"/>
    <w:rsid w:val="000B0D39"/>
    <w:rsid w:val="000B18B7"/>
    <w:rsid w:val="000B1989"/>
    <w:rsid w:val="000B1A92"/>
    <w:rsid w:val="000B20F6"/>
    <w:rsid w:val="000B2512"/>
    <w:rsid w:val="000B3EF6"/>
    <w:rsid w:val="000B41AE"/>
    <w:rsid w:val="000B499F"/>
    <w:rsid w:val="000B4ABF"/>
    <w:rsid w:val="000B53D9"/>
    <w:rsid w:val="000B5829"/>
    <w:rsid w:val="000B6093"/>
    <w:rsid w:val="000B60D1"/>
    <w:rsid w:val="000B6EBD"/>
    <w:rsid w:val="000B7883"/>
    <w:rsid w:val="000B7C0A"/>
    <w:rsid w:val="000B7E3A"/>
    <w:rsid w:val="000C0CF7"/>
    <w:rsid w:val="000C1682"/>
    <w:rsid w:val="000C31C5"/>
    <w:rsid w:val="000C4751"/>
    <w:rsid w:val="000C571C"/>
    <w:rsid w:val="000C57BD"/>
    <w:rsid w:val="000C713B"/>
    <w:rsid w:val="000C7A8D"/>
    <w:rsid w:val="000D08A6"/>
    <w:rsid w:val="000D08DE"/>
    <w:rsid w:val="000D0EB3"/>
    <w:rsid w:val="000D1FEF"/>
    <w:rsid w:val="000D2346"/>
    <w:rsid w:val="000D23CD"/>
    <w:rsid w:val="000D2B04"/>
    <w:rsid w:val="000D41C0"/>
    <w:rsid w:val="000D45A3"/>
    <w:rsid w:val="000D55E0"/>
    <w:rsid w:val="000D5722"/>
    <w:rsid w:val="000D5782"/>
    <w:rsid w:val="000D5F64"/>
    <w:rsid w:val="000D664C"/>
    <w:rsid w:val="000D7B53"/>
    <w:rsid w:val="000E06C7"/>
    <w:rsid w:val="000E171D"/>
    <w:rsid w:val="000E1C97"/>
    <w:rsid w:val="000E22FE"/>
    <w:rsid w:val="000E2541"/>
    <w:rsid w:val="000E2676"/>
    <w:rsid w:val="000E27B6"/>
    <w:rsid w:val="000E33E2"/>
    <w:rsid w:val="000E386C"/>
    <w:rsid w:val="000E389A"/>
    <w:rsid w:val="000E3C41"/>
    <w:rsid w:val="000E442A"/>
    <w:rsid w:val="000E4D83"/>
    <w:rsid w:val="000E5172"/>
    <w:rsid w:val="000E6064"/>
    <w:rsid w:val="000E67DA"/>
    <w:rsid w:val="000E6B51"/>
    <w:rsid w:val="000E73AA"/>
    <w:rsid w:val="000E76BA"/>
    <w:rsid w:val="000F0090"/>
    <w:rsid w:val="000F014E"/>
    <w:rsid w:val="000F02D5"/>
    <w:rsid w:val="000F1269"/>
    <w:rsid w:val="000F1293"/>
    <w:rsid w:val="000F25B0"/>
    <w:rsid w:val="000F277B"/>
    <w:rsid w:val="000F3489"/>
    <w:rsid w:val="000F3FE9"/>
    <w:rsid w:val="000F446F"/>
    <w:rsid w:val="000F518C"/>
    <w:rsid w:val="000F5718"/>
    <w:rsid w:val="000F589C"/>
    <w:rsid w:val="000F58D2"/>
    <w:rsid w:val="000F6B67"/>
    <w:rsid w:val="000F6F1E"/>
    <w:rsid w:val="000F712F"/>
    <w:rsid w:val="000F7D96"/>
    <w:rsid w:val="001006C5"/>
    <w:rsid w:val="00100898"/>
    <w:rsid w:val="001009BB"/>
    <w:rsid w:val="00101055"/>
    <w:rsid w:val="00101974"/>
    <w:rsid w:val="001020A7"/>
    <w:rsid w:val="00102A1D"/>
    <w:rsid w:val="00102B9D"/>
    <w:rsid w:val="001038E9"/>
    <w:rsid w:val="00103ABE"/>
    <w:rsid w:val="00103FCD"/>
    <w:rsid w:val="00103FF0"/>
    <w:rsid w:val="00104EFC"/>
    <w:rsid w:val="00105065"/>
    <w:rsid w:val="001051DE"/>
    <w:rsid w:val="00105347"/>
    <w:rsid w:val="00106281"/>
    <w:rsid w:val="001063E1"/>
    <w:rsid w:val="00106480"/>
    <w:rsid w:val="00107581"/>
    <w:rsid w:val="00110892"/>
    <w:rsid w:val="00110A0E"/>
    <w:rsid w:val="00110E0D"/>
    <w:rsid w:val="0011124F"/>
    <w:rsid w:val="00111383"/>
    <w:rsid w:val="00112B47"/>
    <w:rsid w:val="00112DA9"/>
    <w:rsid w:val="0011456B"/>
    <w:rsid w:val="00115573"/>
    <w:rsid w:val="00115895"/>
    <w:rsid w:val="00117CC4"/>
    <w:rsid w:val="00121384"/>
    <w:rsid w:val="00122217"/>
    <w:rsid w:val="001224E9"/>
    <w:rsid w:val="00122FFD"/>
    <w:rsid w:val="001234C2"/>
    <w:rsid w:val="00123673"/>
    <w:rsid w:val="001248AB"/>
    <w:rsid w:val="00124B7E"/>
    <w:rsid w:val="00125661"/>
    <w:rsid w:val="00125CFC"/>
    <w:rsid w:val="00126660"/>
    <w:rsid w:val="00127219"/>
    <w:rsid w:val="0012728E"/>
    <w:rsid w:val="00127B64"/>
    <w:rsid w:val="00130DA9"/>
    <w:rsid w:val="00130DBF"/>
    <w:rsid w:val="00130E16"/>
    <w:rsid w:val="00131026"/>
    <w:rsid w:val="00131308"/>
    <w:rsid w:val="001313F1"/>
    <w:rsid w:val="00131CF2"/>
    <w:rsid w:val="00131FA9"/>
    <w:rsid w:val="00132679"/>
    <w:rsid w:val="00132CB4"/>
    <w:rsid w:val="00133127"/>
    <w:rsid w:val="00134837"/>
    <w:rsid w:val="00135A0A"/>
    <w:rsid w:val="00135B2F"/>
    <w:rsid w:val="00136052"/>
    <w:rsid w:val="00136127"/>
    <w:rsid w:val="001369FB"/>
    <w:rsid w:val="00136E6D"/>
    <w:rsid w:val="00137B45"/>
    <w:rsid w:val="00140620"/>
    <w:rsid w:val="00140AD3"/>
    <w:rsid w:val="00140B93"/>
    <w:rsid w:val="001411A3"/>
    <w:rsid w:val="0014380D"/>
    <w:rsid w:val="00143C72"/>
    <w:rsid w:val="001453AD"/>
    <w:rsid w:val="00145AEE"/>
    <w:rsid w:val="0015075F"/>
    <w:rsid w:val="00150C89"/>
    <w:rsid w:val="001511FD"/>
    <w:rsid w:val="00151708"/>
    <w:rsid w:val="00151F77"/>
    <w:rsid w:val="0015240A"/>
    <w:rsid w:val="001529F4"/>
    <w:rsid w:val="00152D03"/>
    <w:rsid w:val="00152FEB"/>
    <w:rsid w:val="00153769"/>
    <w:rsid w:val="0015378B"/>
    <w:rsid w:val="001546C9"/>
    <w:rsid w:val="00154CBD"/>
    <w:rsid w:val="00154F3B"/>
    <w:rsid w:val="00155A2F"/>
    <w:rsid w:val="00156593"/>
    <w:rsid w:val="00157FFA"/>
    <w:rsid w:val="00160021"/>
    <w:rsid w:val="00161BFE"/>
    <w:rsid w:val="00161C8C"/>
    <w:rsid w:val="00161FA0"/>
    <w:rsid w:val="00162752"/>
    <w:rsid w:val="00162DB3"/>
    <w:rsid w:val="00163D7B"/>
    <w:rsid w:val="00163E6E"/>
    <w:rsid w:val="00164088"/>
    <w:rsid w:val="00164454"/>
    <w:rsid w:val="0016491F"/>
    <w:rsid w:val="0016586C"/>
    <w:rsid w:val="001667AE"/>
    <w:rsid w:val="001667DF"/>
    <w:rsid w:val="00166A5A"/>
    <w:rsid w:val="001674D1"/>
    <w:rsid w:val="001677F4"/>
    <w:rsid w:val="00167E45"/>
    <w:rsid w:val="001705E9"/>
    <w:rsid w:val="0017071E"/>
    <w:rsid w:val="00171061"/>
    <w:rsid w:val="001724C7"/>
    <w:rsid w:val="00172FF5"/>
    <w:rsid w:val="001742CE"/>
    <w:rsid w:val="00174349"/>
    <w:rsid w:val="00174408"/>
    <w:rsid w:val="001744BB"/>
    <w:rsid w:val="00174A83"/>
    <w:rsid w:val="00175177"/>
    <w:rsid w:val="001760DF"/>
    <w:rsid w:val="001764D5"/>
    <w:rsid w:val="00176F00"/>
    <w:rsid w:val="00177534"/>
    <w:rsid w:val="001777B4"/>
    <w:rsid w:val="001779DD"/>
    <w:rsid w:val="00180179"/>
    <w:rsid w:val="0018050C"/>
    <w:rsid w:val="001819BE"/>
    <w:rsid w:val="00181CB5"/>
    <w:rsid w:val="00181EF8"/>
    <w:rsid w:val="00182BF3"/>
    <w:rsid w:val="001834EC"/>
    <w:rsid w:val="001838BE"/>
    <w:rsid w:val="00183C30"/>
    <w:rsid w:val="00184EB8"/>
    <w:rsid w:val="00185825"/>
    <w:rsid w:val="00185951"/>
    <w:rsid w:val="00185FE3"/>
    <w:rsid w:val="001910D0"/>
    <w:rsid w:val="001910DD"/>
    <w:rsid w:val="00191166"/>
    <w:rsid w:val="001917D3"/>
    <w:rsid w:val="0019191C"/>
    <w:rsid w:val="00191FCD"/>
    <w:rsid w:val="00192762"/>
    <w:rsid w:val="00192765"/>
    <w:rsid w:val="00192919"/>
    <w:rsid w:val="0019291A"/>
    <w:rsid w:val="00193198"/>
    <w:rsid w:val="00194A34"/>
    <w:rsid w:val="001959E0"/>
    <w:rsid w:val="0019646B"/>
    <w:rsid w:val="001966ED"/>
    <w:rsid w:val="00196AF7"/>
    <w:rsid w:val="00197005"/>
    <w:rsid w:val="001976F5"/>
    <w:rsid w:val="001A00A9"/>
    <w:rsid w:val="001A080A"/>
    <w:rsid w:val="001A0CBA"/>
    <w:rsid w:val="001A0D6E"/>
    <w:rsid w:val="001A0E8F"/>
    <w:rsid w:val="001A2A74"/>
    <w:rsid w:val="001A2F51"/>
    <w:rsid w:val="001A3124"/>
    <w:rsid w:val="001A4596"/>
    <w:rsid w:val="001A48A4"/>
    <w:rsid w:val="001A4A43"/>
    <w:rsid w:val="001A5787"/>
    <w:rsid w:val="001A5AB4"/>
    <w:rsid w:val="001A62AB"/>
    <w:rsid w:val="001A678D"/>
    <w:rsid w:val="001A6BB5"/>
    <w:rsid w:val="001A6F39"/>
    <w:rsid w:val="001A6F8A"/>
    <w:rsid w:val="001A7DAB"/>
    <w:rsid w:val="001A7DFF"/>
    <w:rsid w:val="001B0BE4"/>
    <w:rsid w:val="001B205B"/>
    <w:rsid w:val="001B2115"/>
    <w:rsid w:val="001B2897"/>
    <w:rsid w:val="001B317D"/>
    <w:rsid w:val="001B3F71"/>
    <w:rsid w:val="001B4A60"/>
    <w:rsid w:val="001B4A69"/>
    <w:rsid w:val="001B5DFE"/>
    <w:rsid w:val="001B5E6A"/>
    <w:rsid w:val="001B62A6"/>
    <w:rsid w:val="001B6B2A"/>
    <w:rsid w:val="001B6D17"/>
    <w:rsid w:val="001B6E4E"/>
    <w:rsid w:val="001B6E4F"/>
    <w:rsid w:val="001B729F"/>
    <w:rsid w:val="001B7A53"/>
    <w:rsid w:val="001C07C1"/>
    <w:rsid w:val="001C1163"/>
    <w:rsid w:val="001C1324"/>
    <w:rsid w:val="001C2209"/>
    <w:rsid w:val="001C260B"/>
    <w:rsid w:val="001C271E"/>
    <w:rsid w:val="001C2B1A"/>
    <w:rsid w:val="001C2B8A"/>
    <w:rsid w:val="001C49C7"/>
    <w:rsid w:val="001C4CE7"/>
    <w:rsid w:val="001C50CE"/>
    <w:rsid w:val="001C55D2"/>
    <w:rsid w:val="001C5BE1"/>
    <w:rsid w:val="001C5E76"/>
    <w:rsid w:val="001C6B0C"/>
    <w:rsid w:val="001C6C30"/>
    <w:rsid w:val="001C7F6D"/>
    <w:rsid w:val="001D004F"/>
    <w:rsid w:val="001D0974"/>
    <w:rsid w:val="001D0A81"/>
    <w:rsid w:val="001D0C95"/>
    <w:rsid w:val="001D1C8A"/>
    <w:rsid w:val="001D23DB"/>
    <w:rsid w:val="001D3A7D"/>
    <w:rsid w:val="001D3E0D"/>
    <w:rsid w:val="001D47B6"/>
    <w:rsid w:val="001D51CA"/>
    <w:rsid w:val="001D5925"/>
    <w:rsid w:val="001D59DD"/>
    <w:rsid w:val="001D5E0A"/>
    <w:rsid w:val="001D6679"/>
    <w:rsid w:val="001D694F"/>
    <w:rsid w:val="001E00B4"/>
    <w:rsid w:val="001E06F3"/>
    <w:rsid w:val="001E14CD"/>
    <w:rsid w:val="001E2301"/>
    <w:rsid w:val="001E2B71"/>
    <w:rsid w:val="001E2F89"/>
    <w:rsid w:val="001E35B1"/>
    <w:rsid w:val="001E370F"/>
    <w:rsid w:val="001E378A"/>
    <w:rsid w:val="001E40B3"/>
    <w:rsid w:val="001E40BE"/>
    <w:rsid w:val="001E49EF"/>
    <w:rsid w:val="001E502E"/>
    <w:rsid w:val="001E538A"/>
    <w:rsid w:val="001E6011"/>
    <w:rsid w:val="001E61D6"/>
    <w:rsid w:val="001E71B3"/>
    <w:rsid w:val="001E749F"/>
    <w:rsid w:val="001F021F"/>
    <w:rsid w:val="001F05CE"/>
    <w:rsid w:val="001F0FF4"/>
    <w:rsid w:val="001F1F40"/>
    <w:rsid w:val="001F24B9"/>
    <w:rsid w:val="001F2621"/>
    <w:rsid w:val="001F37D5"/>
    <w:rsid w:val="001F4928"/>
    <w:rsid w:val="001F5832"/>
    <w:rsid w:val="001F5EAA"/>
    <w:rsid w:val="001F647C"/>
    <w:rsid w:val="001F6B41"/>
    <w:rsid w:val="001F6ECE"/>
    <w:rsid w:val="001F711F"/>
    <w:rsid w:val="001F7727"/>
    <w:rsid w:val="00200039"/>
    <w:rsid w:val="00201A11"/>
    <w:rsid w:val="00201B33"/>
    <w:rsid w:val="00201D17"/>
    <w:rsid w:val="0020201E"/>
    <w:rsid w:val="0020208C"/>
    <w:rsid w:val="00202C7B"/>
    <w:rsid w:val="00202FAD"/>
    <w:rsid w:val="002031F3"/>
    <w:rsid w:val="0020337A"/>
    <w:rsid w:val="00203709"/>
    <w:rsid w:val="00203759"/>
    <w:rsid w:val="00203AB4"/>
    <w:rsid w:val="00205530"/>
    <w:rsid w:val="0020608D"/>
    <w:rsid w:val="002066ED"/>
    <w:rsid w:val="00206BED"/>
    <w:rsid w:val="0020703A"/>
    <w:rsid w:val="002077AE"/>
    <w:rsid w:val="002079C6"/>
    <w:rsid w:val="00210C06"/>
    <w:rsid w:val="002112DA"/>
    <w:rsid w:val="0021189D"/>
    <w:rsid w:val="00211D14"/>
    <w:rsid w:val="00212050"/>
    <w:rsid w:val="002122CA"/>
    <w:rsid w:val="00212704"/>
    <w:rsid w:val="0021280A"/>
    <w:rsid w:val="002134D7"/>
    <w:rsid w:val="00213BEA"/>
    <w:rsid w:val="00213FF8"/>
    <w:rsid w:val="00214487"/>
    <w:rsid w:val="0021452F"/>
    <w:rsid w:val="0021555F"/>
    <w:rsid w:val="002155AE"/>
    <w:rsid w:val="00216404"/>
    <w:rsid w:val="00216821"/>
    <w:rsid w:val="00217276"/>
    <w:rsid w:val="00217403"/>
    <w:rsid w:val="00220B18"/>
    <w:rsid w:val="00221DA1"/>
    <w:rsid w:val="0022268B"/>
    <w:rsid w:val="00222862"/>
    <w:rsid w:val="00222DCD"/>
    <w:rsid w:val="00222E8E"/>
    <w:rsid w:val="002231C2"/>
    <w:rsid w:val="00223C09"/>
    <w:rsid w:val="00223CBF"/>
    <w:rsid w:val="00224329"/>
    <w:rsid w:val="00224FA3"/>
    <w:rsid w:val="002254F4"/>
    <w:rsid w:val="00225718"/>
    <w:rsid w:val="00225B42"/>
    <w:rsid w:val="00226024"/>
    <w:rsid w:val="00226993"/>
    <w:rsid w:val="00226CBE"/>
    <w:rsid w:val="002303C2"/>
    <w:rsid w:val="00230403"/>
    <w:rsid w:val="00230930"/>
    <w:rsid w:val="00230B47"/>
    <w:rsid w:val="00230C20"/>
    <w:rsid w:val="00230F01"/>
    <w:rsid w:val="00231512"/>
    <w:rsid w:val="002320B3"/>
    <w:rsid w:val="00232170"/>
    <w:rsid w:val="002326BB"/>
    <w:rsid w:val="00232840"/>
    <w:rsid w:val="00232BCB"/>
    <w:rsid w:val="002341FD"/>
    <w:rsid w:val="00234308"/>
    <w:rsid w:val="00235721"/>
    <w:rsid w:val="002358E9"/>
    <w:rsid w:val="002359C9"/>
    <w:rsid w:val="00237045"/>
    <w:rsid w:val="0023756E"/>
    <w:rsid w:val="00240451"/>
    <w:rsid w:val="002408C6"/>
    <w:rsid w:val="00242408"/>
    <w:rsid w:val="0024267E"/>
    <w:rsid w:val="0024354F"/>
    <w:rsid w:val="00243785"/>
    <w:rsid w:val="002440F5"/>
    <w:rsid w:val="00245A5D"/>
    <w:rsid w:val="00247894"/>
    <w:rsid w:val="002479A8"/>
    <w:rsid w:val="00250ADC"/>
    <w:rsid w:val="00250B52"/>
    <w:rsid w:val="00251144"/>
    <w:rsid w:val="0025126F"/>
    <w:rsid w:val="00252F80"/>
    <w:rsid w:val="002536DC"/>
    <w:rsid w:val="00255A13"/>
    <w:rsid w:val="00256C26"/>
    <w:rsid w:val="00256EEC"/>
    <w:rsid w:val="00257BD6"/>
    <w:rsid w:val="00257ED1"/>
    <w:rsid w:val="0026040B"/>
    <w:rsid w:val="0026147A"/>
    <w:rsid w:val="0026168E"/>
    <w:rsid w:val="00261EAF"/>
    <w:rsid w:val="00263090"/>
    <w:rsid w:val="002631E3"/>
    <w:rsid w:val="00264776"/>
    <w:rsid w:val="00264D1A"/>
    <w:rsid w:val="00265627"/>
    <w:rsid w:val="00265AC9"/>
    <w:rsid w:val="00265AE8"/>
    <w:rsid w:val="002665F4"/>
    <w:rsid w:val="00267A3D"/>
    <w:rsid w:val="00267EFC"/>
    <w:rsid w:val="00270358"/>
    <w:rsid w:val="00270CF8"/>
    <w:rsid w:val="0027262B"/>
    <w:rsid w:val="00273777"/>
    <w:rsid w:val="002738A7"/>
    <w:rsid w:val="00273955"/>
    <w:rsid w:val="00273BA4"/>
    <w:rsid w:val="00273C5F"/>
    <w:rsid w:val="002740E2"/>
    <w:rsid w:val="002746FF"/>
    <w:rsid w:val="002748E8"/>
    <w:rsid w:val="00274E6A"/>
    <w:rsid w:val="00275411"/>
    <w:rsid w:val="00276745"/>
    <w:rsid w:val="00277098"/>
    <w:rsid w:val="002773F0"/>
    <w:rsid w:val="00277A96"/>
    <w:rsid w:val="00277B83"/>
    <w:rsid w:val="00277E1A"/>
    <w:rsid w:val="0028035E"/>
    <w:rsid w:val="00280B09"/>
    <w:rsid w:val="00280C0C"/>
    <w:rsid w:val="00282540"/>
    <w:rsid w:val="00282726"/>
    <w:rsid w:val="00283500"/>
    <w:rsid w:val="00284231"/>
    <w:rsid w:val="002844DE"/>
    <w:rsid w:val="00284824"/>
    <w:rsid w:val="00284B24"/>
    <w:rsid w:val="00285385"/>
    <w:rsid w:val="00285C5A"/>
    <w:rsid w:val="00286A94"/>
    <w:rsid w:val="00290923"/>
    <w:rsid w:val="00292197"/>
    <w:rsid w:val="00292509"/>
    <w:rsid w:val="00292B2E"/>
    <w:rsid w:val="00292BAC"/>
    <w:rsid w:val="00293A77"/>
    <w:rsid w:val="00294808"/>
    <w:rsid w:val="002949A9"/>
    <w:rsid w:val="00295297"/>
    <w:rsid w:val="00295689"/>
    <w:rsid w:val="00295A53"/>
    <w:rsid w:val="0029695D"/>
    <w:rsid w:val="00296FD7"/>
    <w:rsid w:val="002974E3"/>
    <w:rsid w:val="002A0C39"/>
    <w:rsid w:val="002A20C1"/>
    <w:rsid w:val="002A22C4"/>
    <w:rsid w:val="002A2572"/>
    <w:rsid w:val="002A2628"/>
    <w:rsid w:val="002A2EF3"/>
    <w:rsid w:val="002A3DE2"/>
    <w:rsid w:val="002A4ED3"/>
    <w:rsid w:val="002A50F5"/>
    <w:rsid w:val="002A536D"/>
    <w:rsid w:val="002A53A3"/>
    <w:rsid w:val="002A5D1C"/>
    <w:rsid w:val="002A6773"/>
    <w:rsid w:val="002A6F2A"/>
    <w:rsid w:val="002A774B"/>
    <w:rsid w:val="002B0C82"/>
    <w:rsid w:val="002B10DB"/>
    <w:rsid w:val="002B1B66"/>
    <w:rsid w:val="002B1BAF"/>
    <w:rsid w:val="002B1D02"/>
    <w:rsid w:val="002B3312"/>
    <w:rsid w:val="002B4B55"/>
    <w:rsid w:val="002B519D"/>
    <w:rsid w:val="002B593E"/>
    <w:rsid w:val="002B6982"/>
    <w:rsid w:val="002B6993"/>
    <w:rsid w:val="002B72D8"/>
    <w:rsid w:val="002B776E"/>
    <w:rsid w:val="002B7D8F"/>
    <w:rsid w:val="002C03EB"/>
    <w:rsid w:val="002C135A"/>
    <w:rsid w:val="002C1CCA"/>
    <w:rsid w:val="002C2535"/>
    <w:rsid w:val="002C2776"/>
    <w:rsid w:val="002C27E5"/>
    <w:rsid w:val="002C2F25"/>
    <w:rsid w:val="002C457D"/>
    <w:rsid w:val="002C4773"/>
    <w:rsid w:val="002C4919"/>
    <w:rsid w:val="002C4F63"/>
    <w:rsid w:val="002C525D"/>
    <w:rsid w:val="002C55B8"/>
    <w:rsid w:val="002C588F"/>
    <w:rsid w:val="002C6471"/>
    <w:rsid w:val="002C6CA9"/>
    <w:rsid w:val="002C747F"/>
    <w:rsid w:val="002C782D"/>
    <w:rsid w:val="002D01DF"/>
    <w:rsid w:val="002D0CE7"/>
    <w:rsid w:val="002D172F"/>
    <w:rsid w:val="002D1FB4"/>
    <w:rsid w:val="002D2297"/>
    <w:rsid w:val="002D28DE"/>
    <w:rsid w:val="002D3C61"/>
    <w:rsid w:val="002D42BF"/>
    <w:rsid w:val="002D4E64"/>
    <w:rsid w:val="002D603E"/>
    <w:rsid w:val="002D604C"/>
    <w:rsid w:val="002D770C"/>
    <w:rsid w:val="002D7768"/>
    <w:rsid w:val="002E0638"/>
    <w:rsid w:val="002E09A7"/>
    <w:rsid w:val="002E2732"/>
    <w:rsid w:val="002E3769"/>
    <w:rsid w:val="002E3A53"/>
    <w:rsid w:val="002E3D6F"/>
    <w:rsid w:val="002E4B4F"/>
    <w:rsid w:val="002E58A5"/>
    <w:rsid w:val="002E6173"/>
    <w:rsid w:val="002E6CF4"/>
    <w:rsid w:val="002E6D35"/>
    <w:rsid w:val="002E7515"/>
    <w:rsid w:val="002E7DDD"/>
    <w:rsid w:val="002F0847"/>
    <w:rsid w:val="002F1183"/>
    <w:rsid w:val="002F1BF8"/>
    <w:rsid w:val="002F1CFB"/>
    <w:rsid w:val="002F20AE"/>
    <w:rsid w:val="002F259C"/>
    <w:rsid w:val="002F2607"/>
    <w:rsid w:val="002F2809"/>
    <w:rsid w:val="002F2D97"/>
    <w:rsid w:val="002F428D"/>
    <w:rsid w:val="002F4974"/>
    <w:rsid w:val="002F5EFF"/>
    <w:rsid w:val="002F702A"/>
    <w:rsid w:val="002F73A4"/>
    <w:rsid w:val="002F768B"/>
    <w:rsid w:val="002F78D2"/>
    <w:rsid w:val="002F7E75"/>
    <w:rsid w:val="003000A5"/>
    <w:rsid w:val="003004A6"/>
    <w:rsid w:val="0030234C"/>
    <w:rsid w:val="00304183"/>
    <w:rsid w:val="00304839"/>
    <w:rsid w:val="00304F65"/>
    <w:rsid w:val="003058B3"/>
    <w:rsid w:val="00305F2F"/>
    <w:rsid w:val="00306425"/>
    <w:rsid w:val="003070ED"/>
    <w:rsid w:val="00307640"/>
    <w:rsid w:val="00307D3B"/>
    <w:rsid w:val="00311195"/>
    <w:rsid w:val="003116B6"/>
    <w:rsid w:val="0031222F"/>
    <w:rsid w:val="00312D2A"/>
    <w:rsid w:val="0031322F"/>
    <w:rsid w:val="00313819"/>
    <w:rsid w:val="00315169"/>
    <w:rsid w:val="0031624E"/>
    <w:rsid w:val="00316D12"/>
    <w:rsid w:val="003170EE"/>
    <w:rsid w:val="00317994"/>
    <w:rsid w:val="0032119C"/>
    <w:rsid w:val="00321D39"/>
    <w:rsid w:val="003220FC"/>
    <w:rsid w:val="00322BD5"/>
    <w:rsid w:val="00323C70"/>
    <w:rsid w:val="0032411C"/>
    <w:rsid w:val="00324208"/>
    <w:rsid w:val="00324458"/>
    <w:rsid w:val="0032490C"/>
    <w:rsid w:val="0032614C"/>
    <w:rsid w:val="003261B5"/>
    <w:rsid w:val="0032636A"/>
    <w:rsid w:val="00326E57"/>
    <w:rsid w:val="00327F65"/>
    <w:rsid w:val="0033017A"/>
    <w:rsid w:val="003302F9"/>
    <w:rsid w:val="00330CFF"/>
    <w:rsid w:val="00330E8F"/>
    <w:rsid w:val="00331150"/>
    <w:rsid w:val="003313A6"/>
    <w:rsid w:val="00331608"/>
    <w:rsid w:val="00331EA1"/>
    <w:rsid w:val="0033255A"/>
    <w:rsid w:val="00332D5A"/>
    <w:rsid w:val="00332FB9"/>
    <w:rsid w:val="00334C62"/>
    <w:rsid w:val="00335E5A"/>
    <w:rsid w:val="003361BD"/>
    <w:rsid w:val="003361EB"/>
    <w:rsid w:val="003363AC"/>
    <w:rsid w:val="00336E55"/>
    <w:rsid w:val="00336F9A"/>
    <w:rsid w:val="00340320"/>
    <w:rsid w:val="0034044A"/>
    <w:rsid w:val="003413B9"/>
    <w:rsid w:val="0034204B"/>
    <w:rsid w:val="003421DE"/>
    <w:rsid w:val="003435D7"/>
    <w:rsid w:val="00343E8D"/>
    <w:rsid w:val="00344269"/>
    <w:rsid w:val="00345075"/>
    <w:rsid w:val="00345B02"/>
    <w:rsid w:val="00345B7F"/>
    <w:rsid w:val="003463CA"/>
    <w:rsid w:val="003465FB"/>
    <w:rsid w:val="00346BD3"/>
    <w:rsid w:val="00346E1D"/>
    <w:rsid w:val="00346F11"/>
    <w:rsid w:val="00346FEF"/>
    <w:rsid w:val="00347149"/>
    <w:rsid w:val="0034719F"/>
    <w:rsid w:val="00347447"/>
    <w:rsid w:val="00347532"/>
    <w:rsid w:val="00347A07"/>
    <w:rsid w:val="00347BC5"/>
    <w:rsid w:val="00350A74"/>
    <w:rsid w:val="00350BA7"/>
    <w:rsid w:val="00350F06"/>
    <w:rsid w:val="00351325"/>
    <w:rsid w:val="00351F52"/>
    <w:rsid w:val="00352DC3"/>
    <w:rsid w:val="00353915"/>
    <w:rsid w:val="00353BD7"/>
    <w:rsid w:val="00354AF7"/>
    <w:rsid w:val="00356498"/>
    <w:rsid w:val="0035664F"/>
    <w:rsid w:val="00357230"/>
    <w:rsid w:val="00357451"/>
    <w:rsid w:val="003608BA"/>
    <w:rsid w:val="003608CC"/>
    <w:rsid w:val="00360DBC"/>
    <w:rsid w:val="00361219"/>
    <w:rsid w:val="00361500"/>
    <w:rsid w:val="00361960"/>
    <w:rsid w:val="00361C58"/>
    <w:rsid w:val="00361F04"/>
    <w:rsid w:val="00362A17"/>
    <w:rsid w:val="00362FD5"/>
    <w:rsid w:val="003630B5"/>
    <w:rsid w:val="003634EA"/>
    <w:rsid w:val="0036373C"/>
    <w:rsid w:val="003638C3"/>
    <w:rsid w:val="00364A75"/>
    <w:rsid w:val="00365203"/>
    <w:rsid w:val="003655EC"/>
    <w:rsid w:val="00365BD7"/>
    <w:rsid w:val="00365F5B"/>
    <w:rsid w:val="003661D0"/>
    <w:rsid w:val="003666F4"/>
    <w:rsid w:val="003709BC"/>
    <w:rsid w:val="00373071"/>
    <w:rsid w:val="003735D7"/>
    <w:rsid w:val="00373702"/>
    <w:rsid w:val="00374563"/>
    <w:rsid w:val="00374B2D"/>
    <w:rsid w:val="00375069"/>
    <w:rsid w:val="00375200"/>
    <w:rsid w:val="00375A84"/>
    <w:rsid w:val="003764F9"/>
    <w:rsid w:val="00377BE6"/>
    <w:rsid w:val="003809F2"/>
    <w:rsid w:val="003826FD"/>
    <w:rsid w:val="003829A1"/>
    <w:rsid w:val="00383E6D"/>
    <w:rsid w:val="00384AD8"/>
    <w:rsid w:val="00384F75"/>
    <w:rsid w:val="00385A5B"/>
    <w:rsid w:val="00385A87"/>
    <w:rsid w:val="00386CF9"/>
    <w:rsid w:val="0038766F"/>
    <w:rsid w:val="00387EBF"/>
    <w:rsid w:val="003902DC"/>
    <w:rsid w:val="00390356"/>
    <w:rsid w:val="00390409"/>
    <w:rsid w:val="00390B08"/>
    <w:rsid w:val="00391328"/>
    <w:rsid w:val="00391696"/>
    <w:rsid w:val="00391B91"/>
    <w:rsid w:val="00391CE4"/>
    <w:rsid w:val="00391E29"/>
    <w:rsid w:val="00392647"/>
    <w:rsid w:val="00392764"/>
    <w:rsid w:val="00392CF5"/>
    <w:rsid w:val="00392FA8"/>
    <w:rsid w:val="00393FAF"/>
    <w:rsid w:val="003940C3"/>
    <w:rsid w:val="0039427A"/>
    <w:rsid w:val="003962B9"/>
    <w:rsid w:val="00396389"/>
    <w:rsid w:val="00396F3A"/>
    <w:rsid w:val="003A0227"/>
    <w:rsid w:val="003A069C"/>
    <w:rsid w:val="003A06D7"/>
    <w:rsid w:val="003A0E0C"/>
    <w:rsid w:val="003A164E"/>
    <w:rsid w:val="003A23B8"/>
    <w:rsid w:val="003A2B19"/>
    <w:rsid w:val="003A2E69"/>
    <w:rsid w:val="003A3C3F"/>
    <w:rsid w:val="003A4E0F"/>
    <w:rsid w:val="003A5020"/>
    <w:rsid w:val="003A52EE"/>
    <w:rsid w:val="003A5EA3"/>
    <w:rsid w:val="003A69C6"/>
    <w:rsid w:val="003A764C"/>
    <w:rsid w:val="003A7F7A"/>
    <w:rsid w:val="003B013C"/>
    <w:rsid w:val="003B01A8"/>
    <w:rsid w:val="003B0403"/>
    <w:rsid w:val="003B2EAC"/>
    <w:rsid w:val="003B369C"/>
    <w:rsid w:val="003B3A76"/>
    <w:rsid w:val="003B4623"/>
    <w:rsid w:val="003B497D"/>
    <w:rsid w:val="003B515D"/>
    <w:rsid w:val="003B5664"/>
    <w:rsid w:val="003B5829"/>
    <w:rsid w:val="003B6257"/>
    <w:rsid w:val="003B738A"/>
    <w:rsid w:val="003B796A"/>
    <w:rsid w:val="003C0193"/>
    <w:rsid w:val="003C0629"/>
    <w:rsid w:val="003C185D"/>
    <w:rsid w:val="003C1996"/>
    <w:rsid w:val="003C1B24"/>
    <w:rsid w:val="003C247C"/>
    <w:rsid w:val="003C453C"/>
    <w:rsid w:val="003C4B34"/>
    <w:rsid w:val="003C6169"/>
    <w:rsid w:val="003C61FD"/>
    <w:rsid w:val="003C6974"/>
    <w:rsid w:val="003C6EE9"/>
    <w:rsid w:val="003C7292"/>
    <w:rsid w:val="003C72D6"/>
    <w:rsid w:val="003C7D80"/>
    <w:rsid w:val="003D0FA4"/>
    <w:rsid w:val="003D1E2C"/>
    <w:rsid w:val="003D1FCB"/>
    <w:rsid w:val="003D22BA"/>
    <w:rsid w:val="003D2480"/>
    <w:rsid w:val="003D278A"/>
    <w:rsid w:val="003D2D8C"/>
    <w:rsid w:val="003D2F0A"/>
    <w:rsid w:val="003D3371"/>
    <w:rsid w:val="003D36A7"/>
    <w:rsid w:val="003D3A5C"/>
    <w:rsid w:val="003D3E9C"/>
    <w:rsid w:val="003D420E"/>
    <w:rsid w:val="003D4A6C"/>
    <w:rsid w:val="003D4E6D"/>
    <w:rsid w:val="003D5091"/>
    <w:rsid w:val="003D55B3"/>
    <w:rsid w:val="003D5722"/>
    <w:rsid w:val="003D6863"/>
    <w:rsid w:val="003D69FE"/>
    <w:rsid w:val="003E0203"/>
    <w:rsid w:val="003E0EB6"/>
    <w:rsid w:val="003E1730"/>
    <w:rsid w:val="003E1F5F"/>
    <w:rsid w:val="003E28EE"/>
    <w:rsid w:val="003E2A2C"/>
    <w:rsid w:val="003E352F"/>
    <w:rsid w:val="003E4059"/>
    <w:rsid w:val="003E4A22"/>
    <w:rsid w:val="003E513D"/>
    <w:rsid w:val="003E51DC"/>
    <w:rsid w:val="003E59E1"/>
    <w:rsid w:val="003E65BE"/>
    <w:rsid w:val="003E6629"/>
    <w:rsid w:val="003E6A25"/>
    <w:rsid w:val="003E73C7"/>
    <w:rsid w:val="003E7A52"/>
    <w:rsid w:val="003F0025"/>
    <w:rsid w:val="003F0FD8"/>
    <w:rsid w:val="003F11CD"/>
    <w:rsid w:val="003F156C"/>
    <w:rsid w:val="003F1973"/>
    <w:rsid w:val="003F1A4D"/>
    <w:rsid w:val="003F20CE"/>
    <w:rsid w:val="003F2D1E"/>
    <w:rsid w:val="003F2D46"/>
    <w:rsid w:val="003F3048"/>
    <w:rsid w:val="003F324E"/>
    <w:rsid w:val="003F36E0"/>
    <w:rsid w:val="003F38B8"/>
    <w:rsid w:val="003F493C"/>
    <w:rsid w:val="003F5551"/>
    <w:rsid w:val="003F59B7"/>
    <w:rsid w:val="003F5E97"/>
    <w:rsid w:val="003F6253"/>
    <w:rsid w:val="003F6B05"/>
    <w:rsid w:val="003F6E25"/>
    <w:rsid w:val="003F6EFB"/>
    <w:rsid w:val="003F6F71"/>
    <w:rsid w:val="003F70D7"/>
    <w:rsid w:val="003F7634"/>
    <w:rsid w:val="00400456"/>
    <w:rsid w:val="004008FD"/>
    <w:rsid w:val="00401130"/>
    <w:rsid w:val="004013F4"/>
    <w:rsid w:val="00401E10"/>
    <w:rsid w:val="00401F05"/>
    <w:rsid w:val="004029EC"/>
    <w:rsid w:val="00402BE8"/>
    <w:rsid w:val="00402C05"/>
    <w:rsid w:val="0040368E"/>
    <w:rsid w:val="004036A7"/>
    <w:rsid w:val="004038A0"/>
    <w:rsid w:val="00404492"/>
    <w:rsid w:val="00404CEC"/>
    <w:rsid w:val="004050AA"/>
    <w:rsid w:val="00405D31"/>
    <w:rsid w:val="004064C4"/>
    <w:rsid w:val="00406BA1"/>
    <w:rsid w:val="00406CC8"/>
    <w:rsid w:val="004102EF"/>
    <w:rsid w:val="004108FD"/>
    <w:rsid w:val="00410FD6"/>
    <w:rsid w:val="00411FD2"/>
    <w:rsid w:val="004120EB"/>
    <w:rsid w:val="004122F6"/>
    <w:rsid w:val="004124B2"/>
    <w:rsid w:val="00412622"/>
    <w:rsid w:val="004145BE"/>
    <w:rsid w:val="00414941"/>
    <w:rsid w:val="00414B26"/>
    <w:rsid w:val="00415488"/>
    <w:rsid w:val="00415C01"/>
    <w:rsid w:val="00416386"/>
    <w:rsid w:val="00420429"/>
    <w:rsid w:val="004209B2"/>
    <w:rsid w:val="00420C59"/>
    <w:rsid w:val="00421486"/>
    <w:rsid w:val="004214DD"/>
    <w:rsid w:val="00422272"/>
    <w:rsid w:val="00422643"/>
    <w:rsid w:val="00422C14"/>
    <w:rsid w:val="0042593E"/>
    <w:rsid w:val="00425D88"/>
    <w:rsid w:val="00425F8E"/>
    <w:rsid w:val="0042673C"/>
    <w:rsid w:val="00426790"/>
    <w:rsid w:val="004268C2"/>
    <w:rsid w:val="00426B30"/>
    <w:rsid w:val="00426F16"/>
    <w:rsid w:val="00427F60"/>
    <w:rsid w:val="0043032B"/>
    <w:rsid w:val="00430406"/>
    <w:rsid w:val="00430954"/>
    <w:rsid w:val="0043161C"/>
    <w:rsid w:val="00432A68"/>
    <w:rsid w:val="00432C68"/>
    <w:rsid w:val="00433150"/>
    <w:rsid w:val="004337AC"/>
    <w:rsid w:val="00433907"/>
    <w:rsid w:val="00434CCB"/>
    <w:rsid w:val="00435C07"/>
    <w:rsid w:val="00435CBA"/>
    <w:rsid w:val="00436607"/>
    <w:rsid w:val="0043665D"/>
    <w:rsid w:val="00436F0B"/>
    <w:rsid w:val="00437766"/>
    <w:rsid w:val="00437BB3"/>
    <w:rsid w:val="00440252"/>
    <w:rsid w:val="00440F54"/>
    <w:rsid w:val="00440F97"/>
    <w:rsid w:val="004411CB"/>
    <w:rsid w:val="00441242"/>
    <w:rsid w:val="00441AA8"/>
    <w:rsid w:val="004426BB"/>
    <w:rsid w:val="004429E2"/>
    <w:rsid w:val="00443325"/>
    <w:rsid w:val="00444253"/>
    <w:rsid w:val="00445F8B"/>
    <w:rsid w:val="00447132"/>
    <w:rsid w:val="0044740E"/>
    <w:rsid w:val="00447A15"/>
    <w:rsid w:val="00447A81"/>
    <w:rsid w:val="00447B0D"/>
    <w:rsid w:val="00447BB2"/>
    <w:rsid w:val="00447E1A"/>
    <w:rsid w:val="004508AD"/>
    <w:rsid w:val="0045107A"/>
    <w:rsid w:val="00452C0D"/>
    <w:rsid w:val="00452DEB"/>
    <w:rsid w:val="00452F6B"/>
    <w:rsid w:val="0045386D"/>
    <w:rsid w:val="004546FC"/>
    <w:rsid w:val="00454BD6"/>
    <w:rsid w:val="004551CC"/>
    <w:rsid w:val="00455505"/>
    <w:rsid w:val="004555C2"/>
    <w:rsid w:val="00455964"/>
    <w:rsid w:val="0045621D"/>
    <w:rsid w:val="00456828"/>
    <w:rsid w:val="00456E78"/>
    <w:rsid w:val="00457EB7"/>
    <w:rsid w:val="00457F0B"/>
    <w:rsid w:val="00460761"/>
    <w:rsid w:val="00460D39"/>
    <w:rsid w:val="00462927"/>
    <w:rsid w:val="004645A9"/>
    <w:rsid w:val="00465435"/>
    <w:rsid w:val="0046585C"/>
    <w:rsid w:val="00465B3E"/>
    <w:rsid w:val="00466B21"/>
    <w:rsid w:val="00467034"/>
    <w:rsid w:val="004672FF"/>
    <w:rsid w:val="0046782E"/>
    <w:rsid w:val="00467EE7"/>
    <w:rsid w:val="00470C7C"/>
    <w:rsid w:val="00471A83"/>
    <w:rsid w:val="0047200B"/>
    <w:rsid w:val="0047316A"/>
    <w:rsid w:val="00473303"/>
    <w:rsid w:val="00473581"/>
    <w:rsid w:val="00473E68"/>
    <w:rsid w:val="00474C28"/>
    <w:rsid w:val="004755B6"/>
    <w:rsid w:val="00476BF1"/>
    <w:rsid w:val="00476E04"/>
    <w:rsid w:val="0048007E"/>
    <w:rsid w:val="00480873"/>
    <w:rsid w:val="00480F82"/>
    <w:rsid w:val="00480F8D"/>
    <w:rsid w:val="004815B2"/>
    <w:rsid w:val="00481BAA"/>
    <w:rsid w:val="00482418"/>
    <w:rsid w:val="004824B7"/>
    <w:rsid w:val="0048314E"/>
    <w:rsid w:val="0048318A"/>
    <w:rsid w:val="00483883"/>
    <w:rsid w:val="00483C61"/>
    <w:rsid w:val="0048488E"/>
    <w:rsid w:val="00487CFE"/>
    <w:rsid w:val="00490A1C"/>
    <w:rsid w:val="0049148E"/>
    <w:rsid w:val="00491F56"/>
    <w:rsid w:val="00492069"/>
    <w:rsid w:val="0049215B"/>
    <w:rsid w:val="004935EC"/>
    <w:rsid w:val="004936CC"/>
    <w:rsid w:val="004942E4"/>
    <w:rsid w:val="004949DA"/>
    <w:rsid w:val="00494B93"/>
    <w:rsid w:val="00495A12"/>
    <w:rsid w:val="00496009"/>
    <w:rsid w:val="00496B62"/>
    <w:rsid w:val="00497E78"/>
    <w:rsid w:val="004A09C5"/>
    <w:rsid w:val="004A0CBC"/>
    <w:rsid w:val="004A0D5B"/>
    <w:rsid w:val="004A10CD"/>
    <w:rsid w:val="004A1993"/>
    <w:rsid w:val="004A1B71"/>
    <w:rsid w:val="004A1EE8"/>
    <w:rsid w:val="004A29F5"/>
    <w:rsid w:val="004A3BE7"/>
    <w:rsid w:val="004A3E23"/>
    <w:rsid w:val="004A4F21"/>
    <w:rsid w:val="004A5144"/>
    <w:rsid w:val="004A570C"/>
    <w:rsid w:val="004A5D97"/>
    <w:rsid w:val="004A6583"/>
    <w:rsid w:val="004A6761"/>
    <w:rsid w:val="004A7C39"/>
    <w:rsid w:val="004A7DE6"/>
    <w:rsid w:val="004A7E8E"/>
    <w:rsid w:val="004B0765"/>
    <w:rsid w:val="004B1013"/>
    <w:rsid w:val="004B1307"/>
    <w:rsid w:val="004B1C77"/>
    <w:rsid w:val="004B21FB"/>
    <w:rsid w:val="004B39A4"/>
    <w:rsid w:val="004B4C53"/>
    <w:rsid w:val="004B50B6"/>
    <w:rsid w:val="004B5413"/>
    <w:rsid w:val="004B6134"/>
    <w:rsid w:val="004B74CD"/>
    <w:rsid w:val="004C04CF"/>
    <w:rsid w:val="004C0989"/>
    <w:rsid w:val="004C17E0"/>
    <w:rsid w:val="004C197D"/>
    <w:rsid w:val="004C1E64"/>
    <w:rsid w:val="004C1E9A"/>
    <w:rsid w:val="004C2C45"/>
    <w:rsid w:val="004C304D"/>
    <w:rsid w:val="004C39EF"/>
    <w:rsid w:val="004C417E"/>
    <w:rsid w:val="004C4C99"/>
    <w:rsid w:val="004C517F"/>
    <w:rsid w:val="004C5AFB"/>
    <w:rsid w:val="004C705C"/>
    <w:rsid w:val="004C7421"/>
    <w:rsid w:val="004D0716"/>
    <w:rsid w:val="004D1DCD"/>
    <w:rsid w:val="004D1EDB"/>
    <w:rsid w:val="004D2820"/>
    <w:rsid w:val="004D2903"/>
    <w:rsid w:val="004D2955"/>
    <w:rsid w:val="004D3282"/>
    <w:rsid w:val="004D48FB"/>
    <w:rsid w:val="004D4A4F"/>
    <w:rsid w:val="004D55F9"/>
    <w:rsid w:val="004D65AC"/>
    <w:rsid w:val="004D6913"/>
    <w:rsid w:val="004D762C"/>
    <w:rsid w:val="004D7965"/>
    <w:rsid w:val="004D7FA6"/>
    <w:rsid w:val="004E09D0"/>
    <w:rsid w:val="004E1095"/>
    <w:rsid w:val="004E2480"/>
    <w:rsid w:val="004E35B2"/>
    <w:rsid w:val="004E4105"/>
    <w:rsid w:val="004E459F"/>
    <w:rsid w:val="004E4CA4"/>
    <w:rsid w:val="004E5625"/>
    <w:rsid w:val="004E583C"/>
    <w:rsid w:val="004E59BA"/>
    <w:rsid w:val="004E6B89"/>
    <w:rsid w:val="004E7A7C"/>
    <w:rsid w:val="004E7B33"/>
    <w:rsid w:val="004E7B43"/>
    <w:rsid w:val="004E7BB2"/>
    <w:rsid w:val="004E7FD5"/>
    <w:rsid w:val="004F06A8"/>
    <w:rsid w:val="004F0A77"/>
    <w:rsid w:val="004F10A2"/>
    <w:rsid w:val="004F13E2"/>
    <w:rsid w:val="004F1EF5"/>
    <w:rsid w:val="004F2DCC"/>
    <w:rsid w:val="004F34A7"/>
    <w:rsid w:val="004F376F"/>
    <w:rsid w:val="004F3B82"/>
    <w:rsid w:val="004F5222"/>
    <w:rsid w:val="004F5876"/>
    <w:rsid w:val="004F607D"/>
    <w:rsid w:val="004F69EB"/>
    <w:rsid w:val="004F6AE5"/>
    <w:rsid w:val="00500634"/>
    <w:rsid w:val="0050067D"/>
    <w:rsid w:val="00500E8E"/>
    <w:rsid w:val="0050135A"/>
    <w:rsid w:val="00501538"/>
    <w:rsid w:val="005016EA"/>
    <w:rsid w:val="00501A8C"/>
    <w:rsid w:val="00501C87"/>
    <w:rsid w:val="00501E0E"/>
    <w:rsid w:val="005022A9"/>
    <w:rsid w:val="00502327"/>
    <w:rsid w:val="00502967"/>
    <w:rsid w:val="005032D5"/>
    <w:rsid w:val="00503D4B"/>
    <w:rsid w:val="005041FE"/>
    <w:rsid w:val="00504D00"/>
    <w:rsid w:val="00505366"/>
    <w:rsid w:val="005057DD"/>
    <w:rsid w:val="00505941"/>
    <w:rsid w:val="00507F4A"/>
    <w:rsid w:val="005103C0"/>
    <w:rsid w:val="00510537"/>
    <w:rsid w:val="00510E17"/>
    <w:rsid w:val="0051131A"/>
    <w:rsid w:val="005114F4"/>
    <w:rsid w:val="00511A4B"/>
    <w:rsid w:val="00511A6F"/>
    <w:rsid w:val="0051226A"/>
    <w:rsid w:val="00512600"/>
    <w:rsid w:val="0051266D"/>
    <w:rsid w:val="00514019"/>
    <w:rsid w:val="00514075"/>
    <w:rsid w:val="005149C8"/>
    <w:rsid w:val="00514FF1"/>
    <w:rsid w:val="0051518F"/>
    <w:rsid w:val="005151F8"/>
    <w:rsid w:val="00515268"/>
    <w:rsid w:val="00516B7C"/>
    <w:rsid w:val="005175C9"/>
    <w:rsid w:val="005178C7"/>
    <w:rsid w:val="00517C37"/>
    <w:rsid w:val="00520210"/>
    <w:rsid w:val="005206BA"/>
    <w:rsid w:val="00521685"/>
    <w:rsid w:val="00521F73"/>
    <w:rsid w:val="00522501"/>
    <w:rsid w:val="005225F0"/>
    <w:rsid w:val="0052305C"/>
    <w:rsid w:val="005232B7"/>
    <w:rsid w:val="00523B60"/>
    <w:rsid w:val="00524054"/>
    <w:rsid w:val="00524BC3"/>
    <w:rsid w:val="0052507A"/>
    <w:rsid w:val="005254F5"/>
    <w:rsid w:val="00525FAA"/>
    <w:rsid w:val="00526B79"/>
    <w:rsid w:val="00527806"/>
    <w:rsid w:val="0052789F"/>
    <w:rsid w:val="00527B23"/>
    <w:rsid w:val="00527CDC"/>
    <w:rsid w:val="005310CC"/>
    <w:rsid w:val="0053112C"/>
    <w:rsid w:val="00531696"/>
    <w:rsid w:val="00532132"/>
    <w:rsid w:val="00534442"/>
    <w:rsid w:val="00534D5C"/>
    <w:rsid w:val="00534F97"/>
    <w:rsid w:val="00535ED7"/>
    <w:rsid w:val="00536297"/>
    <w:rsid w:val="00536CA9"/>
    <w:rsid w:val="00542193"/>
    <w:rsid w:val="00542417"/>
    <w:rsid w:val="005424BF"/>
    <w:rsid w:val="00543294"/>
    <w:rsid w:val="00544199"/>
    <w:rsid w:val="005444E7"/>
    <w:rsid w:val="005445A4"/>
    <w:rsid w:val="005453E3"/>
    <w:rsid w:val="0054563E"/>
    <w:rsid w:val="00545728"/>
    <w:rsid w:val="00545744"/>
    <w:rsid w:val="00545836"/>
    <w:rsid w:val="005460F2"/>
    <w:rsid w:val="00546478"/>
    <w:rsid w:val="005471EF"/>
    <w:rsid w:val="005503DD"/>
    <w:rsid w:val="0055046C"/>
    <w:rsid w:val="00550846"/>
    <w:rsid w:val="00550A23"/>
    <w:rsid w:val="00550DBC"/>
    <w:rsid w:val="00551C58"/>
    <w:rsid w:val="00552280"/>
    <w:rsid w:val="005534A9"/>
    <w:rsid w:val="00553695"/>
    <w:rsid w:val="00554471"/>
    <w:rsid w:val="005557BF"/>
    <w:rsid w:val="00555BC5"/>
    <w:rsid w:val="00556522"/>
    <w:rsid w:val="0056042D"/>
    <w:rsid w:val="00561085"/>
    <w:rsid w:val="005610EE"/>
    <w:rsid w:val="00561892"/>
    <w:rsid w:val="00561CDB"/>
    <w:rsid w:val="00561DE1"/>
    <w:rsid w:val="0056263A"/>
    <w:rsid w:val="00562766"/>
    <w:rsid w:val="005627EC"/>
    <w:rsid w:val="005630CE"/>
    <w:rsid w:val="0056310C"/>
    <w:rsid w:val="005641DC"/>
    <w:rsid w:val="00564351"/>
    <w:rsid w:val="00564710"/>
    <w:rsid w:val="00565AEA"/>
    <w:rsid w:val="00566FBE"/>
    <w:rsid w:val="0056794C"/>
    <w:rsid w:val="00567DBE"/>
    <w:rsid w:val="005703CD"/>
    <w:rsid w:val="0057049F"/>
    <w:rsid w:val="0057097D"/>
    <w:rsid w:val="005714D2"/>
    <w:rsid w:val="00571813"/>
    <w:rsid w:val="00571A11"/>
    <w:rsid w:val="0057209A"/>
    <w:rsid w:val="00572857"/>
    <w:rsid w:val="005729ED"/>
    <w:rsid w:val="00572F2C"/>
    <w:rsid w:val="00573758"/>
    <w:rsid w:val="00573C00"/>
    <w:rsid w:val="00575303"/>
    <w:rsid w:val="005753E8"/>
    <w:rsid w:val="00575B90"/>
    <w:rsid w:val="0057616C"/>
    <w:rsid w:val="00576469"/>
    <w:rsid w:val="00576AAB"/>
    <w:rsid w:val="00577C74"/>
    <w:rsid w:val="00580A41"/>
    <w:rsid w:val="005817A6"/>
    <w:rsid w:val="00581C86"/>
    <w:rsid w:val="00583073"/>
    <w:rsid w:val="00583ED0"/>
    <w:rsid w:val="005844BC"/>
    <w:rsid w:val="005847C0"/>
    <w:rsid w:val="005874BF"/>
    <w:rsid w:val="00587E5F"/>
    <w:rsid w:val="005904C7"/>
    <w:rsid w:val="005909AA"/>
    <w:rsid w:val="005909C6"/>
    <w:rsid w:val="0059164E"/>
    <w:rsid w:val="005918AD"/>
    <w:rsid w:val="005926CB"/>
    <w:rsid w:val="0059276C"/>
    <w:rsid w:val="0059393A"/>
    <w:rsid w:val="00594B25"/>
    <w:rsid w:val="005952C0"/>
    <w:rsid w:val="005955EF"/>
    <w:rsid w:val="00595E35"/>
    <w:rsid w:val="005979F6"/>
    <w:rsid w:val="005A0FB4"/>
    <w:rsid w:val="005A17A1"/>
    <w:rsid w:val="005A18B6"/>
    <w:rsid w:val="005A190B"/>
    <w:rsid w:val="005A24BE"/>
    <w:rsid w:val="005A3252"/>
    <w:rsid w:val="005A35A4"/>
    <w:rsid w:val="005A37D0"/>
    <w:rsid w:val="005A3D56"/>
    <w:rsid w:val="005A411D"/>
    <w:rsid w:val="005A5DF0"/>
    <w:rsid w:val="005A65F7"/>
    <w:rsid w:val="005B02A5"/>
    <w:rsid w:val="005B084D"/>
    <w:rsid w:val="005B0BEA"/>
    <w:rsid w:val="005B0F93"/>
    <w:rsid w:val="005B126F"/>
    <w:rsid w:val="005B22DD"/>
    <w:rsid w:val="005B2F9D"/>
    <w:rsid w:val="005B34FA"/>
    <w:rsid w:val="005B3527"/>
    <w:rsid w:val="005B353B"/>
    <w:rsid w:val="005B37C6"/>
    <w:rsid w:val="005B549D"/>
    <w:rsid w:val="005B5618"/>
    <w:rsid w:val="005B6ECA"/>
    <w:rsid w:val="005B7456"/>
    <w:rsid w:val="005B7605"/>
    <w:rsid w:val="005C0917"/>
    <w:rsid w:val="005C1120"/>
    <w:rsid w:val="005C16E5"/>
    <w:rsid w:val="005C17AE"/>
    <w:rsid w:val="005C2807"/>
    <w:rsid w:val="005C283F"/>
    <w:rsid w:val="005C3CAB"/>
    <w:rsid w:val="005C3CDE"/>
    <w:rsid w:val="005C41B9"/>
    <w:rsid w:val="005C4CA0"/>
    <w:rsid w:val="005C4CF8"/>
    <w:rsid w:val="005C4F14"/>
    <w:rsid w:val="005C54EC"/>
    <w:rsid w:val="005C5760"/>
    <w:rsid w:val="005C5967"/>
    <w:rsid w:val="005C6307"/>
    <w:rsid w:val="005C6DFD"/>
    <w:rsid w:val="005C7482"/>
    <w:rsid w:val="005C79BC"/>
    <w:rsid w:val="005D0300"/>
    <w:rsid w:val="005D146B"/>
    <w:rsid w:val="005D1489"/>
    <w:rsid w:val="005D16E3"/>
    <w:rsid w:val="005D1B80"/>
    <w:rsid w:val="005D2409"/>
    <w:rsid w:val="005D2BCA"/>
    <w:rsid w:val="005D3774"/>
    <w:rsid w:val="005D50F1"/>
    <w:rsid w:val="005D51CF"/>
    <w:rsid w:val="005D5560"/>
    <w:rsid w:val="005D5B47"/>
    <w:rsid w:val="005D62AE"/>
    <w:rsid w:val="005D65A6"/>
    <w:rsid w:val="005E018D"/>
    <w:rsid w:val="005E08B7"/>
    <w:rsid w:val="005E105F"/>
    <w:rsid w:val="005E2128"/>
    <w:rsid w:val="005E2188"/>
    <w:rsid w:val="005E2283"/>
    <w:rsid w:val="005E25B0"/>
    <w:rsid w:val="005E362A"/>
    <w:rsid w:val="005E381E"/>
    <w:rsid w:val="005E3DAE"/>
    <w:rsid w:val="005E3DFD"/>
    <w:rsid w:val="005E417E"/>
    <w:rsid w:val="005E45F7"/>
    <w:rsid w:val="005E45F9"/>
    <w:rsid w:val="005E4934"/>
    <w:rsid w:val="005E4C1D"/>
    <w:rsid w:val="005E4C36"/>
    <w:rsid w:val="005E5F3C"/>
    <w:rsid w:val="005E60C2"/>
    <w:rsid w:val="005E6B35"/>
    <w:rsid w:val="005E6B76"/>
    <w:rsid w:val="005E72EB"/>
    <w:rsid w:val="005E7E5A"/>
    <w:rsid w:val="005F0D69"/>
    <w:rsid w:val="005F0DCA"/>
    <w:rsid w:val="005F11E3"/>
    <w:rsid w:val="005F1419"/>
    <w:rsid w:val="005F22A1"/>
    <w:rsid w:val="005F2566"/>
    <w:rsid w:val="005F28F0"/>
    <w:rsid w:val="005F2B20"/>
    <w:rsid w:val="005F2EBF"/>
    <w:rsid w:val="005F31A4"/>
    <w:rsid w:val="005F32DB"/>
    <w:rsid w:val="005F36EB"/>
    <w:rsid w:val="005F3DEB"/>
    <w:rsid w:val="005F4635"/>
    <w:rsid w:val="005F4D6C"/>
    <w:rsid w:val="005F52C1"/>
    <w:rsid w:val="005F5436"/>
    <w:rsid w:val="005F58A1"/>
    <w:rsid w:val="005F795B"/>
    <w:rsid w:val="005F7DDA"/>
    <w:rsid w:val="0060025D"/>
    <w:rsid w:val="006008F8"/>
    <w:rsid w:val="00601146"/>
    <w:rsid w:val="00601257"/>
    <w:rsid w:val="00601B98"/>
    <w:rsid w:val="00601C4E"/>
    <w:rsid w:val="0060205B"/>
    <w:rsid w:val="006023B4"/>
    <w:rsid w:val="0060370F"/>
    <w:rsid w:val="00604719"/>
    <w:rsid w:val="00604F96"/>
    <w:rsid w:val="00605848"/>
    <w:rsid w:val="00605AAD"/>
    <w:rsid w:val="0060603D"/>
    <w:rsid w:val="00606A91"/>
    <w:rsid w:val="00607262"/>
    <w:rsid w:val="006076B8"/>
    <w:rsid w:val="006079C1"/>
    <w:rsid w:val="00607D15"/>
    <w:rsid w:val="00610195"/>
    <w:rsid w:val="0061100A"/>
    <w:rsid w:val="006111F8"/>
    <w:rsid w:val="006112D6"/>
    <w:rsid w:val="00611471"/>
    <w:rsid w:val="00611B51"/>
    <w:rsid w:val="00612B53"/>
    <w:rsid w:val="00614324"/>
    <w:rsid w:val="00615009"/>
    <w:rsid w:val="006158D0"/>
    <w:rsid w:val="00615BF1"/>
    <w:rsid w:val="00616928"/>
    <w:rsid w:val="00616BA4"/>
    <w:rsid w:val="006172D4"/>
    <w:rsid w:val="00617348"/>
    <w:rsid w:val="00617D94"/>
    <w:rsid w:val="0062014E"/>
    <w:rsid w:val="0062067E"/>
    <w:rsid w:val="00620820"/>
    <w:rsid w:val="006208F7"/>
    <w:rsid w:val="00621BC0"/>
    <w:rsid w:val="006223B1"/>
    <w:rsid w:val="00623F59"/>
    <w:rsid w:val="006245DC"/>
    <w:rsid w:val="00624BE4"/>
    <w:rsid w:val="00626119"/>
    <w:rsid w:val="006263ED"/>
    <w:rsid w:val="006264ED"/>
    <w:rsid w:val="00626541"/>
    <w:rsid w:val="006266FC"/>
    <w:rsid w:val="006269DF"/>
    <w:rsid w:val="00626F7A"/>
    <w:rsid w:val="00627AAB"/>
    <w:rsid w:val="00627C37"/>
    <w:rsid w:val="006300B5"/>
    <w:rsid w:val="0063022E"/>
    <w:rsid w:val="006304A5"/>
    <w:rsid w:val="00631602"/>
    <w:rsid w:val="0063176E"/>
    <w:rsid w:val="00632C11"/>
    <w:rsid w:val="00633119"/>
    <w:rsid w:val="00634716"/>
    <w:rsid w:val="0063493C"/>
    <w:rsid w:val="00634BB9"/>
    <w:rsid w:val="00635084"/>
    <w:rsid w:val="006350DE"/>
    <w:rsid w:val="006356B6"/>
    <w:rsid w:val="00636EA3"/>
    <w:rsid w:val="00637314"/>
    <w:rsid w:val="006402BE"/>
    <w:rsid w:val="00640BC2"/>
    <w:rsid w:val="006415E1"/>
    <w:rsid w:val="006418F0"/>
    <w:rsid w:val="00642130"/>
    <w:rsid w:val="00642693"/>
    <w:rsid w:val="00642DEA"/>
    <w:rsid w:val="00643117"/>
    <w:rsid w:val="0064355A"/>
    <w:rsid w:val="00643627"/>
    <w:rsid w:val="00643C2C"/>
    <w:rsid w:val="00643E6F"/>
    <w:rsid w:val="0064427C"/>
    <w:rsid w:val="0064480F"/>
    <w:rsid w:val="00644D9C"/>
    <w:rsid w:val="00644EC9"/>
    <w:rsid w:val="00644EFC"/>
    <w:rsid w:val="006455EF"/>
    <w:rsid w:val="006461F1"/>
    <w:rsid w:val="00646852"/>
    <w:rsid w:val="00646BF9"/>
    <w:rsid w:val="00646ECE"/>
    <w:rsid w:val="00646F67"/>
    <w:rsid w:val="00647A59"/>
    <w:rsid w:val="006505A5"/>
    <w:rsid w:val="00650D4D"/>
    <w:rsid w:val="0065118C"/>
    <w:rsid w:val="00651D43"/>
    <w:rsid w:val="00652BB9"/>
    <w:rsid w:val="00653060"/>
    <w:rsid w:val="00653135"/>
    <w:rsid w:val="006531FB"/>
    <w:rsid w:val="00653A7C"/>
    <w:rsid w:val="00653D13"/>
    <w:rsid w:val="00654044"/>
    <w:rsid w:val="00654D95"/>
    <w:rsid w:val="0065541C"/>
    <w:rsid w:val="0065650C"/>
    <w:rsid w:val="00656BAF"/>
    <w:rsid w:val="00657ACD"/>
    <w:rsid w:val="00657D20"/>
    <w:rsid w:val="006603CE"/>
    <w:rsid w:val="0066174F"/>
    <w:rsid w:val="006632DC"/>
    <w:rsid w:val="00663AED"/>
    <w:rsid w:val="0066450E"/>
    <w:rsid w:val="006649B3"/>
    <w:rsid w:val="00664B4E"/>
    <w:rsid w:val="006654A6"/>
    <w:rsid w:val="00665594"/>
    <w:rsid w:val="00665A98"/>
    <w:rsid w:val="0066603C"/>
    <w:rsid w:val="00666443"/>
    <w:rsid w:val="00666672"/>
    <w:rsid w:val="00666DF9"/>
    <w:rsid w:val="0066753D"/>
    <w:rsid w:val="00667D33"/>
    <w:rsid w:val="00667F26"/>
    <w:rsid w:val="00667F82"/>
    <w:rsid w:val="00670315"/>
    <w:rsid w:val="006706BA"/>
    <w:rsid w:val="00670FFB"/>
    <w:rsid w:val="00671288"/>
    <w:rsid w:val="00671C1A"/>
    <w:rsid w:val="00672C5D"/>
    <w:rsid w:val="0067305F"/>
    <w:rsid w:val="00673547"/>
    <w:rsid w:val="006738D4"/>
    <w:rsid w:val="00673B7D"/>
    <w:rsid w:val="00674DB6"/>
    <w:rsid w:val="00675A83"/>
    <w:rsid w:val="00676188"/>
    <w:rsid w:val="00677EFC"/>
    <w:rsid w:val="00680194"/>
    <w:rsid w:val="00680B41"/>
    <w:rsid w:val="00681972"/>
    <w:rsid w:val="0068219A"/>
    <w:rsid w:val="006828A7"/>
    <w:rsid w:val="006828B3"/>
    <w:rsid w:val="00683247"/>
    <w:rsid w:val="006839DE"/>
    <w:rsid w:val="00683FF1"/>
    <w:rsid w:val="00684360"/>
    <w:rsid w:val="006848AA"/>
    <w:rsid w:val="0068490C"/>
    <w:rsid w:val="00684D5E"/>
    <w:rsid w:val="006851BE"/>
    <w:rsid w:val="006859C2"/>
    <w:rsid w:val="0068641C"/>
    <w:rsid w:val="00686506"/>
    <w:rsid w:val="00686B83"/>
    <w:rsid w:val="00687F20"/>
    <w:rsid w:val="00690753"/>
    <w:rsid w:val="00690C57"/>
    <w:rsid w:val="006911B8"/>
    <w:rsid w:val="00691B72"/>
    <w:rsid w:val="00691B75"/>
    <w:rsid w:val="0069263B"/>
    <w:rsid w:val="006928D4"/>
    <w:rsid w:val="006929B2"/>
    <w:rsid w:val="00692FE4"/>
    <w:rsid w:val="00693542"/>
    <w:rsid w:val="00693A90"/>
    <w:rsid w:val="00695053"/>
    <w:rsid w:val="0069533A"/>
    <w:rsid w:val="006955FE"/>
    <w:rsid w:val="006956B3"/>
    <w:rsid w:val="006963F6"/>
    <w:rsid w:val="00696786"/>
    <w:rsid w:val="006967CE"/>
    <w:rsid w:val="006971B2"/>
    <w:rsid w:val="00697667"/>
    <w:rsid w:val="00697A24"/>
    <w:rsid w:val="006A042F"/>
    <w:rsid w:val="006A0EE6"/>
    <w:rsid w:val="006A1B2D"/>
    <w:rsid w:val="006A1DCA"/>
    <w:rsid w:val="006A2E81"/>
    <w:rsid w:val="006A2F40"/>
    <w:rsid w:val="006A310A"/>
    <w:rsid w:val="006A31C1"/>
    <w:rsid w:val="006A4A56"/>
    <w:rsid w:val="006A51B2"/>
    <w:rsid w:val="006A5460"/>
    <w:rsid w:val="006A5E56"/>
    <w:rsid w:val="006A61B1"/>
    <w:rsid w:val="006A61F3"/>
    <w:rsid w:val="006A6577"/>
    <w:rsid w:val="006A682D"/>
    <w:rsid w:val="006A6C2A"/>
    <w:rsid w:val="006A7106"/>
    <w:rsid w:val="006A786A"/>
    <w:rsid w:val="006B0227"/>
    <w:rsid w:val="006B174F"/>
    <w:rsid w:val="006B2FE4"/>
    <w:rsid w:val="006B3030"/>
    <w:rsid w:val="006B3A7E"/>
    <w:rsid w:val="006B407D"/>
    <w:rsid w:val="006B50D1"/>
    <w:rsid w:val="006B5474"/>
    <w:rsid w:val="006B5EFC"/>
    <w:rsid w:val="006B697F"/>
    <w:rsid w:val="006B6D8E"/>
    <w:rsid w:val="006B7257"/>
    <w:rsid w:val="006B73AE"/>
    <w:rsid w:val="006B74CE"/>
    <w:rsid w:val="006C027A"/>
    <w:rsid w:val="006C0D8F"/>
    <w:rsid w:val="006C1212"/>
    <w:rsid w:val="006C12BA"/>
    <w:rsid w:val="006C1448"/>
    <w:rsid w:val="006C1817"/>
    <w:rsid w:val="006C1F27"/>
    <w:rsid w:val="006C2177"/>
    <w:rsid w:val="006C287D"/>
    <w:rsid w:val="006C2959"/>
    <w:rsid w:val="006C2FFE"/>
    <w:rsid w:val="006C37C4"/>
    <w:rsid w:val="006C38AB"/>
    <w:rsid w:val="006C4BBA"/>
    <w:rsid w:val="006C5108"/>
    <w:rsid w:val="006C53A8"/>
    <w:rsid w:val="006C59C0"/>
    <w:rsid w:val="006C5C35"/>
    <w:rsid w:val="006C5F5C"/>
    <w:rsid w:val="006C683B"/>
    <w:rsid w:val="006C68A6"/>
    <w:rsid w:val="006C6DFD"/>
    <w:rsid w:val="006C6FEC"/>
    <w:rsid w:val="006D0AE7"/>
    <w:rsid w:val="006D0EA0"/>
    <w:rsid w:val="006D0F10"/>
    <w:rsid w:val="006D12D1"/>
    <w:rsid w:val="006D1464"/>
    <w:rsid w:val="006D174B"/>
    <w:rsid w:val="006D1E2D"/>
    <w:rsid w:val="006D23AB"/>
    <w:rsid w:val="006D25E6"/>
    <w:rsid w:val="006D30D3"/>
    <w:rsid w:val="006D3335"/>
    <w:rsid w:val="006D334F"/>
    <w:rsid w:val="006D36EE"/>
    <w:rsid w:val="006D397C"/>
    <w:rsid w:val="006D39BA"/>
    <w:rsid w:val="006D3FA7"/>
    <w:rsid w:val="006D4196"/>
    <w:rsid w:val="006D43F8"/>
    <w:rsid w:val="006D5701"/>
    <w:rsid w:val="006D5D29"/>
    <w:rsid w:val="006D5F12"/>
    <w:rsid w:val="006D6D9D"/>
    <w:rsid w:val="006D72B8"/>
    <w:rsid w:val="006D7C9E"/>
    <w:rsid w:val="006D7F82"/>
    <w:rsid w:val="006E0F81"/>
    <w:rsid w:val="006E1C60"/>
    <w:rsid w:val="006E20C4"/>
    <w:rsid w:val="006E2BC2"/>
    <w:rsid w:val="006E392D"/>
    <w:rsid w:val="006E435E"/>
    <w:rsid w:val="006E4FB9"/>
    <w:rsid w:val="006E791F"/>
    <w:rsid w:val="006F022D"/>
    <w:rsid w:val="006F036A"/>
    <w:rsid w:val="006F051E"/>
    <w:rsid w:val="006F0BF1"/>
    <w:rsid w:val="006F0C5D"/>
    <w:rsid w:val="006F12E7"/>
    <w:rsid w:val="006F23D8"/>
    <w:rsid w:val="006F25BB"/>
    <w:rsid w:val="006F26A2"/>
    <w:rsid w:val="006F2915"/>
    <w:rsid w:val="006F2ADC"/>
    <w:rsid w:val="006F33AA"/>
    <w:rsid w:val="006F351B"/>
    <w:rsid w:val="006F3623"/>
    <w:rsid w:val="006F3DB7"/>
    <w:rsid w:val="006F4A3D"/>
    <w:rsid w:val="006F5AA5"/>
    <w:rsid w:val="006F5E4C"/>
    <w:rsid w:val="006F71CC"/>
    <w:rsid w:val="006F7210"/>
    <w:rsid w:val="007005CB"/>
    <w:rsid w:val="007014AD"/>
    <w:rsid w:val="00701BFA"/>
    <w:rsid w:val="0070226C"/>
    <w:rsid w:val="00702393"/>
    <w:rsid w:val="00703F13"/>
    <w:rsid w:val="00704311"/>
    <w:rsid w:val="00704A4C"/>
    <w:rsid w:val="007053EB"/>
    <w:rsid w:val="0070552F"/>
    <w:rsid w:val="0070599B"/>
    <w:rsid w:val="00705A8E"/>
    <w:rsid w:val="00706156"/>
    <w:rsid w:val="00706789"/>
    <w:rsid w:val="00707308"/>
    <w:rsid w:val="0070751C"/>
    <w:rsid w:val="00707721"/>
    <w:rsid w:val="007103C5"/>
    <w:rsid w:val="007109FA"/>
    <w:rsid w:val="00710B91"/>
    <w:rsid w:val="007122DE"/>
    <w:rsid w:val="00712CDC"/>
    <w:rsid w:val="00713D02"/>
    <w:rsid w:val="0071432A"/>
    <w:rsid w:val="007159B3"/>
    <w:rsid w:val="00716345"/>
    <w:rsid w:val="007164CF"/>
    <w:rsid w:val="00716B64"/>
    <w:rsid w:val="007206FB"/>
    <w:rsid w:val="00720D0E"/>
    <w:rsid w:val="00722B02"/>
    <w:rsid w:val="0072419D"/>
    <w:rsid w:val="00724E73"/>
    <w:rsid w:val="007250D9"/>
    <w:rsid w:val="007257AB"/>
    <w:rsid w:val="00725D88"/>
    <w:rsid w:val="007264E8"/>
    <w:rsid w:val="00726772"/>
    <w:rsid w:val="007271BC"/>
    <w:rsid w:val="00727DC2"/>
    <w:rsid w:val="00730844"/>
    <w:rsid w:val="00730F82"/>
    <w:rsid w:val="00731A7B"/>
    <w:rsid w:val="00732FA8"/>
    <w:rsid w:val="007339B5"/>
    <w:rsid w:val="00733A28"/>
    <w:rsid w:val="00734871"/>
    <w:rsid w:val="007357FE"/>
    <w:rsid w:val="007368BF"/>
    <w:rsid w:val="00736D65"/>
    <w:rsid w:val="00737CB9"/>
    <w:rsid w:val="00737E71"/>
    <w:rsid w:val="007408FA"/>
    <w:rsid w:val="00740A02"/>
    <w:rsid w:val="00740CC2"/>
    <w:rsid w:val="0074182C"/>
    <w:rsid w:val="00741944"/>
    <w:rsid w:val="00742C66"/>
    <w:rsid w:val="0074317B"/>
    <w:rsid w:val="00743621"/>
    <w:rsid w:val="00743C2B"/>
    <w:rsid w:val="00744374"/>
    <w:rsid w:val="00744686"/>
    <w:rsid w:val="007470E6"/>
    <w:rsid w:val="00747840"/>
    <w:rsid w:val="00747AD2"/>
    <w:rsid w:val="00747C3B"/>
    <w:rsid w:val="00750D9E"/>
    <w:rsid w:val="00751B37"/>
    <w:rsid w:val="00751D2E"/>
    <w:rsid w:val="007523C0"/>
    <w:rsid w:val="007524A7"/>
    <w:rsid w:val="0075292B"/>
    <w:rsid w:val="0075294C"/>
    <w:rsid w:val="0075357D"/>
    <w:rsid w:val="007535E2"/>
    <w:rsid w:val="00754335"/>
    <w:rsid w:val="007545C6"/>
    <w:rsid w:val="007548F9"/>
    <w:rsid w:val="00754B86"/>
    <w:rsid w:val="00754C04"/>
    <w:rsid w:val="00754C68"/>
    <w:rsid w:val="0075578A"/>
    <w:rsid w:val="00755DBE"/>
    <w:rsid w:val="00755E62"/>
    <w:rsid w:val="00757B6C"/>
    <w:rsid w:val="00757C39"/>
    <w:rsid w:val="00761236"/>
    <w:rsid w:val="00761298"/>
    <w:rsid w:val="00761621"/>
    <w:rsid w:val="007616B1"/>
    <w:rsid w:val="00762184"/>
    <w:rsid w:val="00764AB1"/>
    <w:rsid w:val="0076544A"/>
    <w:rsid w:val="0076573F"/>
    <w:rsid w:val="0076585F"/>
    <w:rsid w:val="00765943"/>
    <w:rsid w:val="0076606B"/>
    <w:rsid w:val="007661C2"/>
    <w:rsid w:val="0076687B"/>
    <w:rsid w:val="00767051"/>
    <w:rsid w:val="007679AB"/>
    <w:rsid w:val="00767D4B"/>
    <w:rsid w:val="00767D6C"/>
    <w:rsid w:val="00767FFE"/>
    <w:rsid w:val="007701C8"/>
    <w:rsid w:val="00770270"/>
    <w:rsid w:val="00771266"/>
    <w:rsid w:val="00771811"/>
    <w:rsid w:val="0077265C"/>
    <w:rsid w:val="00774234"/>
    <w:rsid w:val="00774421"/>
    <w:rsid w:val="00774498"/>
    <w:rsid w:val="00774709"/>
    <w:rsid w:val="007758DE"/>
    <w:rsid w:val="00775E66"/>
    <w:rsid w:val="00776382"/>
    <w:rsid w:val="00776C63"/>
    <w:rsid w:val="00777B5C"/>
    <w:rsid w:val="00780008"/>
    <w:rsid w:val="0078004B"/>
    <w:rsid w:val="00780DC5"/>
    <w:rsid w:val="00781E9E"/>
    <w:rsid w:val="007826AC"/>
    <w:rsid w:val="007826DA"/>
    <w:rsid w:val="00782985"/>
    <w:rsid w:val="0078336D"/>
    <w:rsid w:val="00784629"/>
    <w:rsid w:val="00784E75"/>
    <w:rsid w:val="0078575A"/>
    <w:rsid w:val="00785B06"/>
    <w:rsid w:val="00786A1D"/>
    <w:rsid w:val="00786C01"/>
    <w:rsid w:val="00790120"/>
    <w:rsid w:val="00790157"/>
    <w:rsid w:val="00790C83"/>
    <w:rsid w:val="00791B6D"/>
    <w:rsid w:val="00791D88"/>
    <w:rsid w:val="00792CAA"/>
    <w:rsid w:val="007935F9"/>
    <w:rsid w:val="00793814"/>
    <w:rsid w:val="00793E39"/>
    <w:rsid w:val="00794E9B"/>
    <w:rsid w:val="007957BE"/>
    <w:rsid w:val="007957E5"/>
    <w:rsid w:val="00795DCC"/>
    <w:rsid w:val="00796B84"/>
    <w:rsid w:val="00797379"/>
    <w:rsid w:val="00797529"/>
    <w:rsid w:val="007975B1"/>
    <w:rsid w:val="00797986"/>
    <w:rsid w:val="007A02ED"/>
    <w:rsid w:val="007A07FF"/>
    <w:rsid w:val="007A0E49"/>
    <w:rsid w:val="007A10C5"/>
    <w:rsid w:val="007A1452"/>
    <w:rsid w:val="007A2BF4"/>
    <w:rsid w:val="007A361D"/>
    <w:rsid w:val="007A4687"/>
    <w:rsid w:val="007A4E0E"/>
    <w:rsid w:val="007A516A"/>
    <w:rsid w:val="007A5395"/>
    <w:rsid w:val="007A5FEE"/>
    <w:rsid w:val="007A611A"/>
    <w:rsid w:val="007A62BD"/>
    <w:rsid w:val="007A7BCA"/>
    <w:rsid w:val="007B007E"/>
    <w:rsid w:val="007B0374"/>
    <w:rsid w:val="007B1D63"/>
    <w:rsid w:val="007B1E33"/>
    <w:rsid w:val="007B3897"/>
    <w:rsid w:val="007B39C1"/>
    <w:rsid w:val="007B3B36"/>
    <w:rsid w:val="007B4925"/>
    <w:rsid w:val="007B4B5E"/>
    <w:rsid w:val="007B4C3B"/>
    <w:rsid w:val="007B4D29"/>
    <w:rsid w:val="007B4E9B"/>
    <w:rsid w:val="007B5206"/>
    <w:rsid w:val="007B522A"/>
    <w:rsid w:val="007B65F4"/>
    <w:rsid w:val="007B7C7C"/>
    <w:rsid w:val="007C0432"/>
    <w:rsid w:val="007C1470"/>
    <w:rsid w:val="007C1637"/>
    <w:rsid w:val="007C2108"/>
    <w:rsid w:val="007C2925"/>
    <w:rsid w:val="007C3977"/>
    <w:rsid w:val="007C3FAB"/>
    <w:rsid w:val="007C42D7"/>
    <w:rsid w:val="007C4B71"/>
    <w:rsid w:val="007C4D11"/>
    <w:rsid w:val="007C5A51"/>
    <w:rsid w:val="007C5BC4"/>
    <w:rsid w:val="007C6883"/>
    <w:rsid w:val="007C7244"/>
    <w:rsid w:val="007C7DD4"/>
    <w:rsid w:val="007D0A83"/>
    <w:rsid w:val="007D0AD1"/>
    <w:rsid w:val="007D0C4F"/>
    <w:rsid w:val="007D1E54"/>
    <w:rsid w:val="007D21B1"/>
    <w:rsid w:val="007D2AF4"/>
    <w:rsid w:val="007D36BA"/>
    <w:rsid w:val="007D451C"/>
    <w:rsid w:val="007D6E16"/>
    <w:rsid w:val="007D72FD"/>
    <w:rsid w:val="007D77BD"/>
    <w:rsid w:val="007D78D6"/>
    <w:rsid w:val="007E014C"/>
    <w:rsid w:val="007E042D"/>
    <w:rsid w:val="007E04CD"/>
    <w:rsid w:val="007E1036"/>
    <w:rsid w:val="007E187F"/>
    <w:rsid w:val="007E2E52"/>
    <w:rsid w:val="007E3522"/>
    <w:rsid w:val="007E3857"/>
    <w:rsid w:val="007E3A47"/>
    <w:rsid w:val="007E3A81"/>
    <w:rsid w:val="007E3CFC"/>
    <w:rsid w:val="007E3DEC"/>
    <w:rsid w:val="007E4C0A"/>
    <w:rsid w:val="007E58E5"/>
    <w:rsid w:val="007E5F1B"/>
    <w:rsid w:val="007E5F43"/>
    <w:rsid w:val="007E6B94"/>
    <w:rsid w:val="007E72F7"/>
    <w:rsid w:val="007E7515"/>
    <w:rsid w:val="007F04EA"/>
    <w:rsid w:val="007F05F8"/>
    <w:rsid w:val="007F105A"/>
    <w:rsid w:val="007F1293"/>
    <w:rsid w:val="007F1AD5"/>
    <w:rsid w:val="007F1DBB"/>
    <w:rsid w:val="007F1DD7"/>
    <w:rsid w:val="007F2ED2"/>
    <w:rsid w:val="007F312A"/>
    <w:rsid w:val="007F37AA"/>
    <w:rsid w:val="007F3C97"/>
    <w:rsid w:val="007F4DE6"/>
    <w:rsid w:val="007F4EB0"/>
    <w:rsid w:val="007F5128"/>
    <w:rsid w:val="007F662A"/>
    <w:rsid w:val="007F694B"/>
    <w:rsid w:val="007F7D39"/>
    <w:rsid w:val="00800B3A"/>
    <w:rsid w:val="008014F5"/>
    <w:rsid w:val="008016FE"/>
    <w:rsid w:val="008027DF"/>
    <w:rsid w:val="00802847"/>
    <w:rsid w:val="00802A45"/>
    <w:rsid w:val="00805BF3"/>
    <w:rsid w:val="008063AC"/>
    <w:rsid w:val="00807C27"/>
    <w:rsid w:val="00807CD0"/>
    <w:rsid w:val="008117AD"/>
    <w:rsid w:val="008118F1"/>
    <w:rsid w:val="00811A1B"/>
    <w:rsid w:val="00811AAE"/>
    <w:rsid w:val="0081278C"/>
    <w:rsid w:val="008128D6"/>
    <w:rsid w:val="00813528"/>
    <w:rsid w:val="00813E15"/>
    <w:rsid w:val="00814043"/>
    <w:rsid w:val="008141ED"/>
    <w:rsid w:val="00814F74"/>
    <w:rsid w:val="00815BB4"/>
    <w:rsid w:val="00815C36"/>
    <w:rsid w:val="0081655B"/>
    <w:rsid w:val="00816563"/>
    <w:rsid w:val="00816A0F"/>
    <w:rsid w:val="00820B08"/>
    <w:rsid w:val="00820CF7"/>
    <w:rsid w:val="00820E1C"/>
    <w:rsid w:val="008213AE"/>
    <w:rsid w:val="00821BB7"/>
    <w:rsid w:val="008222C2"/>
    <w:rsid w:val="00822A47"/>
    <w:rsid w:val="00822E49"/>
    <w:rsid w:val="00822F08"/>
    <w:rsid w:val="00822F81"/>
    <w:rsid w:val="008235F2"/>
    <w:rsid w:val="00823781"/>
    <w:rsid w:val="00823A2D"/>
    <w:rsid w:val="0082526C"/>
    <w:rsid w:val="0082527A"/>
    <w:rsid w:val="0082578E"/>
    <w:rsid w:val="008279A3"/>
    <w:rsid w:val="00827ACA"/>
    <w:rsid w:val="00830829"/>
    <w:rsid w:val="0083088D"/>
    <w:rsid w:val="00831080"/>
    <w:rsid w:val="0083265D"/>
    <w:rsid w:val="00833001"/>
    <w:rsid w:val="0083301D"/>
    <w:rsid w:val="00834445"/>
    <w:rsid w:val="00834583"/>
    <w:rsid w:val="00834831"/>
    <w:rsid w:val="0083678D"/>
    <w:rsid w:val="00837990"/>
    <w:rsid w:val="00837F12"/>
    <w:rsid w:val="008400F5"/>
    <w:rsid w:val="008409AF"/>
    <w:rsid w:val="0084104A"/>
    <w:rsid w:val="008414D3"/>
    <w:rsid w:val="00841F9B"/>
    <w:rsid w:val="008420BA"/>
    <w:rsid w:val="00842345"/>
    <w:rsid w:val="00842782"/>
    <w:rsid w:val="0084335C"/>
    <w:rsid w:val="00843427"/>
    <w:rsid w:val="00843977"/>
    <w:rsid w:val="00843E07"/>
    <w:rsid w:val="00843F48"/>
    <w:rsid w:val="008446B1"/>
    <w:rsid w:val="00845D18"/>
    <w:rsid w:val="00846FE1"/>
    <w:rsid w:val="00847516"/>
    <w:rsid w:val="008478A2"/>
    <w:rsid w:val="00847D0E"/>
    <w:rsid w:val="008507B4"/>
    <w:rsid w:val="008507D3"/>
    <w:rsid w:val="00851227"/>
    <w:rsid w:val="00851A04"/>
    <w:rsid w:val="00851F32"/>
    <w:rsid w:val="00851F8E"/>
    <w:rsid w:val="0085221B"/>
    <w:rsid w:val="008525C7"/>
    <w:rsid w:val="00852724"/>
    <w:rsid w:val="00852DDE"/>
    <w:rsid w:val="008538C3"/>
    <w:rsid w:val="00853AB0"/>
    <w:rsid w:val="00853B9D"/>
    <w:rsid w:val="00853FEC"/>
    <w:rsid w:val="008546CA"/>
    <w:rsid w:val="008552EF"/>
    <w:rsid w:val="00855F77"/>
    <w:rsid w:val="0085604D"/>
    <w:rsid w:val="00856640"/>
    <w:rsid w:val="008575E9"/>
    <w:rsid w:val="008611C7"/>
    <w:rsid w:val="008614D1"/>
    <w:rsid w:val="008617D1"/>
    <w:rsid w:val="00862936"/>
    <w:rsid w:val="008629C2"/>
    <w:rsid w:val="00862D61"/>
    <w:rsid w:val="00862EC2"/>
    <w:rsid w:val="00863C0C"/>
    <w:rsid w:val="00864598"/>
    <w:rsid w:val="00865DD8"/>
    <w:rsid w:val="00866D57"/>
    <w:rsid w:val="008675A0"/>
    <w:rsid w:val="0087017A"/>
    <w:rsid w:val="0087123A"/>
    <w:rsid w:val="0087151F"/>
    <w:rsid w:val="00871976"/>
    <w:rsid w:val="00871B6D"/>
    <w:rsid w:val="008724B5"/>
    <w:rsid w:val="0087261F"/>
    <w:rsid w:val="00873262"/>
    <w:rsid w:val="0087340D"/>
    <w:rsid w:val="00873903"/>
    <w:rsid w:val="00873F72"/>
    <w:rsid w:val="00874109"/>
    <w:rsid w:val="00874551"/>
    <w:rsid w:val="00874856"/>
    <w:rsid w:val="00874AAD"/>
    <w:rsid w:val="00874CC7"/>
    <w:rsid w:val="00875C55"/>
    <w:rsid w:val="00875DA4"/>
    <w:rsid w:val="0087609F"/>
    <w:rsid w:val="008767C4"/>
    <w:rsid w:val="00876D2C"/>
    <w:rsid w:val="00877BC1"/>
    <w:rsid w:val="0088047C"/>
    <w:rsid w:val="0088074F"/>
    <w:rsid w:val="008807CF"/>
    <w:rsid w:val="0088128E"/>
    <w:rsid w:val="00881E40"/>
    <w:rsid w:val="00882048"/>
    <w:rsid w:val="00882C1A"/>
    <w:rsid w:val="00883305"/>
    <w:rsid w:val="00883FE9"/>
    <w:rsid w:val="00884436"/>
    <w:rsid w:val="00884BEB"/>
    <w:rsid w:val="00884E48"/>
    <w:rsid w:val="00885234"/>
    <w:rsid w:val="00885503"/>
    <w:rsid w:val="008862B0"/>
    <w:rsid w:val="00887199"/>
    <w:rsid w:val="00887D7D"/>
    <w:rsid w:val="00890358"/>
    <w:rsid w:val="00891025"/>
    <w:rsid w:val="0089144B"/>
    <w:rsid w:val="00891E3B"/>
    <w:rsid w:val="00891EE0"/>
    <w:rsid w:val="00891F50"/>
    <w:rsid w:val="00892292"/>
    <w:rsid w:val="00892AD8"/>
    <w:rsid w:val="00893182"/>
    <w:rsid w:val="00893430"/>
    <w:rsid w:val="00893A5E"/>
    <w:rsid w:val="00895029"/>
    <w:rsid w:val="00895F58"/>
    <w:rsid w:val="00896652"/>
    <w:rsid w:val="008967FE"/>
    <w:rsid w:val="00896AA1"/>
    <w:rsid w:val="00896C1C"/>
    <w:rsid w:val="00896DBC"/>
    <w:rsid w:val="00896E05"/>
    <w:rsid w:val="008972D1"/>
    <w:rsid w:val="008A089A"/>
    <w:rsid w:val="008A0ABA"/>
    <w:rsid w:val="008A0C18"/>
    <w:rsid w:val="008A0F4E"/>
    <w:rsid w:val="008A121F"/>
    <w:rsid w:val="008A13CE"/>
    <w:rsid w:val="008A171A"/>
    <w:rsid w:val="008A1F37"/>
    <w:rsid w:val="008A2E90"/>
    <w:rsid w:val="008A30F5"/>
    <w:rsid w:val="008A3145"/>
    <w:rsid w:val="008A34A7"/>
    <w:rsid w:val="008A3815"/>
    <w:rsid w:val="008A40CB"/>
    <w:rsid w:val="008A418E"/>
    <w:rsid w:val="008A429D"/>
    <w:rsid w:val="008A42AA"/>
    <w:rsid w:val="008A478C"/>
    <w:rsid w:val="008A4904"/>
    <w:rsid w:val="008A4E9A"/>
    <w:rsid w:val="008A54F8"/>
    <w:rsid w:val="008A5A81"/>
    <w:rsid w:val="008A5C67"/>
    <w:rsid w:val="008A71AB"/>
    <w:rsid w:val="008A7B69"/>
    <w:rsid w:val="008B0795"/>
    <w:rsid w:val="008B0A32"/>
    <w:rsid w:val="008B167B"/>
    <w:rsid w:val="008B1B42"/>
    <w:rsid w:val="008B1BC2"/>
    <w:rsid w:val="008B1DC1"/>
    <w:rsid w:val="008B240F"/>
    <w:rsid w:val="008B3997"/>
    <w:rsid w:val="008B4608"/>
    <w:rsid w:val="008B4648"/>
    <w:rsid w:val="008B55D5"/>
    <w:rsid w:val="008B5790"/>
    <w:rsid w:val="008B5CCA"/>
    <w:rsid w:val="008B64ED"/>
    <w:rsid w:val="008B6C2C"/>
    <w:rsid w:val="008B72EF"/>
    <w:rsid w:val="008B7581"/>
    <w:rsid w:val="008B78CA"/>
    <w:rsid w:val="008C109D"/>
    <w:rsid w:val="008C10C5"/>
    <w:rsid w:val="008C14C8"/>
    <w:rsid w:val="008C1541"/>
    <w:rsid w:val="008C1C6E"/>
    <w:rsid w:val="008C1FAA"/>
    <w:rsid w:val="008C2B1A"/>
    <w:rsid w:val="008C32C1"/>
    <w:rsid w:val="008C3ABB"/>
    <w:rsid w:val="008C3D78"/>
    <w:rsid w:val="008C4547"/>
    <w:rsid w:val="008C512C"/>
    <w:rsid w:val="008C71CE"/>
    <w:rsid w:val="008C72EA"/>
    <w:rsid w:val="008C7948"/>
    <w:rsid w:val="008C79AB"/>
    <w:rsid w:val="008D1352"/>
    <w:rsid w:val="008D1AA0"/>
    <w:rsid w:val="008D1D8F"/>
    <w:rsid w:val="008D1E38"/>
    <w:rsid w:val="008D22FC"/>
    <w:rsid w:val="008D2659"/>
    <w:rsid w:val="008D2A25"/>
    <w:rsid w:val="008D4034"/>
    <w:rsid w:val="008D46B2"/>
    <w:rsid w:val="008D4722"/>
    <w:rsid w:val="008D682A"/>
    <w:rsid w:val="008D6AA5"/>
    <w:rsid w:val="008D7318"/>
    <w:rsid w:val="008D7E99"/>
    <w:rsid w:val="008E0776"/>
    <w:rsid w:val="008E1F43"/>
    <w:rsid w:val="008E3167"/>
    <w:rsid w:val="008E3223"/>
    <w:rsid w:val="008E32EF"/>
    <w:rsid w:val="008E45BE"/>
    <w:rsid w:val="008E4CE1"/>
    <w:rsid w:val="008E53E7"/>
    <w:rsid w:val="008E6D66"/>
    <w:rsid w:val="008E7024"/>
    <w:rsid w:val="008E7394"/>
    <w:rsid w:val="008E7AD7"/>
    <w:rsid w:val="008E7B19"/>
    <w:rsid w:val="008F1812"/>
    <w:rsid w:val="008F2220"/>
    <w:rsid w:val="008F310D"/>
    <w:rsid w:val="008F3398"/>
    <w:rsid w:val="008F33BC"/>
    <w:rsid w:val="008F366A"/>
    <w:rsid w:val="008F462B"/>
    <w:rsid w:val="008F62F2"/>
    <w:rsid w:val="008F7983"/>
    <w:rsid w:val="008F7B93"/>
    <w:rsid w:val="008F7D8F"/>
    <w:rsid w:val="0090067F"/>
    <w:rsid w:val="00900B29"/>
    <w:rsid w:val="00901B72"/>
    <w:rsid w:val="00902072"/>
    <w:rsid w:val="009026DA"/>
    <w:rsid w:val="00903F81"/>
    <w:rsid w:val="00904077"/>
    <w:rsid w:val="00905E40"/>
    <w:rsid w:val="009061D6"/>
    <w:rsid w:val="009065B6"/>
    <w:rsid w:val="009066CF"/>
    <w:rsid w:val="009067C2"/>
    <w:rsid w:val="009068EF"/>
    <w:rsid w:val="00906B6D"/>
    <w:rsid w:val="00906EEA"/>
    <w:rsid w:val="00906F07"/>
    <w:rsid w:val="0090705B"/>
    <w:rsid w:val="009070A9"/>
    <w:rsid w:val="009072DE"/>
    <w:rsid w:val="009076AF"/>
    <w:rsid w:val="009076B3"/>
    <w:rsid w:val="009076BF"/>
    <w:rsid w:val="00907B11"/>
    <w:rsid w:val="00910122"/>
    <w:rsid w:val="00910C56"/>
    <w:rsid w:val="009113B7"/>
    <w:rsid w:val="0091356F"/>
    <w:rsid w:val="00913766"/>
    <w:rsid w:val="00913838"/>
    <w:rsid w:val="00914354"/>
    <w:rsid w:val="00914C60"/>
    <w:rsid w:val="00915462"/>
    <w:rsid w:val="00915F69"/>
    <w:rsid w:val="009166ED"/>
    <w:rsid w:val="00916796"/>
    <w:rsid w:val="00916A95"/>
    <w:rsid w:val="00916B53"/>
    <w:rsid w:val="00916EF8"/>
    <w:rsid w:val="0091795F"/>
    <w:rsid w:val="00917A7F"/>
    <w:rsid w:val="00920EB5"/>
    <w:rsid w:val="0092257D"/>
    <w:rsid w:val="009252B9"/>
    <w:rsid w:val="00925752"/>
    <w:rsid w:val="009259E2"/>
    <w:rsid w:val="0092621A"/>
    <w:rsid w:val="0092715C"/>
    <w:rsid w:val="00927929"/>
    <w:rsid w:val="00930A5C"/>
    <w:rsid w:val="009313CF"/>
    <w:rsid w:val="00931FA3"/>
    <w:rsid w:val="0093279B"/>
    <w:rsid w:val="00932AB3"/>
    <w:rsid w:val="00932CE5"/>
    <w:rsid w:val="00933415"/>
    <w:rsid w:val="00933417"/>
    <w:rsid w:val="00933C38"/>
    <w:rsid w:val="0093481F"/>
    <w:rsid w:val="0093496A"/>
    <w:rsid w:val="00934A94"/>
    <w:rsid w:val="00936695"/>
    <w:rsid w:val="009405FD"/>
    <w:rsid w:val="00941478"/>
    <w:rsid w:val="009414E0"/>
    <w:rsid w:val="00941A0C"/>
    <w:rsid w:val="00943852"/>
    <w:rsid w:val="00943C89"/>
    <w:rsid w:val="00943D3A"/>
    <w:rsid w:val="00943DED"/>
    <w:rsid w:val="00944659"/>
    <w:rsid w:val="009447F9"/>
    <w:rsid w:val="00945DE5"/>
    <w:rsid w:val="009462DD"/>
    <w:rsid w:val="0094651F"/>
    <w:rsid w:val="009471AA"/>
    <w:rsid w:val="009505A5"/>
    <w:rsid w:val="009507EB"/>
    <w:rsid w:val="00951A59"/>
    <w:rsid w:val="00951C62"/>
    <w:rsid w:val="00951DDA"/>
    <w:rsid w:val="00952A5E"/>
    <w:rsid w:val="00953EF0"/>
    <w:rsid w:val="00953F25"/>
    <w:rsid w:val="0095490D"/>
    <w:rsid w:val="00954DA4"/>
    <w:rsid w:val="00954E3D"/>
    <w:rsid w:val="00955125"/>
    <w:rsid w:val="00955527"/>
    <w:rsid w:val="00960257"/>
    <w:rsid w:val="00961152"/>
    <w:rsid w:val="00961717"/>
    <w:rsid w:val="00961720"/>
    <w:rsid w:val="00962CB9"/>
    <w:rsid w:val="00962F7B"/>
    <w:rsid w:val="0096388E"/>
    <w:rsid w:val="00964112"/>
    <w:rsid w:val="00964750"/>
    <w:rsid w:val="00965419"/>
    <w:rsid w:val="00965668"/>
    <w:rsid w:val="00970995"/>
    <w:rsid w:val="00971310"/>
    <w:rsid w:val="0097173D"/>
    <w:rsid w:val="00971A51"/>
    <w:rsid w:val="0097325D"/>
    <w:rsid w:val="0097367F"/>
    <w:rsid w:val="00973A4B"/>
    <w:rsid w:val="00973C1C"/>
    <w:rsid w:val="00973D8B"/>
    <w:rsid w:val="00974058"/>
    <w:rsid w:val="00975454"/>
    <w:rsid w:val="00975E94"/>
    <w:rsid w:val="00976EA8"/>
    <w:rsid w:val="00976EBB"/>
    <w:rsid w:val="009775E0"/>
    <w:rsid w:val="00977C40"/>
    <w:rsid w:val="009801EC"/>
    <w:rsid w:val="00980411"/>
    <w:rsid w:val="009806EC"/>
    <w:rsid w:val="0098105B"/>
    <w:rsid w:val="00981A30"/>
    <w:rsid w:val="00982CE4"/>
    <w:rsid w:val="00982D41"/>
    <w:rsid w:val="009843CD"/>
    <w:rsid w:val="0098446D"/>
    <w:rsid w:val="00984E7D"/>
    <w:rsid w:val="0098524D"/>
    <w:rsid w:val="0098566C"/>
    <w:rsid w:val="00985C2C"/>
    <w:rsid w:val="0098680C"/>
    <w:rsid w:val="00986F03"/>
    <w:rsid w:val="009875F7"/>
    <w:rsid w:val="00987982"/>
    <w:rsid w:val="00987C48"/>
    <w:rsid w:val="009905F2"/>
    <w:rsid w:val="00990623"/>
    <w:rsid w:val="0099103D"/>
    <w:rsid w:val="009910BB"/>
    <w:rsid w:val="0099119B"/>
    <w:rsid w:val="0099232C"/>
    <w:rsid w:val="00992ABA"/>
    <w:rsid w:val="00992CCF"/>
    <w:rsid w:val="009931FE"/>
    <w:rsid w:val="00993D21"/>
    <w:rsid w:val="009944D7"/>
    <w:rsid w:val="00995606"/>
    <w:rsid w:val="0099576F"/>
    <w:rsid w:val="00995A58"/>
    <w:rsid w:val="00995DB5"/>
    <w:rsid w:val="009961D7"/>
    <w:rsid w:val="0099756D"/>
    <w:rsid w:val="009978A7"/>
    <w:rsid w:val="00997AC4"/>
    <w:rsid w:val="00997BBC"/>
    <w:rsid w:val="00997BD9"/>
    <w:rsid w:val="00997CA7"/>
    <w:rsid w:val="00997DA6"/>
    <w:rsid w:val="009A1B95"/>
    <w:rsid w:val="009A24E8"/>
    <w:rsid w:val="009A28BD"/>
    <w:rsid w:val="009A3007"/>
    <w:rsid w:val="009A30A7"/>
    <w:rsid w:val="009A31D8"/>
    <w:rsid w:val="009A4AB6"/>
    <w:rsid w:val="009A4D7E"/>
    <w:rsid w:val="009A4DA4"/>
    <w:rsid w:val="009A5865"/>
    <w:rsid w:val="009A58BE"/>
    <w:rsid w:val="009A5AA0"/>
    <w:rsid w:val="009A5AB0"/>
    <w:rsid w:val="009A5D1B"/>
    <w:rsid w:val="009A62EE"/>
    <w:rsid w:val="009A79A3"/>
    <w:rsid w:val="009B07B1"/>
    <w:rsid w:val="009B0DDD"/>
    <w:rsid w:val="009B0E74"/>
    <w:rsid w:val="009B1047"/>
    <w:rsid w:val="009B2216"/>
    <w:rsid w:val="009B26AC"/>
    <w:rsid w:val="009B2968"/>
    <w:rsid w:val="009B33AA"/>
    <w:rsid w:val="009B382B"/>
    <w:rsid w:val="009B3CE6"/>
    <w:rsid w:val="009B40B7"/>
    <w:rsid w:val="009B46C7"/>
    <w:rsid w:val="009B4827"/>
    <w:rsid w:val="009B6547"/>
    <w:rsid w:val="009B6828"/>
    <w:rsid w:val="009B750B"/>
    <w:rsid w:val="009B7A82"/>
    <w:rsid w:val="009C0198"/>
    <w:rsid w:val="009C054F"/>
    <w:rsid w:val="009C0915"/>
    <w:rsid w:val="009C1170"/>
    <w:rsid w:val="009C1519"/>
    <w:rsid w:val="009C1E00"/>
    <w:rsid w:val="009C1F19"/>
    <w:rsid w:val="009C2782"/>
    <w:rsid w:val="009C2B31"/>
    <w:rsid w:val="009C2BB7"/>
    <w:rsid w:val="009C3858"/>
    <w:rsid w:val="009C4584"/>
    <w:rsid w:val="009C4C72"/>
    <w:rsid w:val="009C5F4C"/>
    <w:rsid w:val="009C5F8D"/>
    <w:rsid w:val="009C6EA4"/>
    <w:rsid w:val="009C7858"/>
    <w:rsid w:val="009D00D7"/>
    <w:rsid w:val="009D057C"/>
    <w:rsid w:val="009D0F86"/>
    <w:rsid w:val="009D12D7"/>
    <w:rsid w:val="009D17E0"/>
    <w:rsid w:val="009D1C56"/>
    <w:rsid w:val="009D1CDC"/>
    <w:rsid w:val="009D2442"/>
    <w:rsid w:val="009D2DFC"/>
    <w:rsid w:val="009D350F"/>
    <w:rsid w:val="009D44AA"/>
    <w:rsid w:val="009D45CE"/>
    <w:rsid w:val="009D4E9D"/>
    <w:rsid w:val="009D5665"/>
    <w:rsid w:val="009D57A1"/>
    <w:rsid w:val="009D5E16"/>
    <w:rsid w:val="009D64D0"/>
    <w:rsid w:val="009D65BE"/>
    <w:rsid w:val="009D7358"/>
    <w:rsid w:val="009D7A67"/>
    <w:rsid w:val="009E1012"/>
    <w:rsid w:val="009E19EC"/>
    <w:rsid w:val="009E1B30"/>
    <w:rsid w:val="009E1CE3"/>
    <w:rsid w:val="009E2546"/>
    <w:rsid w:val="009E2B42"/>
    <w:rsid w:val="009E2DD8"/>
    <w:rsid w:val="009E3E67"/>
    <w:rsid w:val="009E40AD"/>
    <w:rsid w:val="009E4886"/>
    <w:rsid w:val="009E60DA"/>
    <w:rsid w:val="009E7EA6"/>
    <w:rsid w:val="009F004B"/>
    <w:rsid w:val="009F04DF"/>
    <w:rsid w:val="009F065D"/>
    <w:rsid w:val="009F112F"/>
    <w:rsid w:val="009F2071"/>
    <w:rsid w:val="009F272F"/>
    <w:rsid w:val="009F2CBD"/>
    <w:rsid w:val="009F3B07"/>
    <w:rsid w:val="009F409C"/>
    <w:rsid w:val="009F41FD"/>
    <w:rsid w:val="009F5FF0"/>
    <w:rsid w:val="009F6120"/>
    <w:rsid w:val="009F7628"/>
    <w:rsid w:val="00A00FCF"/>
    <w:rsid w:val="00A018C8"/>
    <w:rsid w:val="00A01AA0"/>
    <w:rsid w:val="00A03CD4"/>
    <w:rsid w:val="00A04655"/>
    <w:rsid w:val="00A05E39"/>
    <w:rsid w:val="00A05EFD"/>
    <w:rsid w:val="00A06045"/>
    <w:rsid w:val="00A06A8C"/>
    <w:rsid w:val="00A11068"/>
    <w:rsid w:val="00A119BB"/>
    <w:rsid w:val="00A11F61"/>
    <w:rsid w:val="00A120A7"/>
    <w:rsid w:val="00A1265C"/>
    <w:rsid w:val="00A135D1"/>
    <w:rsid w:val="00A15199"/>
    <w:rsid w:val="00A157D1"/>
    <w:rsid w:val="00A16EE8"/>
    <w:rsid w:val="00A170A0"/>
    <w:rsid w:val="00A17708"/>
    <w:rsid w:val="00A1778E"/>
    <w:rsid w:val="00A20309"/>
    <w:rsid w:val="00A2070C"/>
    <w:rsid w:val="00A207C7"/>
    <w:rsid w:val="00A20AC3"/>
    <w:rsid w:val="00A2123A"/>
    <w:rsid w:val="00A21247"/>
    <w:rsid w:val="00A213FD"/>
    <w:rsid w:val="00A227F2"/>
    <w:rsid w:val="00A2478A"/>
    <w:rsid w:val="00A24A4E"/>
    <w:rsid w:val="00A25025"/>
    <w:rsid w:val="00A255E0"/>
    <w:rsid w:val="00A26032"/>
    <w:rsid w:val="00A26254"/>
    <w:rsid w:val="00A269A9"/>
    <w:rsid w:val="00A27AC0"/>
    <w:rsid w:val="00A27D73"/>
    <w:rsid w:val="00A303A6"/>
    <w:rsid w:val="00A3117B"/>
    <w:rsid w:val="00A311A2"/>
    <w:rsid w:val="00A31662"/>
    <w:rsid w:val="00A316EB"/>
    <w:rsid w:val="00A31E38"/>
    <w:rsid w:val="00A33065"/>
    <w:rsid w:val="00A33258"/>
    <w:rsid w:val="00A33960"/>
    <w:rsid w:val="00A3480A"/>
    <w:rsid w:val="00A3489E"/>
    <w:rsid w:val="00A34F6C"/>
    <w:rsid w:val="00A352A2"/>
    <w:rsid w:val="00A35C2F"/>
    <w:rsid w:val="00A3624B"/>
    <w:rsid w:val="00A3703D"/>
    <w:rsid w:val="00A3776F"/>
    <w:rsid w:val="00A40D3A"/>
    <w:rsid w:val="00A415E7"/>
    <w:rsid w:val="00A42425"/>
    <w:rsid w:val="00A42D53"/>
    <w:rsid w:val="00A43236"/>
    <w:rsid w:val="00A438B6"/>
    <w:rsid w:val="00A44AA5"/>
    <w:rsid w:val="00A44BA0"/>
    <w:rsid w:val="00A455D7"/>
    <w:rsid w:val="00A4668E"/>
    <w:rsid w:val="00A4682B"/>
    <w:rsid w:val="00A46FD3"/>
    <w:rsid w:val="00A476A5"/>
    <w:rsid w:val="00A511F1"/>
    <w:rsid w:val="00A518C2"/>
    <w:rsid w:val="00A51E35"/>
    <w:rsid w:val="00A51F21"/>
    <w:rsid w:val="00A524A8"/>
    <w:rsid w:val="00A53D06"/>
    <w:rsid w:val="00A53D9B"/>
    <w:rsid w:val="00A5440B"/>
    <w:rsid w:val="00A5576B"/>
    <w:rsid w:val="00A55B24"/>
    <w:rsid w:val="00A55B8F"/>
    <w:rsid w:val="00A55D34"/>
    <w:rsid w:val="00A5678E"/>
    <w:rsid w:val="00A56BBE"/>
    <w:rsid w:val="00A572BE"/>
    <w:rsid w:val="00A575F8"/>
    <w:rsid w:val="00A57C9F"/>
    <w:rsid w:val="00A607C3"/>
    <w:rsid w:val="00A60BD9"/>
    <w:rsid w:val="00A610DC"/>
    <w:rsid w:val="00A61848"/>
    <w:rsid w:val="00A6208B"/>
    <w:rsid w:val="00A62E88"/>
    <w:rsid w:val="00A63F4F"/>
    <w:rsid w:val="00A6400D"/>
    <w:rsid w:val="00A64418"/>
    <w:rsid w:val="00A64756"/>
    <w:rsid w:val="00A6541B"/>
    <w:rsid w:val="00A655CE"/>
    <w:rsid w:val="00A66709"/>
    <w:rsid w:val="00A66F78"/>
    <w:rsid w:val="00A67465"/>
    <w:rsid w:val="00A674A7"/>
    <w:rsid w:val="00A71008"/>
    <w:rsid w:val="00A71FCE"/>
    <w:rsid w:val="00A72158"/>
    <w:rsid w:val="00A72E9A"/>
    <w:rsid w:val="00A73021"/>
    <w:rsid w:val="00A732C8"/>
    <w:rsid w:val="00A734B1"/>
    <w:rsid w:val="00A7350F"/>
    <w:rsid w:val="00A73780"/>
    <w:rsid w:val="00A73B11"/>
    <w:rsid w:val="00A74520"/>
    <w:rsid w:val="00A75F3C"/>
    <w:rsid w:val="00A7658B"/>
    <w:rsid w:val="00A76B09"/>
    <w:rsid w:val="00A77D14"/>
    <w:rsid w:val="00A8020E"/>
    <w:rsid w:val="00A80307"/>
    <w:rsid w:val="00A81403"/>
    <w:rsid w:val="00A81AB1"/>
    <w:rsid w:val="00A82437"/>
    <w:rsid w:val="00A82BF0"/>
    <w:rsid w:val="00A8358C"/>
    <w:rsid w:val="00A844C9"/>
    <w:rsid w:val="00A84D14"/>
    <w:rsid w:val="00A85073"/>
    <w:rsid w:val="00A859A4"/>
    <w:rsid w:val="00A85A0A"/>
    <w:rsid w:val="00A86376"/>
    <w:rsid w:val="00A86519"/>
    <w:rsid w:val="00A86751"/>
    <w:rsid w:val="00A867E6"/>
    <w:rsid w:val="00A868BF"/>
    <w:rsid w:val="00A86DAE"/>
    <w:rsid w:val="00A86F5A"/>
    <w:rsid w:val="00A8739E"/>
    <w:rsid w:val="00A87A8E"/>
    <w:rsid w:val="00A87D1E"/>
    <w:rsid w:val="00A9020D"/>
    <w:rsid w:val="00A90242"/>
    <w:rsid w:val="00A90867"/>
    <w:rsid w:val="00A9176C"/>
    <w:rsid w:val="00A91CCE"/>
    <w:rsid w:val="00A91D31"/>
    <w:rsid w:val="00A91D83"/>
    <w:rsid w:val="00A92822"/>
    <w:rsid w:val="00A93131"/>
    <w:rsid w:val="00A938F7"/>
    <w:rsid w:val="00A93901"/>
    <w:rsid w:val="00A93E39"/>
    <w:rsid w:val="00A9436A"/>
    <w:rsid w:val="00A94741"/>
    <w:rsid w:val="00A94C72"/>
    <w:rsid w:val="00A94EA9"/>
    <w:rsid w:val="00A9514D"/>
    <w:rsid w:val="00A95CA7"/>
    <w:rsid w:val="00A963E1"/>
    <w:rsid w:val="00A97CB8"/>
    <w:rsid w:val="00A97FC6"/>
    <w:rsid w:val="00AA0697"/>
    <w:rsid w:val="00AA0AAD"/>
    <w:rsid w:val="00AA0B84"/>
    <w:rsid w:val="00AA1110"/>
    <w:rsid w:val="00AA1490"/>
    <w:rsid w:val="00AA14E4"/>
    <w:rsid w:val="00AA18BA"/>
    <w:rsid w:val="00AA22A4"/>
    <w:rsid w:val="00AA2507"/>
    <w:rsid w:val="00AA2928"/>
    <w:rsid w:val="00AA2E2B"/>
    <w:rsid w:val="00AA2F0E"/>
    <w:rsid w:val="00AA3662"/>
    <w:rsid w:val="00AA448F"/>
    <w:rsid w:val="00AA457B"/>
    <w:rsid w:val="00AA4A88"/>
    <w:rsid w:val="00AA4C2C"/>
    <w:rsid w:val="00AA4C70"/>
    <w:rsid w:val="00AA5165"/>
    <w:rsid w:val="00AA5921"/>
    <w:rsid w:val="00AA686D"/>
    <w:rsid w:val="00AA6C8E"/>
    <w:rsid w:val="00AA76ED"/>
    <w:rsid w:val="00AB006C"/>
    <w:rsid w:val="00AB0939"/>
    <w:rsid w:val="00AB0AAD"/>
    <w:rsid w:val="00AB0E1C"/>
    <w:rsid w:val="00AB1BDB"/>
    <w:rsid w:val="00AB239C"/>
    <w:rsid w:val="00AB2FF6"/>
    <w:rsid w:val="00AB308C"/>
    <w:rsid w:val="00AB5F46"/>
    <w:rsid w:val="00AB6B35"/>
    <w:rsid w:val="00AB6D2C"/>
    <w:rsid w:val="00AB7649"/>
    <w:rsid w:val="00AB7905"/>
    <w:rsid w:val="00AB7BC5"/>
    <w:rsid w:val="00AC011C"/>
    <w:rsid w:val="00AC16D9"/>
    <w:rsid w:val="00AC1895"/>
    <w:rsid w:val="00AC1A8F"/>
    <w:rsid w:val="00AC1FB0"/>
    <w:rsid w:val="00AC23B4"/>
    <w:rsid w:val="00AC249D"/>
    <w:rsid w:val="00AC299C"/>
    <w:rsid w:val="00AC2B12"/>
    <w:rsid w:val="00AC3281"/>
    <w:rsid w:val="00AC3BF2"/>
    <w:rsid w:val="00AC4EBD"/>
    <w:rsid w:val="00AC4FCC"/>
    <w:rsid w:val="00AC537B"/>
    <w:rsid w:val="00AC64C9"/>
    <w:rsid w:val="00AC65BB"/>
    <w:rsid w:val="00AC74E1"/>
    <w:rsid w:val="00AC75E3"/>
    <w:rsid w:val="00AC7600"/>
    <w:rsid w:val="00AC7AF1"/>
    <w:rsid w:val="00AD0011"/>
    <w:rsid w:val="00AD0792"/>
    <w:rsid w:val="00AD27D7"/>
    <w:rsid w:val="00AD3046"/>
    <w:rsid w:val="00AD3541"/>
    <w:rsid w:val="00AD3B0B"/>
    <w:rsid w:val="00AD512C"/>
    <w:rsid w:val="00AD5222"/>
    <w:rsid w:val="00AD5D03"/>
    <w:rsid w:val="00AD6378"/>
    <w:rsid w:val="00AD6C44"/>
    <w:rsid w:val="00AD7418"/>
    <w:rsid w:val="00AE13F1"/>
    <w:rsid w:val="00AE212C"/>
    <w:rsid w:val="00AE26D0"/>
    <w:rsid w:val="00AE2C70"/>
    <w:rsid w:val="00AE328A"/>
    <w:rsid w:val="00AE3737"/>
    <w:rsid w:val="00AE574B"/>
    <w:rsid w:val="00AE58C5"/>
    <w:rsid w:val="00AE63E1"/>
    <w:rsid w:val="00AE6E00"/>
    <w:rsid w:val="00AF0651"/>
    <w:rsid w:val="00AF0B03"/>
    <w:rsid w:val="00AF13F5"/>
    <w:rsid w:val="00AF2CAC"/>
    <w:rsid w:val="00AF2FD4"/>
    <w:rsid w:val="00AF315A"/>
    <w:rsid w:val="00AF3412"/>
    <w:rsid w:val="00AF3B59"/>
    <w:rsid w:val="00AF4105"/>
    <w:rsid w:val="00AF5020"/>
    <w:rsid w:val="00AF5270"/>
    <w:rsid w:val="00AF5A98"/>
    <w:rsid w:val="00AF5F5F"/>
    <w:rsid w:val="00AF66B3"/>
    <w:rsid w:val="00AF6F6A"/>
    <w:rsid w:val="00AF710D"/>
    <w:rsid w:val="00B002BE"/>
    <w:rsid w:val="00B00B1C"/>
    <w:rsid w:val="00B00DB5"/>
    <w:rsid w:val="00B013FA"/>
    <w:rsid w:val="00B015A2"/>
    <w:rsid w:val="00B022B7"/>
    <w:rsid w:val="00B02ABF"/>
    <w:rsid w:val="00B03068"/>
    <w:rsid w:val="00B03E58"/>
    <w:rsid w:val="00B0542A"/>
    <w:rsid w:val="00B055C0"/>
    <w:rsid w:val="00B058AD"/>
    <w:rsid w:val="00B05D57"/>
    <w:rsid w:val="00B063D6"/>
    <w:rsid w:val="00B0698D"/>
    <w:rsid w:val="00B06FEB"/>
    <w:rsid w:val="00B07B65"/>
    <w:rsid w:val="00B1084B"/>
    <w:rsid w:val="00B122BA"/>
    <w:rsid w:val="00B1335F"/>
    <w:rsid w:val="00B135B0"/>
    <w:rsid w:val="00B13DEA"/>
    <w:rsid w:val="00B14CA5"/>
    <w:rsid w:val="00B15E8F"/>
    <w:rsid w:val="00B16A76"/>
    <w:rsid w:val="00B179D4"/>
    <w:rsid w:val="00B20201"/>
    <w:rsid w:val="00B20C59"/>
    <w:rsid w:val="00B212BA"/>
    <w:rsid w:val="00B21492"/>
    <w:rsid w:val="00B21861"/>
    <w:rsid w:val="00B21AB6"/>
    <w:rsid w:val="00B22D36"/>
    <w:rsid w:val="00B22F30"/>
    <w:rsid w:val="00B24A6C"/>
    <w:rsid w:val="00B24C0C"/>
    <w:rsid w:val="00B25031"/>
    <w:rsid w:val="00B25283"/>
    <w:rsid w:val="00B2558D"/>
    <w:rsid w:val="00B2596F"/>
    <w:rsid w:val="00B25D71"/>
    <w:rsid w:val="00B277C0"/>
    <w:rsid w:val="00B30093"/>
    <w:rsid w:val="00B30322"/>
    <w:rsid w:val="00B31E1B"/>
    <w:rsid w:val="00B3248F"/>
    <w:rsid w:val="00B33798"/>
    <w:rsid w:val="00B344AE"/>
    <w:rsid w:val="00B34C70"/>
    <w:rsid w:val="00B34C73"/>
    <w:rsid w:val="00B35615"/>
    <w:rsid w:val="00B364BC"/>
    <w:rsid w:val="00B36BB7"/>
    <w:rsid w:val="00B376D1"/>
    <w:rsid w:val="00B3780E"/>
    <w:rsid w:val="00B4047C"/>
    <w:rsid w:val="00B405CA"/>
    <w:rsid w:val="00B407B3"/>
    <w:rsid w:val="00B409D5"/>
    <w:rsid w:val="00B40CD2"/>
    <w:rsid w:val="00B41587"/>
    <w:rsid w:val="00B41688"/>
    <w:rsid w:val="00B42152"/>
    <w:rsid w:val="00B4254D"/>
    <w:rsid w:val="00B42AF3"/>
    <w:rsid w:val="00B42DCA"/>
    <w:rsid w:val="00B43C7E"/>
    <w:rsid w:val="00B4499E"/>
    <w:rsid w:val="00B454BB"/>
    <w:rsid w:val="00B456C1"/>
    <w:rsid w:val="00B45EB5"/>
    <w:rsid w:val="00B45EB6"/>
    <w:rsid w:val="00B4601E"/>
    <w:rsid w:val="00B46049"/>
    <w:rsid w:val="00B46053"/>
    <w:rsid w:val="00B46813"/>
    <w:rsid w:val="00B46AB4"/>
    <w:rsid w:val="00B471F7"/>
    <w:rsid w:val="00B4750A"/>
    <w:rsid w:val="00B47783"/>
    <w:rsid w:val="00B47AC7"/>
    <w:rsid w:val="00B47F0E"/>
    <w:rsid w:val="00B5000C"/>
    <w:rsid w:val="00B500FA"/>
    <w:rsid w:val="00B50729"/>
    <w:rsid w:val="00B51B3E"/>
    <w:rsid w:val="00B52366"/>
    <w:rsid w:val="00B5294F"/>
    <w:rsid w:val="00B5393B"/>
    <w:rsid w:val="00B54311"/>
    <w:rsid w:val="00B553CA"/>
    <w:rsid w:val="00B55BDA"/>
    <w:rsid w:val="00B5635F"/>
    <w:rsid w:val="00B568A7"/>
    <w:rsid w:val="00B57C27"/>
    <w:rsid w:val="00B608FE"/>
    <w:rsid w:val="00B61E11"/>
    <w:rsid w:val="00B6336D"/>
    <w:rsid w:val="00B633F1"/>
    <w:rsid w:val="00B63484"/>
    <w:rsid w:val="00B63FEE"/>
    <w:rsid w:val="00B64060"/>
    <w:rsid w:val="00B654AC"/>
    <w:rsid w:val="00B656A4"/>
    <w:rsid w:val="00B66169"/>
    <w:rsid w:val="00B663AA"/>
    <w:rsid w:val="00B66A6D"/>
    <w:rsid w:val="00B66F23"/>
    <w:rsid w:val="00B673F1"/>
    <w:rsid w:val="00B67F15"/>
    <w:rsid w:val="00B705F5"/>
    <w:rsid w:val="00B71957"/>
    <w:rsid w:val="00B71A59"/>
    <w:rsid w:val="00B727BD"/>
    <w:rsid w:val="00B72DB1"/>
    <w:rsid w:val="00B73569"/>
    <w:rsid w:val="00B7407E"/>
    <w:rsid w:val="00B7425F"/>
    <w:rsid w:val="00B747CF"/>
    <w:rsid w:val="00B74B8B"/>
    <w:rsid w:val="00B7531D"/>
    <w:rsid w:val="00B75AF4"/>
    <w:rsid w:val="00B75C12"/>
    <w:rsid w:val="00B76CC2"/>
    <w:rsid w:val="00B77518"/>
    <w:rsid w:val="00B8028A"/>
    <w:rsid w:val="00B80C01"/>
    <w:rsid w:val="00B81422"/>
    <w:rsid w:val="00B81C67"/>
    <w:rsid w:val="00B81FD0"/>
    <w:rsid w:val="00B82094"/>
    <w:rsid w:val="00B828FB"/>
    <w:rsid w:val="00B829F9"/>
    <w:rsid w:val="00B83586"/>
    <w:rsid w:val="00B845B5"/>
    <w:rsid w:val="00B8466E"/>
    <w:rsid w:val="00B84804"/>
    <w:rsid w:val="00B850B4"/>
    <w:rsid w:val="00B853CC"/>
    <w:rsid w:val="00B85615"/>
    <w:rsid w:val="00B86951"/>
    <w:rsid w:val="00B86C7F"/>
    <w:rsid w:val="00B87004"/>
    <w:rsid w:val="00B873B2"/>
    <w:rsid w:val="00B875AB"/>
    <w:rsid w:val="00B87783"/>
    <w:rsid w:val="00B87DCE"/>
    <w:rsid w:val="00B903D2"/>
    <w:rsid w:val="00B905B4"/>
    <w:rsid w:val="00B907C1"/>
    <w:rsid w:val="00B91266"/>
    <w:rsid w:val="00B9133B"/>
    <w:rsid w:val="00B91747"/>
    <w:rsid w:val="00B91824"/>
    <w:rsid w:val="00B9260A"/>
    <w:rsid w:val="00B9276D"/>
    <w:rsid w:val="00B92C29"/>
    <w:rsid w:val="00B93B03"/>
    <w:rsid w:val="00B941F4"/>
    <w:rsid w:val="00B942CB"/>
    <w:rsid w:val="00B94CF3"/>
    <w:rsid w:val="00B955BE"/>
    <w:rsid w:val="00B95EC7"/>
    <w:rsid w:val="00B961FD"/>
    <w:rsid w:val="00B963F4"/>
    <w:rsid w:val="00B96605"/>
    <w:rsid w:val="00B9694C"/>
    <w:rsid w:val="00B9694F"/>
    <w:rsid w:val="00BA0099"/>
    <w:rsid w:val="00BA00D7"/>
    <w:rsid w:val="00BA0564"/>
    <w:rsid w:val="00BA08A7"/>
    <w:rsid w:val="00BA121E"/>
    <w:rsid w:val="00BA1ACF"/>
    <w:rsid w:val="00BA21C9"/>
    <w:rsid w:val="00BA2737"/>
    <w:rsid w:val="00BA2C61"/>
    <w:rsid w:val="00BA2EF4"/>
    <w:rsid w:val="00BA3D0F"/>
    <w:rsid w:val="00BA3EE2"/>
    <w:rsid w:val="00BA417C"/>
    <w:rsid w:val="00BA4BC3"/>
    <w:rsid w:val="00BA4DB1"/>
    <w:rsid w:val="00BA535F"/>
    <w:rsid w:val="00BA5565"/>
    <w:rsid w:val="00BA56C8"/>
    <w:rsid w:val="00BA64A4"/>
    <w:rsid w:val="00BA663C"/>
    <w:rsid w:val="00BA6C53"/>
    <w:rsid w:val="00BA71E1"/>
    <w:rsid w:val="00BA7882"/>
    <w:rsid w:val="00BB021C"/>
    <w:rsid w:val="00BB04F2"/>
    <w:rsid w:val="00BB0C98"/>
    <w:rsid w:val="00BB133C"/>
    <w:rsid w:val="00BB1B67"/>
    <w:rsid w:val="00BB2D31"/>
    <w:rsid w:val="00BB353C"/>
    <w:rsid w:val="00BB3B75"/>
    <w:rsid w:val="00BB47EF"/>
    <w:rsid w:val="00BB4F0E"/>
    <w:rsid w:val="00BB5343"/>
    <w:rsid w:val="00BB679D"/>
    <w:rsid w:val="00BB695A"/>
    <w:rsid w:val="00BB754F"/>
    <w:rsid w:val="00BB7AFC"/>
    <w:rsid w:val="00BB7C82"/>
    <w:rsid w:val="00BC0D3D"/>
    <w:rsid w:val="00BC114E"/>
    <w:rsid w:val="00BC142F"/>
    <w:rsid w:val="00BC17DE"/>
    <w:rsid w:val="00BC18A7"/>
    <w:rsid w:val="00BC2142"/>
    <w:rsid w:val="00BC26E3"/>
    <w:rsid w:val="00BC3E2A"/>
    <w:rsid w:val="00BC3E48"/>
    <w:rsid w:val="00BC533D"/>
    <w:rsid w:val="00BC581F"/>
    <w:rsid w:val="00BC6D91"/>
    <w:rsid w:val="00BC70EE"/>
    <w:rsid w:val="00BC723E"/>
    <w:rsid w:val="00BD0638"/>
    <w:rsid w:val="00BD130E"/>
    <w:rsid w:val="00BD17B1"/>
    <w:rsid w:val="00BD1924"/>
    <w:rsid w:val="00BD2221"/>
    <w:rsid w:val="00BD26A9"/>
    <w:rsid w:val="00BD2990"/>
    <w:rsid w:val="00BD2A1B"/>
    <w:rsid w:val="00BD2AC8"/>
    <w:rsid w:val="00BD42DF"/>
    <w:rsid w:val="00BD4933"/>
    <w:rsid w:val="00BD494A"/>
    <w:rsid w:val="00BD4FE0"/>
    <w:rsid w:val="00BD5FFD"/>
    <w:rsid w:val="00BD633F"/>
    <w:rsid w:val="00BD77AF"/>
    <w:rsid w:val="00BE0973"/>
    <w:rsid w:val="00BE0C76"/>
    <w:rsid w:val="00BE1893"/>
    <w:rsid w:val="00BE1975"/>
    <w:rsid w:val="00BE1E32"/>
    <w:rsid w:val="00BE1EDA"/>
    <w:rsid w:val="00BE2965"/>
    <w:rsid w:val="00BE2A35"/>
    <w:rsid w:val="00BE2A89"/>
    <w:rsid w:val="00BE2F24"/>
    <w:rsid w:val="00BE3239"/>
    <w:rsid w:val="00BE33E0"/>
    <w:rsid w:val="00BE479D"/>
    <w:rsid w:val="00BE4B75"/>
    <w:rsid w:val="00BE524F"/>
    <w:rsid w:val="00BE62EA"/>
    <w:rsid w:val="00BE69B4"/>
    <w:rsid w:val="00BF0B0E"/>
    <w:rsid w:val="00BF0E67"/>
    <w:rsid w:val="00BF1AD4"/>
    <w:rsid w:val="00BF1D69"/>
    <w:rsid w:val="00BF228B"/>
    <w:rsid w:val="00BF2CBB"/>
    <w:rsid w:val="00BF2EA3"/>
    <w:rsid w:val="00BF35C4"/>
    <w:rsid w:val="00BF375E"/>
    <w:rsid w:val="00BF4F15"/>
    <w:rsid w:val="00BF538D"/>
    <w:rsid w:val="00BF55D3"/>
    <w:rsid w:val="00BF603B"/>
    <w:rsid w:val="00BF7F5E"/>
    <w:rsid w:val="00C022B6"/>
    <w:rsid w:val="00C025D1"/>
    <w:rsid w:val="00C02CA2"/>
    <w:rsid w:val="00C03613"/>
    <w:rsid w:val="00C036AA"/>
    <w:rsid w:val="00C03807"/>
    <w:rsid w:val="00C040D5"/>
    <w:rsid w:val="00C04AAA"/>
    <w:rsid w:val="00C05190"/>
    <w:rsid w:val="00C051A9"/>
    <w:rsid w:val="00C06328"/>
    <w:rsid w:val="00C1032E"/>
    <w:rsid w:val="00C10F92"/>
    <w:rsid w:val="00C1141A"/>
    <w:rsid w:val="00C125C3"/>
    <w:rsid w:val="00C126AD"/>
    <w:rsid w:val="00C13B99"/>
    <w:rsid w:val="00C13E5E"/>
    <w:rsid w:val="00C157C1"/>
    <w:rsid w:val="00C165AE"/>
    <w:rsid w:val="00C172DB"/>
    <w:rsid w:val="00C2048A"/>
    <w:rsid w:val="00C21342"/>
    <w:rsid w:val="00C21440"/>
    <w:rsid w:val="00C23E0D"/>
    <w:rsid w:val="00C2471F"/>
    <w:rsid w:val="00C24975"/>
    <w:rsid w:val="00C26CBD"/>
    <w:rsid w:val="00C274CA"/>
    <w:rsid w:val="00C27AD0"/>
    <w:rsid w:val="00C3037D"/>
    <w:rsid w:val="00C306A5"/>
    <w:rsid w:val="00C31B5F"/>
    <w:rsid w:val="00C34DD5"/>
    <w:rsid w:val="00C356CD"/>
    <w:rsid w:val="00C36447"/>
    <w:rsid w:val="00C36E63"/>
    <w:rsid w:val="00C404E6"/>
    <w:rsid w:val="00C4147E"/>
    <w:rsid w:val="00C415B8"/>
    <w:rsid w:val="00C42146"/>
    <w:rsid w:val="00C422AA"/>
    <w:rsid w:val="00C42384"/>
    <w:rsid w:val="00C4287C"/>
    <w:rsid w:val="00C429DB"/>
    <w:rsid w:val="00C42D84"/>
    <w:rsid w:val="00C43FAF"/>
    <w:rsid w:val="00C44499"/>
    <w:rsid w:val="00C44703"/>
    <w:rsid w:val="00C44821"/>
    <w:rsid w:val="00C45061"/>
    <w:rsid w:val="00C4520A"/>
    <w:rsid w:val="00C458AF"/>
    <w:rsid w:val="00C46B2F"/>
    <w:rsid w:val="00C47081"/>
    <w:rsid w:val="00C47C07"/>
    <w:rsid w:val="00C50186"/>
    <w:rsid w:val="00C50294"/>
    <w:rsid w:val="00C503D6"/>
    <w:rsid w:val="00C50711"/>
    <w:rsid w:val="00C50ADF"/>
    <w:rsid w:val="00C511AC"/>
    <w:rsid w:val="00C51ABB"/>
    <w:rsid w:val="00C5212A"/>
    <w:rsid w:val="00C52764"/>
    <w:rsid w:val="00C542E1"/>
    <w:rsid w:val="00C55BA1"/>
    <w:rsid w:val="00C5613F"/>
    <w:rsid w:val="00C56551"/>
    <w:rsid w:val="00C569AC"/>
    <w:rsid w:val="00C577B2"/>
    <w:rsid w:val="00C57D54"/>
    <w:rsid w:val="00C6203C"/>
    <w:rsid w:val="00C635B0"/>
    <w:rsid w:val="00C639CC"/>
    <w:rsid w:val="00C63B90"/>
    <w:rsid w:val="00C642BF"/>
    <w:rsid w:val="00C65199"/>
    <w:rsid w:val="00C65A8A"/>
    <w:rsid w:val="00C66347"/>
    <w:rsid w:val="00C66760"/>
    <w:rsid w:val="00C66CD5"/>
    <w:rsid w:val="00C674F9"/>
    <w:rsid w:val="00C677E6"/>
    <w:rsid w:val="00C67925"/>
    <w:rsid w:val="00C68851"/>
    <w:rsid w:val="00C705A7"/>
    <w:rsid w:val="00C7062A"/>
    <w:rsid w:val="00C70DB2"/>
    <w:rsid w:val="00C70F8B"/>
    <w:rsid w:val="00C71A71"/>
    <w:rsid w:val="00C73779"/>
    <w:rsid w:val="00C7378E"/>
    <w:rsid w:val="00C73CFE"/>
    <w:rsid w:val="00C74240"/>
    <w:rsid w:val="00C74375"/>
    <w:rsid w:val="00C747B4"/>
    <w:rsid w:val="00C74C54"/>
    <w:rsid w:val="00C754BB"/>
    <w:rsid w:val="00C75A6D"/>
    <w:rsid w:val="00C75E45"/>
    <w:rsid w:val="00C75FAE"/>
    <w:rsid w:val="00C7639D"/>
    <w:rsid w:val="00C76B9C"/>
    <w:rsid w:val="00C80392"/>
    <w:rsid w:val="00C8150C"/>
    <w:rsid w:val="00C81F04"/>
    <w:rsid w:val="00C8272F"/>
    <w:rsid w:val="00C82A4C"/>
    <w:rsid w:val="00C82F1C"/>
    <w:rsid w:val="00C832F8"/>
    <w:rsid w:val="00C8457E"/>
    <w:rsid w:val="00C845D2"/>
    <w:rsid w:val="00C85E0F"/>
    <w:rsid w:val="00C86133"/>
    <w:rsid w:val="00C86949"/>
    <w:rsid w:val="00C9118F"/>
    <w:rsid w:val="00C9184E"/>
    <w:rsid w:val="00C922D6"/>
    <w:rsid w:val="00C92881"/>
    <w:rsid w:val="00C92946"/>
    <w:rsid w:val="00C93538"/>
    <w:rsid w:val="00C93B49"/>
    <w:rsid w:val="00C94DB1"/>
    <w:rsid w:val="00C9535D"/>
    <w:rsid w:val="00C954AA"/>
    <w:rsid w:val="00C95A9D"/>
    <w:rsid w:val="00C95D46"/>
    <w:rsid w:val="00C95D48"/>
    <w:rsid w:val="00C9663A"/>
    <w:rsid w:val="00C967B3"/>
    <w:rsid w:val="00C967E2"/>
    <w:rsid w:val="00C9705C"/>
    <w:rsid w:val="00C970DC"/>
    <w:rsid w:val="00C97354"/>
    <w:rsid w:val="00CA0587"/>
    <w:rsid w:val="00CA11C7"/>
    <w:rsid w:val="00CA1CAB"/>
    <w:rsid w:val="00CA22A2"/>
    <w:rsid w:val="00CA2332"/>
    <w:rsid w:val="00CA2354"/>
    <w:rsid w:val="00CA2ACC"/>
    <w:rsid w:val="00CA2CB6"/>
    <w:rsid w:val="00CA304B"/>
    <w:rsid w:val="00CA463A"/>
    <w:rsid w:val="00CA4B74"/>
    <w:rsid w:val="00CA57F3"/>
    <w:rsid w:val="00CA5939"/>
    <w:rsid w:val="00CA6F75"/>
    <w:rsid w:val="00CA7305"/>
    <w:rsid w:val="00CA7901"/>
    <w:rsid w:val="00CB00CF"/>
    <w:rsid w:val="00CB04C4"/>
    <w:rsid w:val="00CB0524"/>
    <w:rsid w:val="00CB12BF"/>
    <w:rsid w:val="00CB138D"/>
    <w:rsid w:val="00CB138E"/>
    <w:rsid w:val="00CB1E4D"/>
    <w:rsid w:val="00CB276C"/>
    <w:rsid w:val="00CB4F6C"/>
    <w:rsid w:val="00CB5271"/>
    <w:rsid w:val="00CB568D"/>
    <w:rsid w:val="00CB59E2"/>
    <w:rsid w:val="00CB7784"/>
    <w:rsid w:val="00CC0800"/>
    <w:rsid w:val="00CC0C6F"/>
    <w:rsid w:val="00CC15C0"/>
    <w:rsid w:val="00CC3860"/>
    <w:rsid w:val="00CC3ABE"/>
    <w:rsid w:val="00CC3B53"/>
    <w:rsid w:val="00CC3BD9"/>
    <w:rsid w:val="00CC4059"/>
    <w:rsid w:val="00CC416E"/>
    <w:rsid w:val="00CC5D61"/>
    <w:rsid w:val="00CC65B0"/>
    <w:rsid w:val="00CC6763"/>
    <w:rsid w:val="00CC6AD5"/>
    <w:rsid w:val="00CC6B7A"/>
    <w:rsid w:val="00CC6D72"/>
    <w:rsid w:val="00CC6E31"/>
    <w:rsid w:val="00CC720C"/>
    <w:rsid w:val="00CC7625"/>
    <w:rsid w:val="00CC7910"/>
    <w:rsid w:val="00CC7983"/>
    <w:rsid w:val="00CC7B28"/>
    <w:rsid w:val="00CC7DE3"/>
    <w:rsid w:val="00CC7FFA"/>
    <w:rsid w:val="00CD0AF0"/>
    <w:rsid w:val="00CD0ED8"/>
    <w:rsid w:val="00CD0FC4"/>
    <w:rsid w:val="00CD1917"/>
    <w:rsid w:val="00CD19E8"/>
    <w:rsid w:val="00CD1B66"/>
    <w:rsid w:val="00CD2788"/>
    <w:rsid w:val="00CD27A4"/>
    <w:rsid w:val="00CD2C4F"/>
    <w:rsid w:val="00CD4997"/>
    <w:rsid w:val="00CD4A5E"/>
    <w:rsid w:val="00CD4A5F"/>
    <w:rsid w:val="00CD57DE"/>
    <w:rsid w:val="00CD61AB"/>
    <w:rsid w:val="00CD7C83"/>
    <w:rsid w:val="00CE0021"/>
    <w:rsid w:val="00CE156D"/>
    <w:rsid w:val="00CE17F0"/>
    <w:rsid w:val="00CE2AF5"/>
    <w:rsid w:val="00CE2E58"/>
    <w:rsid w:val="00CE2FB5"/>
    <w:rsid w:val="00CE38E1"/>
    <w:rsid w:val="00CE3E5B"/>
    <w:rsid w:val="00CE43CF"/>
    <w:rsid w:val="00CE4AA1"/>
    <w:rsid w:val="00CE4D9E"/>
    <w:rsid w:val="00CE4ED7"/>
    <w:rsid w:val="00CE5162"/>
    <w:rsid w:val="00CE5457"/>
    <w:rsid w:val="00CE5882"/>
    <w:rsid w:val="00CE59DC"/>
    <w:rsid w:val="00CE67C1"/>
    <w:rsid w:val="00CE7013"/>
    <w:rsid w:val="00CE7174"/>
    <w:rsid w:val="00CE7729"/>
    <w:rsid w:val="00CE7B9E"/>
    <w:rsid w:val="00CF0161"/>
    <w:rsid w:val="00CF03EA"/>
    <w:rsid w:val="00CF051A"/>
    <w:rsid w:val="00CF0D55"/>
    <w:rsid w:val="00CF0E4C"/>
    <w:rsid w:val="00CF0F88"/>
    <w:rsid w:val="00CF121E"/>
    <w:rsid w:val="00CF1961"/>
    <w:rsid w:val="00CF1A35"/>
    <w:rsid w:val="00CF1BCE"/>
    <w:rsid w:val="00CF1F64"/>
    <w:rsid w:val="00CF2BB1"/>
    <w:rsid w:val="00CF3012"/>
    <w:rsid w:val="00CF3764"/>
    <w:rsid w:val="00CF38A0"/>
    <w:rsid w:val="00CF3DF4"/>
    <w:rsid w:val="00CF3E8F"/>
    <w:rsid w:val="00CF3F93"/>
    <w:rsid w:val="00CF428B"/>
    <w:rsid w:val="00CF4D55"/>
    <w:rsid w:val="00CF5C44"/>
    <w:rsid w:val="00CF5E2D"/>
    <w:rsid w:val="00CF693D"/>
    <w:rsid w:val="00CF6D51"/>
    <w:rsid w:val="00CF75DD"/>
    <w:rsid w:val="00D002A5"/>
    <w:rsid w:val="00D00D0F"/>
    <w:rsid w:val="00D0118E"/>
    <w:rsid w:val="00D01F18"/>
    <w:rsid w:val="00D02298"/>
    <w:rsid w:val="00D02426"/>
    <w:rsid w:val="00D02638"/>
    <w:rsid w:val="00D02E5D"/>
    <w:rsid w:val="00D02E6D"/>
    <w:rsid w:val="00D0307C"/>
    <w:rsid w:val="00D031A9"/>
    <w:rsid w:val="00D03FB9"/>
    <w:rsid w:val="00D04742"/>
    <w:rsid w:val="00D0485D"/>
    <w:rsid w:val="00D0495D"/>
    <w:rsid w:val="00D05FD9"/>
    <w:rsid w:val="00D063E4"/>
    <w:rsid w:val="00D06946"/>
    <w:rsid w:val="00D06E9B"/>
    <w:rsid w:val="00D07562"/>
    <w:rsid w:val="00D07597"/>
    <w:rsid w:val="00D07EF1"/>
    <w:rsid w:val="00D07F6E"/>
    <w:rsid w:val="00D11CF8"/>
    <w:rsid w:val="00D11DEA"/>
    <w:rsid w:val="00D11FD1"/>
    <w:rsid w:val="00D12541"/>
    <w:rsid w:val="00D126C4"/>
    <w:rsid w:val="00D12751"/>
    <w:rsid w:val="00D12E14"/>
    <w:rsid w:val="00D13561"/>
    <w:rsid w:val="00D13C38"/>
    <w:rsid w:val="00D147A4"/>
    <w:rsid w:val="00D14802"/>
    <w:rsid w:val="00D14D35"/>
    <w:rsid w:val="00D16ADF"/>
    <w:rsid w:val="00D16BAF"/>
    <w:rsid w:val="00D16C37"/>
    <w:rsid w:val="00D1797C"/>
    <w:rsid w:val="00D20140"/>
    <w:rsid w:val="00D2035D"/>
    <w:rsid w:val="00D20F06"/>
    <w:rsid w:val="00D21957"/>
    <w:rsid w:val="00D21D89"/>
    <w:rsid w:val="00D2238F"/>
    <w:rsid w:val="00D22871"/>
    <w:rsid w:val="00D228DB"/>
    <w:rsid w:val="00D22B1C"/>
    <w:rsid w:val="00D23676"/>
    <w:rsid w:val="00D24343"/>
    <w:rsid w:val="00D24517"/>
    <w:rsid w:val="00D2625F"/>
    <w:rsid w:val="00D26386"/>
    <w:rsid w:val="00D27377"/>
    <w:rsid w:val="00D2768D"/>
    <w:rsid w:val="00D27D3E"/>
    <w:rsid w:val="00D30768"/>
    <w:rsid w:val="00D31810"/>
    <w:rsid w:val="00D3286B"/>
    <w:rsid w:val="00D32B7F"/>
    <w:rsid w:val="00D32BF7"/>
    <w:rsid w:val="00D330E4"/>
    <w:rsid w:val="00D33BC5"/>
    <w:rsid w:val="00D33E62"/>
    <w:rsid w:val="00D34403"/>
    <w:rsid w:val="00D35330"/>
    <w:rsid w:val="00D355C4"/>
    <w:rsid w:val="00D35727"/>
    <w:rsid w:val="00D35784"/>
    <w:rsid w:val="00D3580E"/>
    <w:rsid w:val="00D35892"/>
    <w:rsid w:val="00D367CC"/>
    <w:rsid w:val="00D36C4D"/>
    <w:rsid w:val="00D37A8F"/>
    <w:rsid w:val="00D37BBE"/>
    <w:rsid w:val="00D40B29"/>
    <w:rsid w:val="00D40BCB"/>
    <w:rsid w:val="00D415F5"/>
    <w:rsid w:val="00D424EA"/>
    <w:rsid w:val="00D42690"/>
    <w:rsid w:val="00D43775"/>
    <w:rsid w:val="00D442D0"/>
    <w:rsid w:val="00D44A36"/>
    <w:rsid w:val="00D44BCD"/>
    <w:rsid w:val="00D44BD9"/>
    <w:rsid w:val="00D451E3"/>
    <w:rsid w:val="00D45B01"/>
    <w:rsid w:val="00D466EC"/>
    <w:rsid w:val="00D46B02"/>
    <w:rsid w:val="00D46DF9"/>
    <w:rsid w:val="00D472FF"/>
    <w:rsid w:val="00D4761A"/>
    <w:rsid w:val="00D47C30"/>
    <w:rsid w:val="00D5231F"/>
    <w:rsid w:val="00D5299A"/>
    <w:rsid w:val="00D52C06"/>
    <w:rsid w:val="00D52C47"/>
    <w:rsid w:val="00D53716"/>
    <w:rsid w:val="00D53E54"/>
    <w:rsid w:val="00D54CC6"/>
    <w:rsid w:val="00D54E76"/>
    <w:rsid w:val="00D55F81"/>
    <w:rsid w:val="00D57CF0"/>
    <w:rsid w:val="00D604F9"/>
    <w:rsid w:val="00D6064D"/>
    <w:rsid w:val="00D6172D"/>
    <w:rsid w:val="00D61A5F"/>
    <w:rsid w:val="00D6208C"/>
    <w:rsid w:val="00D627A8"/>
    <w:rsid w:val="00D62F4B"/>
    <w:rsid w:val="00D6319B"/>
    <w:rsid w:val="00D63262"/>
    <w:rsid w:val="00D63444"/>
    <w:rsid w:val="00D63A15"/>
    <w:rsid w:val="00D6402C"/>
    <w:rsid w:val="00D64D5D"/>
    <w:rsid w:val="00D65748"/>
    <w:rsid w:val="00D6633B"/>
    <w:rsid w:val="00D66C81"/>
    <w:rsid w:val="00D674BB"/>
    <w:rsid w:val="00D6751D"/>
    <w:rsid w:val="00D677C9"/>
    <w:rsid w:val="00D701C4"/>
    <w:rsid w:val="00D707B3"/>
    <w:rsid w:val="00D70F72"/>
    <w:rsid w:val="00D7114A"/>
    <w:rsid w:val="00D713DD"/>
    <w:rsid w:val="00D71AB1"/>
    <w:rsid w:val="00D71F86"/>
    <w:rsid w:val="00D730CF"/>
    <w:rsid w:val="00D73231"/>
    <w:rsid w:val="00D741BE"/>
    <w:rsid w:val="00D762FB"/>
    <w:rsid w:val="00D76764"/>
    <w:rsid w:val="00D76AE6"/>
    <w:rsid w:val="00D76EA2"/>
    <w:rsid w:val="00D77127"/>
    <w:rsid w:val="00D776E1"/>
    <w:rsid w:val="00D77DE5"/>
    <w:rsid w:val="00D802B0"/>
    <w:rsid w:val="00D80CB7"/>
    <w:rsid w:val="00D80CC4"/>
    <w:rsid w:val="00D811CA"/>
    <w:rsid w:val="00D8127E"/>
    <w:rsid w:val="00D81A0E"/>
    <w:rsid w:val="00D82E15"/>
    <w:rsid w:val="00D83C37"/>
    <w:rsid w:val="00D84E7B"/>
    <w:rsid w:val="00D85BA1"/>
    <w:rsid w:val="00D85BEA"/>
    <w:rsid w:val="00D85E78"/>
    <w:rsid w:val="00D864F8"/>
    <w:rsid w:val="00D86F1D"/>
    <w:rsid w:val="00D86FB3"/>
    <w:rsid w:val="00D8753E"/>
    <w:rsid w:val="00D87D3B"/>
    <w:rsid w:val="00D87E0C"/>
    <w:rsid w:val="00D9019A"/>
    <w:rsid w:val="00D906FC"/>
    <w:rsid w:val="00D93543"/>
    <w:rsid w:val="00D93F5A"/>
    <w:rsid w:val="00D95516"/>
    <w:rsid w:val="00D95BA3"/>
    <w:rsid w:val="00D96BD0"/>
    <w:rsid w:val="00D96F40"/>
    <w:rsid w:val="00D97923"/>
    <w:rsid w:val="00DA0752"/>
    <w:rsid w:val="00DA1027"/>
    <w:rsid w:val="00DA29E5"/>
    <w:rsid w:val="00DA36D7"/>
    <w:rsid w:val="00DA3E73"/>
    <w:rsid w:val="00DA440E"/>
    <w:rsid w:val="00DA4787"/>
    <w:rsid w:val="00DA4DC3"/>
    <w:rsid w:val="00DA5379"/>
    <w:rsid w:val="00DA55BA"/>
    <w:rsid w:val="00DA5BFB"/>
    <w:rsid w:val="00DA6AF0"/>
    <w:rsid w:val="00DA7826"/>
    <w:rsid w:val="00DB01EC"/>
    <w:rsid w:val="00DB04D5"/>
    <w:rsid w:val="00DB0874"/>
    <w:rsid w:val="00DB0AB2"/>
    <w:rsid w:val="00DB39CC"/>
    <w:rsid w:val="00DB44F9"/>
    <w:rsid w:val="00DB4EAA"/>
    <w:rsid w:val="00DB518C"/>
    <w:rsid w:val="00DB5C43"/>
    <w:rsid w:val="00DB5F21"/>
    <w:rsid w:val="00DB62C4"/>
    <w:rsid w:val="00DB6CAE"/>
    <w:rsid w:val="00DB6D78"/>
    <w:rsid w:val="00DB7456"/>
    <w:rsid w:val="00DB7A1A"/>
    <w:rsid w:val="00DC045E"/>
    <w:rsid w:val="00DC095A"/>
    <w:rsid w:val="00DC12BF"/>
    <w:rsid w:val="00DC1595"/>
    <w:rsid w:val="00DC2783"/>
    <w:rsid w:val="00DC2986"/>
    <w:rsid w:val="00DC2A63"/>
    <w:rsid w:val="00DC30BC"/>
    <w:rsid w:val="00DC31C3"/>
    <w:rsid w:val="00DC3268"/>
    <w:rsid w:val="00DC3FAC"/>
    <w:rsid w:val="00DC40D6"/>
    <w:rsid w:val="00DC4552"/>
    <w:rsid w:val="00DC47D3"/>
    <w:rsid w:val="00DC502F"/>
    <w:rsid w:val="00DC5C71"/>
    <w:rsid w:val="00DC66C4"/>
    <w:rsid w:val="00DD094B"/>
    <w:rsid w:val="00DD0A12"/>
    <w:rsid w:val="00DD15E5"/>
    <w:rsid w:val="00DD1C85"/>
    <w:rsid w:val="00DD1F86"/>
    <w:rsid w:val="00DD23C2"/>
    <w:rsid w:val="00DD279C"/>
    <w:rsid w:val="00DD2BF3"/>
    <w:rsid w:val="00DD2DEB"/>
    <w:rsid w:val="00DD3452"/>
    <w:rsid w:val="00DD345A"/>
    <w:rsid w:val="00DD3EBB"/>
    <w:rsid w:val="00DD44F8"/>
    <w:rsid w:val="00DD4A68"/>
    <w:rsid w:val="00DD5A84"/>
    <w:rsid w:val="00DD62A5"/>
    <w:rsid w:val="00DD6B84"/>
    <w:rsid w:val="00DD6C8B"/>
    <w:rsid w:val="00DD74AB"/>
    <w:rsid w:val="00DD79D9"/>
    <w:rsid w:val="00DE0148"/>
    <w:rsid w:val="00DE0B0A"/>
    <w:rsid w:val="00DE0E6A"/>
    <w:rsid w:val="00DE1596"/>
    <w:rsid w:val="00DE22E1"/>
    <w:rsid w:val="00DE276E"/>
    <w:rsid w:val="00DE34E0"/>
    <w:rsid w:val="00DE4737"/>
    <w:rsid w:val="00DE527F"/>
    <w:rsid w:val="00DE5A3B"/>
    <w:rsid w:val="00DE64AC"/>
    <w:rsid w:val="00DE731D"/>
    <w:rsid w:val="00DF1135"/>
    <w:rsid w:val="00DF1C35"/>
    <w:rsid w:val="00DF1CFF"/>
    <w:rsid w:val="00DF282A"/>
    <w:rsid w:val="00DF2DE7"/>
    <w:rsid w:val="00DF2EF4"/>
    <w:rsid w:val="00DF4131"/>
    <w:rsid w:val="00DF417B"/>
    <w:rsid w:val="00DF44DC"/>
    <w:rsid w:val="00DF5743"/>
    <w:rsid w:val="00DF5B11"/>
    <w:rsid w:val="00DF5C5E"/>
    <w:rsid w:val="00DF77E1"/>
    <w:rsid w:val="00DF7849"/>
    <w:rsid w:val="00E002F6"/>
    <w:rsid w:val="00E024E4"/>
    <w:rsid w:val="00E02C60"/>
    <w:rsid w:val="00E02DA3"/>
    <w:rsid w:val="00E03038"/>
    <w:rsid w:val="00E030CB"/>
    <w:rsid w:val="00E030EE"/>
    <w:rsid w:val="00E039C2"/>
    <w:rsid w:val="00E03DFF"/>
    <w:rsid w:val="00E04206"/>
    <w:rsid w:val="00E0525E"/>
    <w:rsid w:val="00E05826"/>
    <w:rsid w:val="00E05B39"/>
    <w:rsid w:val="00E06097"/>
    <w:rsid w:val="00E060AF"/>
    <w:rsid w:val="00E06648"/>
    <w:rsid w:val="00E06A8D"/>
    <w:rsid w:val="00E071F4"/>
    <w:rsid w:val="00E0731D"/>
    <w:rsid w:val="00E078B8"/>
    <w:rsid w:val="00E07A5C"/>
    <w:rsid w:val="00E07EFD"/>
    <w:rsid w:val="00E103B5"/>
    <w:rsid w:val="00E10E90"/>
    <w:rsid w:val="00E11894"/>
    <w:rsid w:val="00E11B36"/>
    <w:rsid w:val="00E134DC"/>
    <w:rsid w:val="00E15153"/>
    <w:rsid w:val="00E15C5D"/>
    <w:rsid w:val="00E16A9E"/>
    <w:rsid w:val="00E21993"/>
    <w:rsid w:val="00E21BB8"/>
    <w:rsid w:val="00E227C3"/>
    <w:rsid w:val="00E227D4"/>
    <w:rsid w:val="00E228A7"/>
    <w:rsid w:val="00E22C8E"/>
    <w:rsid w:val="00E235B2"/>
    <w:rsid w:val="00E2416E"/>
    <w:rsid w:val="00E256FA"/>
    <w:rsid w:val="00E25B55"/>
    <w:rsid w:val="00E27CBB"/>
    <w:rsid w:val="00E27F1C"/>
    <w:rsid w:val="00E304B6"/>
    <w:rsid w:val="00E30E27"/>
    <w:rsid w:val="00E31181"/>
    <w:rsid w:val="00E32786"/>
    <w:rsid w:val="00E32AAF"/>
    <w:rsid w:val="00E33466"/>
    <w:rsid w:val="00E340BC"/>
    <w:rsid w:val="00E343DA"/>
    <w:rsid w:val="00E34821"/>
    <w:rsid w:val="00E34CB2"/>
    <w:rsid w:val="00E35AC2"/>
    <w:rsid w:val="00E35C8B"/>
    <w:rsid w:val="00E35CE7"/>
    <w:rsid w:val="00E35D84"/>
    <w:rsid w:val="00E36162"/>
    <w:rsid w:val="00E36459"/>
    <w:rsid w:val="00E36A3F"/>
    <w:rsid w:val="00E375BF"/>
    <w:rsid w:val="00E375D0"/>
    <w:rsid w:val="00E376F2"/>
    <w:rsid w:val="00E37E7C"/>
    <w:rsid w:val="00E420A9"/>
    <w:rsid w:val="00E4299C"/>
    <w:rsid w:val="00E43832"/>
    <w:rsid w:val="00E440F8"/>
    <w:rsid w:val="00E44667"/>
    <w:rsid w:val="00E4503A"/>
    <w:rsid w:val="00E45D4A"/>
    <w:rsid w:val="00E46DC3"/>
    <w:rsid w:val="00E46E77"/>
    <w:rsid w:val="00E47F1B"/>
    <w:rsid w:val="00E50189"/>
    <w:rsid w:val="00E516D8"/>
    <w:rsid w:val="00E5211D"/>
    <w:rsid w:val="00E55036"/>
    <w:rsid w:val="00E56833"/>
    <w:rsid w:val="00E57C81"/>
    <w:rsid w:val="00E605EF"/>
    <w:rsid w:val="00E60E95"/>
    <w:rsid w:val="00E6127E"/>
    <w:rsid w:val="00E61D43"/>
    <w:rsid w:val="00E61E6E"/>
    <w:rsid w:val="00E62125"/>
    <w:rsid w:val="00E623BB"/>
    <w:rsid w:val="00E6360D"/>
    <w:rsid w:val="00E63FAE"/>
    <w:rsid w:val="00E64089"/>
    <w:rsid w:val="00E640E1"/>
    <w:rsid w:val="00E64ADB"/>
    <w:rsid w:val="00E64E79"/>
    <w:rsid w:val="00E651DB"/>
    <w:rsid w:val="00E65BFC"/>
    <w:rsid w:val="00E65DE2"/>
    <w:rsid w:val="00E65FBD"/>
    <w:rsid w:val="00E66184"/>
    <w:rsid w:val="00E665D4"/>
    <w:rsid w:val="00E66B8E"/>
    <w:rsid w:val="00E66E58"/>
    <w:rsid w:val="00E67054"/>
    <w:rsid w:val="00E673AF"/>
    <w:rsid w:val="00E678D0"/>
    <w:rsid w:val="00E67BBD"/>
    <w:rsid w:val="00E67EC2"/>
    <w:rsid w:val="00E70118"/>
    <w:rsid w:val="00E70AD3"/>
    <w:rsid w:val="00E70D1B"/>
    <w:rsid w:val="00E7210E"/>
    <w:rsid w:val="00E72280"/>
    <w:rsid w:val="00E7230E"/>
    <w:rsid w:val="00E72637"/>
    <w:rsid w:val="00E728B2"/>
    <w:rsid w:val="00E72A80"/>
    <w:rsid w:val="00E74045"/>
    <w:rsid w:val="00E74327"/>
    <w:rsid w:val="00E7450E"/>
    <w:rsid w:val="00E74697"/>
    <w:rsid w:val="00E74A54"/>
    <w:rsid w:val="00E74C45"/>
    <w:rsid w:val="00E76F9B"/>
    <w:rsid w:val="00E77139"/>
    <w:rsid w:val="00E80143"/>
    <w:rsid w:val="00E81760"/>
    <w:rsid w:val="00E81768"/>
    <w:rsid w:val="00E81AD3"/>
    <w:rsid w:val="00E826C6"/>
    <w:rsid w:val="00E8322F"/>
    <w:rsid w:val="00E842BE"/>
    <w:rsid w:val="00E84CFA"/>
    <w:rsid w:val="00E855FA"/>
    <w:rsid w:val="00E86903"/>
    <w:rsid w:val="00E86972"/>
    <w:rsid w:val="00E87216"/>
    <w:rsid w:val="00E87625"/>
    <w:rsid w:val="00E87A4A"/>
    <w:rsid w:val="00E9106E"/>
    <w:rsid w:val="00E91213"/>
    <w:rsid w:val="00E91A11"/>
    <w:rsid w:val="00E924CB"/>
    <w:rsid w:val="00E92C55"/>
    <w:rsid w:val="00E93A2C"/>
    <w:rsid w:val="00E93B76"/>
    <w:rsid w:val="00E943D8"/>
    <w:rsid w:val="00E955E8"/>
    <w:rsid w:val="00E95E9C"/>
    <w:rsid w:val="00E96111"/>
    <w:rsid w:val="00E97488"/>
    <w:rsid w:val="00E975E1"/>
    <w:rsid w:val="00E97877"/>
    <w:rsid w:val="00E97CD4"/>
    <w:rsid w:val="00EA0126"/>
    <w:rsid w:val="00EA04F2"/>
    <w:rsid w:val="00EA04F7"/>
    <w:rsid w:val="00EA192C"/>
    <w:rsid w:val="00EA1A1E"/>
    <w:rsid w:val="00EA236B"/>
    <w:rsid w:val="00EA2421"/>
    <w:rsid w:val="00EA2BF7"/>
    <w:rsid w:val="00EA2CE7"/>
    <w:rsid w:val="00EA3377"/>
    <w:rsid w:val="00EA4D91"/>
    <w:rsid w:val="00EA56DE"/>
    <w:rsid w:val="00EA5BF6"/>
    <w:rsid w:val="00EA5F5D"/>
    <w:rsid w:val="00EA602F"/>
    <w:rsid w:val="00EA6A4D"/>
    <w:rsid w:val="00EA74AB"/>
    <w:rsid w:val="00EA74AF"/>
    <w:rsid w:val="00EB036F"/>
    <w:rsid w:val="00EB18FE"/>
    <w:rsid w:val="00EB1A7D"/>
    <w:rsid w:val="00EB23D0"/>
    <w:rsid w:val="00EB27D7"/>
    <w:rsid w:val="00EB300C"/>
    <w:rsid w:val="00EB38C4"/>
    <w:rsid w:val="00EB3D9A"/>
    <w:rsid w:val="00EB42A8"/>
    <w:rsid w:val="00EB43D8"/>
    <w:rsid w:val="00EB497E"/>
    <w:rsid w:val="00EB526E"/>
    <w:rsid w:val="00EB56D5"/>
    <w:rsid w:val="00EB57B1"/>
    <w:rsid w:val="00EB664D"/>
    <w:rsid w:val="00EB71E7"/>
    <w:rsid w:val="00EC06FD"/>
    <w:rsid w:val="00EC1C36"/>
    <w:rsid w:val="00EC2920"/>
    <w:rsid w:val="00EC2BE2"/>
    <w:rsid w:val="00EC2CA6"/>
    <w:rsid w:val="00EC2E64"/>
    <w:rsid w:val="00EC301A"/>
    <w:rsid w:val="00EC308C"/>
    <w:rsid w:val="00EC38A5"/>
    <w:rsid w:val="00EC5635"/>
    <w:rsid w:val="00EC6717"/>
    <w:rsid w:val="00EC6A54"/>
    <w:rsid w:val="00EC7051"/>
    <w:rsid w:val="00EC7417"/>
    <w:rsid w:val="00EC7D33"/>
    <w:rsid w:val="00ED1F83"/>
    <w:rsid w:val="00ED2D10"/>
    <w:rsid w:val="00ED31F3"/>
    <w:rsid w:val="00ED368B"/>
    <w:rsid w:val="00ED3990"/>
    <w:rsid w:val="00ED4001"/>
    <w:rsid w:val="00ED42DD"/>
    <w:rsid w:val="00ED494C"/>
    <w:rsid w:val="00ED56EE"/>
    <w:rsid w:val="00ED57AC"/>
    <w:rsid w:val="00ED5B09"/>
    <w:rsid w:val="00ED62DE"/>
    <w:rsid w:val="00ED65CD"/>
    <w:rsid w:val="00ED6CC6"/>
    <w:rsid w:val="00ED6DC6"/>
    <w:rsid w:val="00ED7203"/>
    <w:rsid w:val="00ED7DF1"/>
    <w:rsid w:val="00EE0901"/>
    <w:rsid w:val="00EE0B56"/>
    <w:rsid w:val="00EE196C"/>
    <w:rsid w:val="00EE1B69"/>
    <w:rsid w:val="00EE2124"/>
    <w:rsid w:val="00EE2BF5"/>
    <w:rsid w:val="00EE3788"/>
    <w:rsid w:val="00EE3A5E"/>
    <w:rsid w:val="00EE43D4"/>
    <w:rsid w:val="00EE51F6"/>
    <w:rsid w:val="00EE52B7"/>
    <w:rsid w:val="00EE53A6"/>
    <w:rsid w:val="00EE5448"/>
    <w:rsid w:val="00EE5C0F"/>
    <w:rsid w:val="00EE6EDF"/>
    <w:rsid w:val="00EE7178"/>
    <w:rsid w:val="00EF07FB"/>
    <w:rsid w:val="00EF0B2D"/>
    <w:rsid w:val="00EF0CD5"/>
    <w:rsid w:val="00EF12C7"/>
    <w:rsid w:val="00EF21CD"/>
    <w:rsid w:val="00EF34E9"/>
    <w:rsid w:val="00EF4035"/>
    <w:rsid w:val="00EF4683"/>
    <w:rsid w:val="00EF4690"/>
    <w:rsid w:val="00EF491E"/>
    <w:rsid w:val="00EF4BC3"/>
    <w:rsid w:val="00EF4C11"/>
    <w:rsid w:val="00EF4FFD"/>
    <w:rsid w:val="00EF57EC"/>
    <w:rsid w:val="00EF5B35"/>
    <w:rsid w:val="00EF6E4D"/>
    <w:rsid w:val="00F006FD"/>
    <w:rsid w:val="00F00E85"/>
    <w:rsid w:val="00F02081"/>
    <w:rsid w:val="00F020E7"/>
    <w:rsid w:val="00F024DE"/>
    <w:rsid w:val="00F03509"/>
    <w:rsid w:val="00F0391C"/>
    <w:rsid w:val="00F03FE8"/>
    <w:rsid w:val="00F040F6"/>
    <w:rsid w:val="00F043DF"/>
    <w:rsid w:val="00F0521F"/>
    <w:rsid w:val="00F05403"/>
    <w:rsid w:val="00F0604B"/>
    <w:rsid w:val="00F061E8"/>
    <w:rsid w:val="00F0628F"/>
    <w:rsid w:val="00F06430"/>
    <w:rsid w:val="00F0752D"/>
    <w:rsid w:val="00F1009E"/>
    <w:rsid w:val="00F107A9"/>
    <w:rsid w:val="00F10A2C"/>
    <w:rsid w:val="00F10EC7"/>
    <w:rsid w:val="00F110E6"/>
    <w:rsid w:val="00F1234F"/>
    <w:rsid w:val="00F12B7D"/>
    <w:rsid w:val="00F12CE1"/>
    <w:rsid w:val="00F13457"/>
    <w:rsid w:val="00F1368A"/>
    <w:rsid w:val="00F149E2"/>
    <w:rsid w:val="00F158BD"/>
    <w:rsid w:val="00F15DB4"/>
    <w:rsid w:val="00F16BE5"/>
    <w:rsid w:val="00F17283"/>
    <w:rsid w:val="00F1734C"/>
    <w:rsid w:val="00F1756D"/>
    <w:rsid w:val="00F206F6"/>
    <w:rsid w:val="00F2071B"/>
    <w:rsid w:val="00F20E22"/>
    <w:rsid w:val="00F210C4"/>
    <w:rsid w:val="00F2146A"/>
    <w:rsid w:val="00F215CE"/>
    <w:rsid w:val="00F23706"/>
    <w:rsid w:val="00F23988"/>
    <w:rsid w:val="00F23F2C"/>
    <w:rsid w:val="00F24EC3"/>
    <w:rsid w:val="00F270C8"/>
    <w:rsid w:val="00F2763D"/>
    <w:rsid w:val="00F278B2"/>
    <w:rsid w:val="00F27A25"/>
    <w:rsid w:val="00F27BCC"/>
    <w:rsid w:val="00F3012F"/>
    <w:rsid w:val="00F3056A"/>
    <w:rsid w:val="00F310FE"/>
    <w:rsid w:val="00F31A93"/>
    <w:rsid w:val="00F32A2B"/>
    <w:rsid w:val="00F32C4A"/>
    <w:rsid w:val="00F33827"/>
    <w:rsid w:val="00F356F0"/>
    <w:rsid w:val="00F36987"/>
    <w:rsid w:val="00F36B85"/>
    <w:rsid w:val="00F37A44"/>
    <w:rsid w:val="00F37C80"/>
    <w:rsid w:val="00F37E2D"/>
    <w:rsid w:val="00F40391"/>
    <w:rsid w:val="00F40452"/>
    <w:rsid w:val="00F40906"/>
    <w:rsid w:val="00F40B53"/>
    <w:rsid w:val="00F412B2"/>
    <w:rsid w:val="00F415AD"/>
    <w:rsid w:val="00F416EB"/>
    <w:rsid w:val="00F416F0"/>
    <w:rsid w:val="00F4228B"/>
    <w:rsid w:val="00F43202"/>
    <w:rsid w:val="00F435F2"/>
    <w:rsid w:val="00F44383"/>
    <w:rsid w:val="00F44460"/>
    <w:rsid w:val="00F44B0F"/>
    <w:rsid w:val="00F44D10"/>
    <w:rsid w:val="00F45276"/>
    <w:rsid w:val="00F45613"/>
    <w:rsid w:val="00F46176"/>
    <w:rsid w:val="00F47BEC"/>
    <w:rsid w:val="00F5047E"/>
    <w:rsid w:val="00F50C44"/>
    <w:rsid w:val="00F51CA5"/>
    <w:rsid w:val="00F526B1"/>
    <w:rsid w:val="00F52A0B"/>
    <w:rsid w:val="00F52DF8"/>
    <w:rsid w:val="00F53EAA"/>
    <w:rsid w:val="00F546DF"/>
    <w:rsid w:val="00F54D5D"/>
    <w:rsid w:val="00F55D79"/>
    <w:rsid w:val="00F55DEC"/>
    <w:rsid w:val="00F5601A"/>
    <w:rsid w:val="00F56853"/>
    <w:rsid w:val="00F60137"/>
    <w:rsid w:val="00F60545"/>
    <w:rsid w:val="00F6285B"/>
    <w:rsid w:val="00F62B07"/>
    <w:rsid w:val="00F6304F"/>
    <w:rsid w:val="00F638F9"/>
    <w:rsid w:val="00F63B0B"/>
    <w:rsid w:val="00F65795"/>
    <w:rsid w:val="00F657FE"/>
    <w:rsid w:val="00F65E0F"/>
    <w:rsid w:val="00F66102"/>
    <w:rsid w:val="00F66119"/>
    <w:rsid w:val="00F667A9"/>
    <w:rsid w:val="00F67507"/>
    <w:rsid w:val="00F70052"/>
    <w:rsid w:val="00F70C89"/>
    <w:rsid w:val="00F7129D"/>
    <w:rsid w:val="00F71300"/>
    <w:rsid w:val="00F714B5"/>
    <w:rsid w:val="00F720A5"/>
    <w:rsid w:val="00F7247A"/>
    <w:rsid w:val="00F728D8"/>
    <w:rsid w:val="00F73079"/>
    <w:rsid w:val="00F731FC"/>
    <w:rsid w:val="00F73310"/>
    <w:rsid w:val="00F73DE8"/>
    <w:rsid w:val="00F75701"/>
    <w:rsid w:val="00F7611D"/>
    <w:rsid w:val="00F7624D"/>
    <w:rsid w:val="00F765E8"/>
    <w:rsid w:val="00F76C7D"/>
    <w:rsid w:val="00F77365"/>
    <w:rsid w:val="00F801EC"/>
    <w:rsid w:val="00F80BC6"/>
    <w:rsid w:val="00F81106"/>
    <w:rsid w:val="00F81454"/>
    <w:rsid w:val="00F8280E"/>
    <w:rsid w:val="00F82A3C"/>
    <w:rsid w:val="00F82EC3"/>
    <w:rsid w:val="00F83426"/>
    <w:rsid w:val="00F834B1"/>
    <w:rsid w:val="00F84E7B"/>
    <w:rsid w:val="00F86254"/>
    <w:rsid w:val="00F865DC"/>
    <w:rsid w:val="00F87424"/>
    <w:rsid w:val="00F87FD3"/>
    <w:rsid w:val="00F908CF"/>
    <w:rsid w:val="00F90E3C"/>
    <w:rsid w:val="00F91089"/>
    <w:rsid w:val="00F91785"/>
    <w:rsid w:val="00F919BB"/>
    <w:rsid w:val="00F91E7F"/>
    <w:rsid w:val="00F91FCB"/>
    <w:rsid w:val="00F927EC"/>
    <w:rsid w:val="00F92B54"/>
    <w:rsid w:val="00F962E8"/>
    <w:rsid w:val="00F9647B"/>
    <w:rsid w:val="00F964E5"/>
    <w:rsid w:val="00F9705C"/>
    <w:rsid w:val="00F978F0"/>
    <w:rsid w:val="00FA09DB"/>
    <w:rsid w:val="00FA0CC3"/>
    <w:rsid w:val="00FA1106"/>
    <w:rsid w:val="00FA2820"/>
    <w:rsid w:val="00FA2D6C"/>
    <w:rsid w:val="00FA34F1"/>
    <w:rsid w:val="00FA3EC7"/>
    <w:rsid w:val="00FA4153"/>
    <w:rsid w:val="00FA4280"/>
    <w:rsid w:val="00FA47A0"/>
    <w:rsid w:val="00FA4939"/>
    <w:rsid w:val="00FA5E71"/>
    <w:rsid w:val="00FA5F88"/>
    <w:rsid w:val="00FA6B58"/>
    <w:rsid w:val="00FB01B6"/>
    <w:rsid w:val="00FB0D1D"/>
    <w:rsid w:val="00FB0F31"/>
    <w:rsid w:val="00FB187E"/>
    <w:rsid w:val="00FB1B81"/>
    <w:rsid w:val="00FB2346"/>
    <w:rsid w:val="00FB28BD"/>
    <w:rsid w:val="00FB2A46"/>
    <w:rsid w:val="00FB30B5"/>
    <w:rsid w:val="00FB3B2F"/>
    <w:rsid w:val="00FB3C38"/>
    <w:rsid w:val="00FB401F"/>
    <w:rsid w:val="00FB52AB"/>
    <w:rsid w:val="00FB5F9E"/>
    <w:rsid w:val="00FB613F"/>
    <w:rsid w:val="00FB6297"/>
    <w:rsid w:val="00FB7916"/>
    <w:rsid w:val="00FC077E"/>
    <w:rsid w:val="00FC08A9"/>
    <w:rsid w:val="00FC0B86"/>
    <w:rsid w:val="00FC0DA2"/>
    <w:rsid w:val="00FC113F"/>
    <w:rsid w:val="00FC1170"/>
    <w:rsid w:val="00FC2816"/>
    <w:rsid w:val="00FC2BF0"/>
    <w:rsid w:val="00FC31BF"/>
    <w:rsid w:val="00FC34BB"/>
    <w:rsid w:val="00FC3D2D"/>
    <w:rsid w:val="00FC420A"/>
    <w:rsid w:val="00FC4455"/>
    <w:rsid w:val="00FC5038"/>
    <w:rsid w:val="00FC537E"/>
    <w:rsid w:val="00FC706D"/>
    <w:rsid w:val="00FC736A"/>
    <w:rsid w:val="00FC738B"/>
    <w:rsid w:val="00FC7547"/>
    <w:rsid w:val="00FD0C99"/>
    <w:rsid w:val="00FD0E0C"/>
    <w:rsid w:val="00FD13DE"/>
    <w:rsid w:val="00FD15E3"/>
    <w:rsid w:val="00FD16DF"/>
    <w:rsid w:val="00FD1A87"/>
    <w:rsid w:val="00FD2EB7"/>
    <w:rsid w:val="00FD3157"/>
    <w:rsid w:val="00FD3313"/>
    <w:rsid w:val="00FD3397"/>
    <w:rsid w:val="00FD4135"/>
    <w:rsid w:val="00FD4166"/>
    <w:rsid w:val="00FD42F4"/>
    <w:rsid w:val="00FD4F54"/>
    <w:rsid w:val="00FD56FF"/>
    <w:rsid w:val="00FD5732"/>
    <w:rsid w:val="00FD5905"/>
    <w:rsid w:val="00FD5AAF"/>
    <w:rsid w:val="00FD5C5D"/>
    <w:rsid w:val="00FD638A"/>
    <w:rsid w:val="00FD6A5A"/>
    <w:rsid w:val="00FD6AB9"/>
    <w:rsid w:val="00FD7F0F"/>
    <w:rsid w:val="00FE1224"/>
    <w:rsid w:val="00FE13F9"/>
    <w:rsid w:val="00FE1413"/>
    <w:rsid w:val="00FE243C"/>
    <w:rsid w:val="00FE24EA"/>
    <w:rsid w:val="00FE2842"/>
    <w:rsid w:val="00FE2862"/>
    <w:rsid w:val="00FE3425"/>
    <w:rsid w:val="00FE4654"/>
    <w:rsid w:val="00FE4713"/>
    <w:rsid w:val="00FE4856"/>
    <w:rsid w:val="00FE5838"/>
    <w:rsid w:val="00FE6267"/>
    <w:rsid w:val="00FE6334"/>
    <w:rsid w:val="00FE6AF9"/>
    <w:rsid w:val="00FE753B"/>
    <w:rsid w:val="00FE7D69"/>
    <w:rsid w:val="00FF0075"/>
    <w:rsid w:val="00FF05A8"/>
    <w:rsid w:val="00FF0AFD"/>
    <w:rsid w:val="00FF0D77"/>
    <w:rsid w:val="00FF15C0"/>
    <w:rsid w:val="00FF20CC"/>
    <w:rsid w:val="00FF2337"/>
    <w:rsid w:val="00FF3546"/>
    <w:rsid w:val="00FF3832"/>
    <w:rsid w:val="00FF44A8"/>
    <w:rsid w:val="00FF54C1"/>
    <w:rsid w:val="00FF6276"/>
    <w:rsid w:val="00FF6D9A"/>
    <w:rsid w:val="00FF704E"/>
    <w:rsid w:val="00FF7EB1"/>
    <w:rsid w:val="0486DE3E"/>
    <w:rsid w:val="093C8F60"/>
    <w:rsid w:val="0B2DA518"/>
    <w:rsid w:val="0C2DD001"/>
    <w:rsid w:val="0E4210BB"/>
    <w:rsid w:val="0F2FE17F"/>
    <w:rsid w:val="0FCA7FE3"/>
    <w:rsid w:val="1109DC07"/>
    <w:rsid w:val="1360BBC5"/>
    <w:rsid w:val="14FE2049"/>
    <w:rsid w:val="1502D124"/>
    <w:rsid w:val="15071633"/>
    <w:rsid w:val="153957BC"/>
    <w:rsid w:val="1661A159"/>
    <w:rsid w:val="178E1E50"/>
    <w:rsid w:val="17AA0CC5"/>
    <w:rsid w:val="17B0BA88"/>
    <w:rsid w:val="17E2E42C"/>
    <w:rsid w:val="182835D5"/>
    <w:rsid w:val="184642E6"/>
    <w:rsid w:val="1881F2FB"/>
    <w:rsid w:val="18823D76"/>
    <w:rsid w:val="1A559561"/>
    <w:rsid w:val="1D4D6AE1"/>
    <w:rsid w:val="1FFBBC85"/>
    <w:rsid w:val="2136C8BC"/>
    <w:rsid w:val="247DA352"/>
    <w:rsid w:val="265B0515"/>
    <w:rsid w:val="26CCA06D"/>
    <w:rsid w:val="281D4733"/>
    <w:rsid w:val="281FAC84"/>
    <w:rsid w:val="2A486247"/>
    <w:rsid w:val="2B491EC2"/>
    <w:rsid w:val="2CEE1163"/>
    <w:rsid w:val="2D87A4C8"/>
    <w:rsid w:val="2E2054A4"/>
    <w:rsid w:val="2E6360FC"/>
    <w:rsid w:val="2F008C87"/>
    <w:rsid w:val="309C5CE8"/>
    <w:rsid w:val="32CAACB2"/>
    <w:rsid w:val="32D662D3"/>
    <w:rsid w:val="3651BE40"/>
    <w:rsid w:val="36E4F314"/>
    <w:rsid w:val="37ACBE5F"/>
    <w:rsid w:val="3919AB55"/>
    <w:rsid w:val="393FCD1D"/>
    <w:rsid w:val="3AA6503D"/>
    <w:rsid w:val="3B17CACA"/>
    <w:rsid w:val="3B897541"/>
    <w:rsid w:val="3DC87556"/>
    <w:rsid w:val="3E60F3E1"/>
    <w:rsid w:val="3EB4FA98"/>
    <w:rsid w:val="3EC11603"/>
    <w:rsid w:val="3F4AAF02"/>
    <w:rsid w:val="40DC553C"/>
    <w:rsid w:val="41D1692C"/>
    <w:rsid w:val="41E45623"/>
    <w:rsid w:val="47E11B76"/>
    <w:rsid w:val="48263EC9"/>
    <w:rsid w:val="48ADE379"/>
    <w:rsid w:val="4A7EA7ED"/>
    <w:rsid w:val="4BE3F882"/>
    <w:rsid w:val="4C9FBE84"/>
    <w:rsid w:val="51B6A5F3"/>
    <w:rsid w:val="520AACAA"/>
    <w:rsid w:val="52C6CF62"/>
    <w:rsid w:val="5314A2A2"/>
    <w:rsid w:val="54EE46B5"/>
    <w:rsid w:val="5514339C"/>
    <w:rsid w:val="5733370E"/>
    <w:rsid w:val="5852CBCB"/>
    <w:rsid w:val="5AE592F2"/>
    <w:rsid w:val="5B85BB46"/>
    <w:rsid w:val="5D8313A7"/>
    <w:rsid w:val="5F7F5274"/>
    <w:rsid w:val="5FB648FF"/>
    <w:rsid w:val="6104D139"/>
    <w:rsid w:val="613E493F"/>
    <w:rsid w:val="61C98A73"/>
    <w:rsid w:val="62021454"/>
    <w:rsid w:val="62714B56"/>
    <w:rsid w:val="66079558"/>
    <w:rsid w:val="676B679D"/>
    <w:rsid w:val="68026574"/>
    <w:rsid w:val="692596CE"/>
    <w:rsid w:val="693F8D5E"/>
    <w:rsid w:val="6AA2B50C"/>
    <w:rsid w:val="6AB0CB80"/>
    <w:rsid w:val="6AFDF0AC"/>
    <w:rsid w:val="6B4790B4"/>
    <w:rsid w:val="6C95F89B"/>
    <w:rsid w:val="6F860C48"/>
    <w:rsid w:val="70A23A91"/>
    <w:rsid w:val="71312C2B"/>
    <w:rsid w:val="71702AB0"/>
    <w:rsid w:val="71DC470D"/>
    <w:rsid w:val="723E0AF2"/>
    <w:rsid w:val="72CCFC8C"/>
    <w:rsid w:val="72F7B6A2"/>
    <w:rsid w:val="730BFB11"/>
    <w:rsid w:val="738B5373"/>
    <w:rsid w:val="73F72743"/>
    <w:rsid w:val="743626D4"/>
    <w:rsid w:val="75065382"/>
    <w:rsid w:val="75208296"/>
    <w:rsid w:val="7589D845"/>
    <w:rsid w:val="76562EC3"/>
    <w:rsid w:val="76E090E8"/>
    <w:rsid w:val="76E55F02"/>
    <w:rsid w:val="78357AD9"/>
    <w:rsid w:val="783B455A"/>
    <w:rsid w:val="7879DA50"/>
    <w:rsid w:val="78942419"/>
    <w:rsid w:val="7A4D4024"/>
    <w:rsid w:val="7C6D67D9"/>
    <w:rsid w:val="7D9DB371"/>
    <w:rsid w:val="7EEB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EA443"/>
  <w15:docId w15:val="{C69AD50B-BA17-4560-BA72-FA0C5E0F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5B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F15C0"/>
    <w:pPr>
      <w:keepNext/>
      <w:keepLines/>
      <w:suppressAutoHyphens/>
      <w:autoSpaceDN w:val="0"/>
      <w:spacing w:before="480" w:after="0"/>
      <w:textAlignment w:val="baseline"/>
      <w:outlineLvl w:val="0"/>
    </w:pPr>
    <w:rPr>
      <w:rFonts w:ascii="Cambria" w:eastAsia="Times New Roman" w:hAnsi="Cambria" w:cs="Times New Roman"/>
      <w:b/>
      <w:bCs/>
      <w:color w:val="1F3864" w:themeColor="accent1" w:themeShade="8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19EC"/>
    <w:pPr>
      <w:keepNext/>
      <w:keepLines/>
      <w:suppressAutoHyphens/>
      <w:autoSpaceDN w:val="0"/>
      <w:spacing w:before="200" w:after="0"/>
      <w:textAlignment w:val="baseline"/>
      <w:outlineLvl w:val="1"/>
    </w:pPr>
    <w:rPr>
      <w:rFonts w:ascii="Arial" w:eastAsia="Times New Roman" w:hAnsi="Arial" w:cs="Times New Roman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9E19EC"/>
    <w:pPr>
      <w:keepNext/>
      <w:keepLines/>
      <w:suppressAutoHyphens/>
      <w:autoSpaceDN w:val="0"/>
      <w:spacing w:before="200" w:after="0"/>
      <w:textAlignment w:val="baseline"/>
      <w:outlineLvl w:val="2"/>
    </w:pPr>
    <w:rPr>
      <w:rFonts w:ascii="Arial" w:eastAsia="Times New Roman" w:hAnsi="Arial" w:cs="Times New Roman"/>
      <w:b/>
      <w:bCs/>
      <w:szCs w:val="20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EA04F2"/>
    <w:pPr>
      <w:keepNext/>
      <w:suppressAutoHyphens/>
      <w:autoSpaceDN w:val="0"/>
      <w:spacing w:before="240" w:after="60"/>
      <w:textAlignment w:val="baseline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D094B"/>
    <w:pPr>
      <w:tabs>
        <w:tab w:val="num" w:pos="1008"/>
      </w:tabs>
      <w:spacing w:before="240" w:after="60" w:line="360" w:lineRule="auto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A04F2"/>
    <w:pPr>
      <w:tabs>
        <w:tab w:val="num" w:pos="1152"/>
      </w:tabs>
      <w:spacing w:before="240" w:after="60" w:line="360" w:lineRule="auto"/>
      <w:ind w:left="1152" w:hanging="1152"/>
      <w:jc w:val="both"/>
      <w:outlineLvl w:val="5"/>
    </w:pPr>
    <w:rPr>
      <w:rFonts w:ascii="Times New Roman" w:eastAsia="Calibri" w:hAnsi="Times New Roman" w:cs="Times New Roman"/>
      <w:b/>
      <w:bCs/>
      <w:lang w:val="en-GB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A04F2"/>
    <w:pPr>
      <w:tabs>
        <w:tab w:val="num" w:pos="1296"/>
      </w:tabs>
      <w:spacing w:before="240" w:after="60" w:line="360" w:lineRule="auto"/>
      <w:ind w:left="1296" w:hanging="1296"/>
      <w:jc w:val="both"/>
      <w:outlineLvl w:val="6"/>
    </w:pPr>
    <w:rPr>
      <w:rFonts w:ascii="Times New Roman" w:eastAsia="Calibri" w:hAnsi="Times New Roman" w:cs="Times New Roman"/>
      <w:sz w:val="24"/>
      <w:lang w:val="en-GB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A04F2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rFonts w:ascii="Times New Roman" w:eastAsia="Calibri" w:hAnsi="Times New Roman" w:cs="Times New Roman"/>
      <w:i/>
      <w:iCs/>
      <w:sz w:val="24"/>
      <w:lang w:val="en-GB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A04F2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5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9906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65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9906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"/>
    <w:basedOn w:val="Normalny"/>
    <w:link w:val="AkapitzlistZnak"/>
    <w:uiPriority w:val="34"/>
    <w:qFormat/>
    <w:rsid w:val="00990623"/>
    <w:pPr>
      <w:ind w:left="720"/>
      <w:contextualSpacing/>
    </w:pPr>
  </w:style>
  <w:style w:type="paragraph" w:customStyle="1" w:styleId="Default">
    <w:name w:val="Default"/>
    <w:rsid w:val="00EA04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B96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B738A"/>
    <w:rPr>
      <w:rFonts w:ascii="Tahoma" w:eastAsiaTheme="minorHAnsi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rsid w:val="00B55BDA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nhideWhenUsed/>
    <w:qFormat/>
    <w:rsid w:val="00971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1, Znak Znak"/>
    <w:link w:val="Tekstkomentarza"/>
    <w:qFormat/>
    <w:rsid w:val="00B55BDA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B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55BDA"/>
    <w:rPr>
      <w:rFonts w:ascii="Arial" w:eastAsia="Calibri" w:hAnsi="Arial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A04F2"/>
    <w:rPr>
      <w:sz w:val="22"/>
      <w:szCs w:val="22"/>
      <w:lang w:eastAsia="en-US"/>
    </w:rPr>
  </w:style>
  <w:style w:type="character" w:customStyle="1" w:styleId="markedcontent">
    <w:name w:val="markedcontent"/>
    <w:rsid w:val="001C2209"/>
  </w:style>
  <w:style w:type="character" w:styleId="Hipercze">
    <w:name w:val="Hyperlink"/>
    <w:basedOn w:val="Domylnaczcionkaakapitu"/>
    <w:uiPriority w:val="99"/>
    <w:unhideWhenUsed/>
    <w:rsid w:val="00DC3268"/>
    <w:rPr>
      <w:color w:val="0563C1" w:themeColor="hyperlink"/>
      <w:u w:val="single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99"/>
    <w:qFormat/>
    <w:rsid w:val="00E955E8"/>
    <w:rPr>
      <w:rFonts w:ascii="Arial" w:hAnsi="Arial"/>
      <w:sz w:val="16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FF15C0"/>
    <w:rPr>
      <w:rFonts w:ascii="Cambria" w:eastAsia="Times New Roman" w:hAnsi="Cambria"/>
      <w:b/>
      <w:bCs/>
      <w:color w:val="1F3864" w:themeColor="accent1" w:themeShade="80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9E19EC"/>
    <w:rPr>
      <w:rFonts w:ascii="Arial" w:eastAsia="Times New Roman" w:hAnsi="Arial"/>
      <w:b/>
      <w:bCs/>
      <w:sz w:val="24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9E19EC"/>
    <w:rPr>
      <w:rFonts w:ascii="Arial" w:eastAsia="Times New Roman" w:hAnsi="Arial"/>
      <w:b/>
      <w:bCs/>
      <w:sz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DD094B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DD094B"/>
    <w:rPr>
      <w:b/>
      <w:bCs/>
      <w:i/>
      <w:iCs/>
      <w:sz w:val="26"/>
      <w:szCs w:val="26"/>
      <w:lang w:val="en-GB"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DD094B"/>
    <w:rPr>
      <w:rFonts w:ascii="Times New Roman" w:hAnsi="Times New Roman"/>
      <w:b/>
      <w:bCs/>
      <w:sz w:val="22"/>
      <w:szCs w:val="22"/>
      <w:lang w:val="en-GB"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DD094B"/>
    <w:rPr>
      <w:rFonts w:ascii="Times New Roman" w:hAnsi="Times New Roman"/>
      <w:sz w:val="24"/>
      <w:szCs w:val="22"/>
      <w:lang w:val="en-GB"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DD094B"/>
    <w:rPr>
      <w:rFonts w:ascii="Times New Roman" w:hAnsi="Times New Roman"/>
      <w:i/>
      <w:iCs/>
      <w:sz w:val="24"/>
      <w:szCs w:val="22"/>
      <w:lang w:val="en-GB"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DD094B"/>
    <w:rPr>
      <w:sz w:val="22"/>
      <w:szCs w:val="22"/>
      <w:lang w:val="en-GB" w:eastAsia="en-US"/>
    </w:rPr>
  </w:style>
  <w:style w:type="table" w:styleId="Tabela-Siatka">
    <w:name w:val="Table Grid"/>
    <w:basedOn w:val="Standardowy"/>
    <w:uiPriority w:val="5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nhideWhenUsed/>
    <w:qFormat/>
    <w:rsid w:val="00DC32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rsid w:val="00DD094B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basedOn w:val="Domylnaczcionkaakapitu"/>
    <w:unhideWhenUsed/>
    <w:rsid w:val="00DD094B"/>
    <w:rPr>
      <w:vertAlign w:val="superscript"/>
    </w:rPr>
  </w:style>
  <w:style w:type="table" w:styleId="Kolorowasiatkaakcent6">
    <w:name w:val="Colorful Grid Accent 6"/>
    <w:basedOn w:val="Standardowy"/>
    <w:uiPriority w:val="73"/>
    <w:rsid w:val="00DD094B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dniasiatka3akcent6">
    <w:name w:val="Medium Grid 3 Accent 6"/>
    <w:basedOn w:val="Standardowy"/>
    <w:uiPriority w:val="6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D094B"/>
    <w:rPr>
      <w:color w:val="954F72" w:themeColor="followedHyperlink"/>
      <w:u w:val="single"/>
    </w:rPr>
  </w:style>
  <w:style w:type="table" w:styleId="redniasiatka3akcent1">
    <w:name w:val="Medium Grid 3 Accent 1"/>
    <w:basedOn w:val="Standardowy"/>
    <w:uiPriority w:val="6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094B"/>
  </w:style>
  <w:style w:type="paragraph" w:styleId="Bezodstpw">
    <w:name w:val="No Spacing"/>
    <w:uiPriority w:val="99"/>
    <w:qFormat/>
    <w:rsid w:val="00EA04F2"/>
    <w:pPr>
      <w:suppressAutoHyphens/>
      <w:autoSpaceDN w:val="0"/>
      <w:textAlignment w:val="baseline"/>
    </w:pPr>
    <w:rPr>
      <w:rFonts w:eastAsia="Times New Roman"/>
      <w:sz w:val="22"/>
      <w:szCs w:val="22"/>
    </w:rPr>
  </w:style>
  <w:style w:type="character" w:customStyle="1" w:styleId="BezodstpwZnak">
    <w:name w:val="Bez odstępów Znak"/>
    <w:uiPriority w:val="99"/>
    <w:rsid w:val="00DD094B"/>
    <w:rPr>
      <w:rFonts w:eastAsia="Times New Roman"/>
      <w:lang w:eastAsia="pl-PL"/>
    </w:rPr>
  </w:style>
  <w:style w:type="paragraph" w:customStyle="1" w:styleId="Nagweklisty2014-2020">
    <w:name w:val="Nagłówek listy 2014-2020"/>
    <w:basedOn w:val="Akapitzlist"/>
    <w:link w:val="Nagweklisty2014-2020Znak1"/>
    <w:autoRedefine/>
    <w:rsid w:val="00EA04F2"/>
    <w:pPr>
      <w:numPr>
        <w:numId w:val="1"/>
      </w:numPr>
      <w:suppressAutoHyphens/>
      <w:autoSpaceDE w:val="0"/>
      <w:autoSpaceDN w:val="0"/>
      <w:spacing w:before="120" w:after="120" w:line="240" w:lineRule="auto"/>
      <w:contextualSpacing w:val="0"/>
      <w:jc w:val="both"/>
      <w:textAlignment w:val="baseline"/>
    </w:pPr>
    <w:rPr>
      <w:rFonts w:ascii="Ubuntu" w:eastAsia="Calibri" w:hAnsi="Ubuntu" w:cs="Times New Roman"/>
      <w:b/>
      <w:bCs/>
      <w:color w:val="F3AB2D"/>
      <w:sz w:val="52"/>
      <w:szCs w:val="48"/>
    </w:rPr>
  </w:style>
  <w:style w:type="paragraph" w:customStyle="1" w:styleId="Nagwek22014-2020">
    <w:name w:val="Nagłówek 2 2014-2020"/>
    <w:basedOn w:val="Normalny"/>
    <w:link w:val="Nagwek22014-2020Znak1"/>
    <w:autoRedefine/>
    <w:rsid w:val="00EA04F2"/>
    <w:pPr>
      <w:suppressAutoHyphens/>
      <w:autoSpaceDE w:val="0"/>
      <w:autoSpaceDN w:val="0"/>
      <w:spacing w:before="120" w:after="240" w:line="240" w:lineRule="auto"/>
      <w:jc w:val="both"/>
      <w:textAlignment w:val="baseline"/>
    </w:pPr>
    <w:rPr>
      <w:rFonts w:ascii="Ubuntu" w:eastAsia="Calibri" w:hAnsi="Ubuntu" w:cs="Times New Roman"/>
      <w:b/>
      <w:bCs/>
      <w:color w:val="F3AB2D"/>
      <w:sz w:val="30"/>
      <w:szCs w:val="30"/>
    </w:rPr>
  </w:style>
  <w:style w:type="character" w:customStyle="1" w:styleId="Nagweklisty2014-2020Znak">
    <w:name w:val="Nagłówek listy 2014-2020 Znak"/>
    <w:rsid w:val="00DD094B"/>
    <w:rPr>
      <w:rFonts w:ascii="Ubuntu" w:hAnsi="Ubuntu" w:cs="Ubuntu-Bold"/>
      <w:b/>
      <w:bCs/>
      <w:color w:val="FAB100"/>
      <w:sz w:val="52"/>
      <w:szCs w:val="48"/>
    </w:rPr>
  </w:style>
  <w:style w:type="paragraph" w:customStyle="1" w:styleId="Tekst2014-2020">
    <w:name w:val="Tekst 2014-2020"/>
    <w:basedOn w:val="Normalny"/>
    <w:link w:val="Tekst2014-2020Znak1"/>
    <w:rsid w:val="00EA04F2"/>
    <w:pPr>
      <w:suppressAutoHyphens/>
      <w:autoSpaceDE w:val="0"/>
      <w:autoSpaceDN w:val="0"/>
      <w:spacing w:after="0" w:line="288" w:lineRule="auto"/>
      <w:ind w:firstLine="708"/>
      <w:jc w:val="both"/>
      <w:textAlignment w:val="baseline"/>
    </w:pPr>
    <w:rPr>
      <w:rFonts w:ascii="Ubuntu" w:eastAsia="Calibri" w:hAnsi="Ubuntu" w:cs="Times New Roman"/>
      <w:color w:val="000000"/>
      <w:sz w:val="20"/>
      <w:szCs w:val="20"/>
    </w:rPr>
  </w:style>
  <w:style w:type="character" w:customStyle="1" w:styleId="Nagwek22014-2020Znak">
    <w:name w:val="Nagłówek 2 2014-2020 Znak"/>
    <w:rsid w:val="00DD094B"/>
    <w:rPr>
      <w:rFonts w:ascii="Ubuntu" w:hAnsi="Ubuntu" w:cs="Ubuntu-Bold"/>
      <w:b/>
      <w:bCs/>
      <w:color w:val="FAB100"/>
      <w:sz w:val="30"/>
      <w:szCs w:val="30"/>
    </w:rPr>
  </w:style>
  <w:style w:type="paragraph" w:customStyle="1" w:styleId="Cytat2014-2020">
    <w:name w:val="Cytat 2014-2020"/>
    <w:basedOn w:val="Normalny"/>
    <w:link w:val="Cytat2014-2020Znak1"/>
    <w:autoRedefine/>
    <w:rsid w:val="00DD094B"/>
    <w:pPr>
      <w:suppressAutoHyphens/>
      <w:autoSpaceDE w:val="0"/>
      <w:autoSpaceDN w:val="0"/>
      <w:spacing w:before="240" w:after="240" w:line="360" w:lineRule="auto"/>
      <w:jc w:val="right"/>
      <w:textAlignment w:val="baseline"/>
    </w:pPr>
    <w:rPr>
      <w:rFonts w:ascii="Ubuntu" w:hAnsi="Ubuntu"/>
      <w:i/>
      <w:iCs/>
      <w:color w:val="F3AB2D"/>
      <w:sz w:val="28"/>
      <w:szCs w:val="28"/>
    </w:rPr>
  </w:style>
  <w:style w:type="character" w:customStyle="1" w:styleId="Tekst2014-2020Znak">
    <w:name w:val="Tekst 2014-2020 Znak"/>
    <w:rsid w:val="00DD094B"/>
    <w:rPr>
      <w:rFonts w:ascii="Ubuntu" w:hAnsi="Ubuntu" w:cs="Calibri"/>
      <w:color w:val="000000"/>
      <w:sz w:val="20"/>
      <w:szCs w:val="20"/>
    </w:rPr>
  </w:style>
  <w:style w:type="character" w:customStyle="1" w:styleId="Cytat2014-2020Znak">
    <w:name w:val="Cytat 2014-2020 Znak"/>
    <w:rsid w:val="00DD094B"/>
    <w:rPr>
      <w:rFonts w:ascii="Ubuntu" w:hAnsi="Ubuntu" w:cs="Ubuntu-Italic"/>
      <w:i/>
      <w:iCs/>
      <w:color w:val="FAB100"/>
      <w:sz w:val="28"/>
      <w:szCs w:val="28"/>
    </w:rPr>
  </w:style>
  <w:style w:type="numbering" w:customStyle="1" w:styleId="LFO1">
    <w:name w:val="LFO1"/>
    <w:basedOn w:val="Bezlisty"/>
    <w:rsid w:val="00DD094B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WLNagwek1">
    <w:name w:val="UMWL Nagłówek 1"/>
    <w:basedOn w:val="Nagweklisty2014-2020"/>
    <w:link w:val="UMWLNagwek1Znak"/>
    <w:autoRedefine/>
    <w:qFormat/>
    <w:rsid w:val="00DD094B"/>
  </w:style>
  <w:style w:type="character" w:customStyle="1" w:styleId="AkapitzlistZnak1">
    <w:name w:val="Akapit z listą Znak1"/>
    <w:aliases w:val="Paragraf Znak1"/>
    <w:basedOn w:val="Domylnaczcionkaakapitu"/>
    <w:uiPriority w:val="34"/>
    <w:rsid w:val="00DD094B"/>
  </w:style>
  <w:style w:type="character" w:customStyle="1" w:styleId="Nagweklisty2014-2020Znak1">
    <w:name w:val="Nagłówek listy 2014-2020 Znak1"/>
    <w:link w:val="Nagweklisty2014-2020"/>
    <w:rsid w:val="00DD094B"/>
    <w:rPr>
      <w:rFonts w:ascii="Ubuntu" w:hAnsi="Ubuntu"/>
      <w:b/>
      <w:bCs/>
      <w:color w:val="F3AB2D"/>
      <w:sz w:val="52"/>
      <w:szCs w:val="48"/>
      <w:lang w:eastAsia="en-US"/>
    </w:rPr>
  </w:style>
  <w:style w:type="character" w:customStyle="1" w:styleId="UMWLNagwek1Znak">
    <w:name w:val="UMWL Nagłówek 1 Znak"/>
    <w:link w:val="UMWLNagwek1"/>
    <w:rsid w:val="00DD094B"/>
    <w:rPr>
      <w:rFonts w:ascii="Ubuntu" w:hAnsi="Ubuntu"/>
      <w:b/>
      <w:bCs/>
      <w:color w:val="F3AB2D"/>
      <w:sz w:val="52"/>
      <w:szCs w:val="48"/>
      <w:lang w:eastAsia="en-US"/>
    </w:rPr>
  </w:style>
  <w:style w:type="paragraph" w:customStyle="1" w:styleId="UMWLstyltekstu">
    <w:name w:val="UMWL styl tekstu"/>
    <w:basedOn w:val="Tekst2014-2020"/>
    <w:link w:val="UMWLstyltekstuZnak"/>
    <w:autoRedefine/>
    <w:qFormat/>
    <w:rsid w:val="00DD094B"/>
    <w:pPr>
      <w:spacing w:line="240" w:lineRule="auto"/>
    </w:pPr>
    <w:rPr>
      <w:rFonts w:ascii="Calibri" w:hAnsi="Calibri"/>
      <w:b/>
      <w:bCs/>
      <w:color w:val="FF9933"/>
      <w:sz w:val="28"/>
      <w:szCs w:val="28"/>
    </w:rPr>
  </w:style>
  <w:style w:type="paragraph" w:customStyle="1" w:styleId="UMWLNagwek2">
    <w:name w:val="UMWL Nagłówek 2"/>
    <w:basedOn w:val="Nagwek22014-2020"/>
    <w:link w:val="UMWLNagwek2Znak"/>
    <w:autoRedefine/>
    <w:qFormat/>
    <w:rsid w:val="00DD094B"/>
    <w:pPr>
      <w:outlineLvl w:val="2"/>
    </w:pPr>
    <w:rPr>
      <w:rFonts w:ascii="Calibri" w:hAnsi="Calibri"/>
      <w:bCs w:val="0"/>
    </w:rPr>
  </w:style>
  <w:style w:type="character" w:customStyle="1" w:styleId="Tekst2014-2020Znak1">
    <w:name w:val="Tekst 2014-2020 Znak1"/>
    <w:link w:val="Tekst2014-2020"/>
    <w:rsid w:val="00DD094B"/>
    <w:rPr>
      <w:rFonts w:ascii="Ubuntu" w:hAnsi="Ubuntu"/>
      <w:color w:val="000000"/>
      <w:lang w:eastAsia="en-US"/>
    </w:rPr>
  </w:style>
  <w:style w:type="character" w:customStyle="1" w:styleId="UMWLstyltekstuZnak">
    <w:name w:val="UMWL styl tekstu Znak"/>
    <w:link w:val="UMWLstyltekstu"/>
    <w:rsid w:val="00DD094B"/>
    <w:rPr>
      <w:b/>
      <w:bCs/>
      <w:color w:val="FF9933"/>
      <w:sz w:val="28"/>
      <w:szCs w:val="28"/>
      <w:lang w:eastAsia="en-US"/>
    </w:rPr>
  </w:style>
  <w:style w:type="paragraph" w:customStyle="1" w:styleId="UMWLCytat1">
    <w:name w:val="UMWL Cytat 1"/>
    <w:basedOn w:val="Cytat2014-2020"/>
    <w:link w:val="UMWLCytat1Znak"/>
    <w:qFormat/>
    <w:rsid w:val="00DD094B"/>
  </w:style>
  <w:style w:type="character" w:customStyle="1" w:styleId="Nagwek22014-2020Znak1">
    <w:name w:val="Nagłówek 2 2014-2020 Znak1"/>
    <w:link w:val="Nagwek22014-2020"/>
    <w:rsid w:val="00DD094B"/>
    <w:rPr>
      <w:rFonts w:ascii="Ubuntu" w:hAnsi="Ubuntu"/>
      <w:b/>
      <w:bCs/>
      <w:color w:val="F3AB2D"/>
      <w:sz w:val="30"/>
      <w:szCs w:val="30"/>
      <w:lang w:eastAsia="en-US"/>
    </w:rPr>
  </w:style>
  <w:style w:type="character" w:customStyle="1" w:styleId="UMWLNagwek2Znak">
    <w:name w:val="UMWL Nagłówek 2 Znak"/>
    <w:link w:val="UMWLNagwek2"/>
    <w:rsid w:val="00DD094B"/>
    <w:rPr>
      <w:b/>
      <w:color w:val="F3AB2D"/>
      <w:sz w:val="30"/>
      <w:szCs w:val="30"/>
      <w:lang w:eastAsia="en-US"/>
    </w:rPr>
  </w:style>
  <w:style w:type="paragraph" w:customStyle="1" w:styleId="UMWLPodsumowanie">
    <w:name w:val="UMWL Podsumowanie"/>
    <w:basedOn w:val="Normalny"/>
    <w:link w:val="UMWLPodsumowanieZnak"/>
    <w:qFormat/>
    <w:rsid w:val="00EA04F2"/>
    <w:pPr>
      <w:suppressAutoHyphens/>
      <w:autoSpaceDE w:val="0"/>
      <w:autoSpaceDN w:val="0"/>
      <w:spacing w:after="0" w:line="240" w:lineRule="auto"/>
      <w:jc w:val="both"/>
      <w:textAlignment w:val="baseline"/>
    </w:pPr>
    <w:rPr>
      <w:rFonts w:ascii="Ubuntu" w:eastAsia="Calibri" w:hAnsi="Ubuntu" w:cs="Times New Roman"/>
      <w:b/>
      <w:bCs/>
      <w:color w:val="000000"/>
      <w:sz w:val="32"/>
      <w:szCs w:val="32"/>
    </w:rPr>
  </w:style>
  <w:style w:type="character" w:customStyle="1" w:styleId="Cytat2014-2020Znak1">
    <w:name w:val="Cytat 2014-2020 Znak1"/>
    <w:link w:val="Cytat2014-2020"/>
    <w:rsid w:val="00DD094B"/>
    <w:rPr>
      <w:rFonts w:ascii="Ubuntu" w:hAnsi="Ubuntu"/>
      <w:i/>
      <w:iCs/>
      <w:color w:val="F3AB2D"/>
      <w:sz w:val="28"/>
      <w:szCs w:val="28"/>
      <w:lang w:eastAsia="en-US"/>
    </w:rPr>
  </w:style>
  <w:style w:type="character" w:customStyle="1" w:styleId="UMWLCytat1Znak">
    <w:name w:val="UMWL Cytat 1 Znak"/>
    <w:link w:val="UMWLCytat1"/>
    <w:rsid w:val="00DD094B"/>
    <w:rPr>
      <w:rFonts w:ascii="Ubuntu" w:hAnsi="Ubuntu"/>
      <w:i/>
      <w:iCs/>
      <w:color w:val="F3AB2D"/>
      <w:sz w:val="28"/>
      <w:szCs w:val="28"/>
      <w:lang w:eastAsia="en-US"/>
    </w:rPr>
  </w:style>
  <w:style w:type="paragraph" w:customStyle="1" w:styleId="UMWLPodsumowanie1">
    <w:name w:val="UMWL Podsumowanie 1"/>
    <w:basedOn w:val="UMWLPodsumowanie"/>
    <w:link w:val="UMWLPodsumowanie1Znak"/>
    <w:autoRedefine/>
    <w:qFormat/>
    <w:rsid w:val="00DD094B"/>
    <w:rPr>
      <w:bCs w:val="0"/>
    </w:rPr>
  </w:style>
  <w:style w:type="character" w:customStyle="1" w:styleId="UMWLPodsumowanieZnak">
    <w:name w:val="UMWL Podsumowanie Znak"/>
    <w:link w:val="UMWLPodsumowanie"/>
    <w:rsid w:val="00DD094B"/>
    <w:rPr>
      <w:rFonts w:ascii="Ubuntu" w:hAnsi="Ubuntu"/>
      <w:b/>
      <w:bCs/>
      <w:color w:val="000000"/>
      <w:sz w:val="32"/>
      <w:szCs w:val="32"/>
      <w:lang w:eastAsia="en-US"/>
    </w:rPr>
  </w:style>
  <w:style w:type="character" w:customStyle="1" w:styleId="UMWLPodsumowanie1Znak">
    <w:name w:val="UMWL Podsumowanie 1 Znak"/>
    <w:link w:val="UMWLPodsumowanie1"/>
    <w:rsid w:val="00DD094B"/>
    <w:rPr>
      <w:rFonts w:ascii="Ubuntu" w:hAnsi="Ubuntu"/>
      <w:b/>
      <w:color w:val="000000"/>
      <w:sz w:val="32"/>
      <w:szCs w:val="32"/>
      <w:lang w:eastAsia="en-US"/>
    </w:rPr>
  </w:style>
  <w:style w:type="table" w:styleId="Jasnalistaakcent6">
    <w:name w:val="Light List Accent 6"/>
    <w:basedOn w:val="Standardowy"/>
    <w:uiPriority w:val="61"/>
    <w:rsid w:val="00DD094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Spistreci1">
    <w:name w:val="toc 1"/>
    <w:basedOn w:val="Normalny"/>
    <w:next w:val="Normalny"/>
    <w:autoRedefine/>
    <w:uiPriority w:val="39"/>
    <w:unhideWhenUsed/>
    <w:rsid w:val="00EA04F2"/>
    <w:pPr>
      <w:tabs>
        <w:tab w:val="right" w:leader="dot" w:pos="9629"/>
      </w:tabs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</w:rPr>
  </w:style>
  <w:style w:type="paragraph" w:styleId="Spistreci2">
    <w:name w:val="toc 2"/>
    <w:basedOn w:val="Normalny"/>
    <w:next w:val="Normalny"/>
    <w:autoRedefine/>
    <w:uiPriority w:val="39"/>
    <w:unhideWhenUsed/>
    <w:rsid w:val="002A0C39"/>
    <w:pPr>
      <w:tabs>
        <w:tab w:val="right" w:leader="dot" w:pos="14034"/>
      </w:tabs>
      <w:suppressAutoHyphens/>
      <w:autoSpaceDN w:val="0"/>
      <w:spacing w:before="240" w:after="0"/>
      <w:textAlignment w:val="baseline"/>
    </w:pPr>
    <w:rPr>
      <w:rFonts w:ascii="Arial" w:eastAsia="MS Gothic" w:hAnsi="Arial" w:cs="Arial"/>
      <w:b/>
      <w:bCs/>
      <w:noProof/>
      <w:lang w:eastAsia="pl-PL"/>
    </w:rPr>
  </w:style>
  <w:style w:type="character" w:customStyle="1" w:styleId="hps">
    <w:name w:val="hps"/>
    <w:rsid w:val="00DD094B"/>
  </w:style>
  <w:style w:type="character" w:customStyle="1" w:styleId="FontStyle12">
    <w:name w:val="Font Style12"/>
    <w:uiPriority w:val="99"/>
    <w:rsid w:val="00DD094B"/>
    <w:rPr>
      <w:rFonts w:ascii="Times New Roman" w:hAnsi="Times New Roman" w:cs="Times New Roman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DD094B"/>
  </w:style>
  <w:style w:type="table" w:customStyle="1" w:styleId="Tabela-Siatka13">
    <w:name w:val="Tabela - Siatka13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DD094B"/>
  </w:style>
  <w:style w:type="numbering" w:customStyle="1" w:styleId="Bezlisty1111">
    <w:name w:val="Bez listy1111"/>
    <w:next w:val="Bezlisty"/>
    <w:uiPriority w:val="99"/>
    <w:semiHidden/>
    <w:unhideWhenUsed/>
    <w:rsid w:val="00DD094B"/>
  </w:style>
  <w:style w:type="paragraph" w:customStyle="1" w:styleId="ZnakZnak">
    <w:name w:val="Znak Znak"/>
    <w:basedOn w:val="Normalny"/>
    <w:uiPriority w:val="99"/>
    <w:rsid w:val="00EA04F2"/>
    <w:pPr>
      <w:spacing w:after="0" w:line="360" w:lineRule="auto"/>
      <w:jc w:val="both"/>
    </w:pPr>
    <w:rPr>
      <w:rFonts w:ascii="Verdana" w:eastAsia="Calibri" w:hAnsi="Verdana" w:cs="Arial"/>
      <w:sz w:val="20"/>
      <w:szCs w:val="20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rsid w:val="00EA04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094B"/>
    <w:rPr>
      <w:lang w:val="en-GB" w:eastAsia="en-US"/>
    </w:rPr>
  </w:style>
  <w:style w:type="character" w:styleId="Odwoanieprzypisukocowego">
    <w:name w:val="endnote reference"/>
    <w:uiPriority w:val="99"/>
    <w:rsid w:val="00DD094B"/>
    <w:rPr>
      <w:rFonts w:cs="Times New Roman"/>
      <w:vertAlign w:val="superscript"/>
    </w:rPr>
  </w:style>
  <w:style w:type="table" w:customStyle="1" w:styleId="Tabela-Siatka111">
    <w:name w:val="Tabela - Siatka11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99"/>
    <w:qFormat/>
    <w:rsid w:val="00EA04F2"/>
    <w:pPr>
      <w:spacing w:line="240" w:lineRule="auto"/>
      <w:jc w:val="both"/>
    </w:pPr>
    <w:rPr>
      <w:rFonts w:ascii="Calibri" w:eastAsia="Calibri" w:hAnsi="Calibri" w:cs="Times New Roman"/>
      <w:b/>
      <w:bCs/>
      <w:color w:val="4F81BD"/>
      <w:sz w:val="18"/>
      <w:szCs w:val="18"/>
      <w:lang w:val="en-GB"/>
    </w:rPr>
  </w:style>
  <w:style w:type="character" w:styleId="Numerstrony">
    <w:name w:val="page number"/>
    <w:uiPriority w:val="99"/>
    <w:rsid w:val="00DD094B"/>
    <w:rPr>
      <w:rFonts w:cs="Times New Roman"/>
    </w:rPr>
  </w:style>
  <w:style w:type="paragraph" w:customStyle="1" w:styleId="CM1">
    <w:name w:val="CM1"/>
    <w:basedOn w:val="Default"/>
    <w:next w:val="Default"/>
    <w:uiPriority w:val="99"/>
    <w:rsid w:val="00DD094B"/>
    <w:rPr>
      <w:rFonts w:ascii="EUAlbertina" w:hAnsi="EUAlbertina"/>
      <w:color w:val="auto"/>
    </w:rPr>
  </w:style>
  <w:style w:type="character" w:customStyle="1" w:styleId="h1">
    <w:name w:val="h1"/>
    <w:uiPriority w:val="99"/>
    <w:rsid w:val="00DD094B"/>
    <w:rPr>
      <w:rFonts w:cs="Times New Roman"/>
    </w:rPr>
  </w:style>
  <w:style w:type="paragraph" w:customStyle="1" w:styleId="Akapit">
    <w:name w:val="Akapit"/>
    <w:basedOn w:val="Normalny"/>
    <w:uiPriority w:val="99"/>
    <w:rsid w:val="00EA04F2"/>
    <w:pPr>
      <w:keepNext/>
      <w:numPr>
        <w:ilvl w:val="5"/>
        <w:numId w:val="2"/>
      </w:numPr>
      <w:spacing w:after="0" w:line="360" w:lineRule="auto"/>
      <w:jc w:val="both"/>
    </w:pPr>
    <w:rPr>
      <w:rFonts w:ascii="Calibri" w:eastAsia="Calibri" w:hAnsi="Calibri" w:cs="Times New Roman"/>
      <w:bCs/>
      <w:lang w:val="en-GB"/>
    </w:rPr>
  </w:style>
  <w:style w:type="paragraph" w:customStyle="1" w:styleId="Tytuowa1">
    <w:name w:val="Tytułowa 1"/>
    <w:basedOn w:val="Tytu"/>
    <w:uiPriority w:val="99"/>
    <w:rsid w:val="00DD094B"/>
  </w:style>
  <w:style w:type="paragraph" w:styleId="Tytu">
    <w:name w:val="Title"/>
    <w:basedOn w:val="Normalny"/>
    <w:link w:val="TytuZnak"/>
    <w:qFormat/>
    <w:rsid w:val="00DD094B"/>
    <w:pPr>
      <w:spacing w:before="240" w:after="60" w:line="360" w:lineRule="auto"/>
      <w:jc w:val="center"/>
      <w:outlineLvl w:val="0"/>
    </w:pPr>
    <w:rPr>
      <w:rFonts w:ascii="Calibri" w:hAnsi="Calibri"/>
      <w:b/>
      <w:bCs/>
      <w:kern w:val="28"/>
      <w:sz w:val="32"/>
      <w:szCs w:val="32"/>
      <w:lang w:val="en-GB"/>
    </w:rPr>
  </w:style>
  <w:style w:type="character" w:customStyle="1" w:styleId="TytuZnak">
    <w:name w:val="Tytuł Znak"/>
    <w:basedOn w:val="Domylnaczcionkaakapitu"/>
    <w:link w:val="Tytu"/>
    <w:rsid w:val="00DD094B"/>
    <w:rPr>
      <w:b/>
      <w:bCs/>
      <w:kern w:val="28"/>
      <w:sz w:val="32"/>
      <w:szCs w:val="32"/>
      <w:lang w:val="en-GB"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EA04F2"/>
    <w:pPr>
      <w:shd w:val="clear" w:color="auto" w:fill="000080"/>
      <w:spacing w:after="0" w:line="360" w:lineRule="auto"/>
      <w:jc w:val="both"/>
    </w:pPr>
    <w:rPr>
      <w:rFonts w:ascii="Tahoma" w:eastAsia="Calibri" w:hAnsi="Tahoma" w:cs="Times New Roman"/>
      <w:sz w:val="20"/>
      <w:szCs w:val="20"/>
      <w:lang w:val="en-GB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D094B"/>
    <w:rPr>
      <w:rFonts w:ascii="Tahoma" w:hAnsi="Tahoma"/>
      <w:shd w:val="clear" w:color="auto" w:fill="000080"/>
      <w:lang w:val="en-GB" w:eastAsia="en-US"/>
    </w:rPr>
  </w:style>
  <w:style w:type="paragraph" w:customStyle="1" w:styleId="ListDash">
    <w:name w:val="List Dash"/>
    <w:basedOn w:val="Normalny"/>
    <w:uiPriority w:val="99"/>
    <w:rsid w:val="00EA04F2"/>
    <w:pPr>
      <w:numPr>
        <w:numId w:val="3"/>
      </w:numPr>
      <w:spacing w:after="24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en-GB"/>
    </w:rPr>
  </w:style>
  <w:style w:type="character" w:customStyle="1" w:styleId="Text1Char">
    <w:name w:val="Text 1 Char"/>
    <w:link w:val="Text1"/>
    <w:uiPriority w:val="99"/>
    <w:locked/>
    <w:rsid w:val="00DD094B"/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ZnakZnak2">
    <w:name w:val="Znak Znak2"/>
    <w:uiPriority w:val="99"/>
    <w:semiHidden/>
    <w:rsid w:val="00DD094B"/>
    <w:rPr>
      <w:rFonts w:eastAsia="Times New Roman"/>
      <w:lang w:val="en-GB"/>
    </w:rPr>
  </w:style>
  <w:style w:type="paragraph" w:customStyle="1" w:styleId="Text1">
    <w:name w:val="Text 1"/>
    <w:basedOn w:val="Normalny"/>
    <w:link w:val="Text1Char"/>
    <w:uiPriority w:val="99"/>
    <w:rsid w:val="00EA04F2"/>
    <w:pPr>
      <w:spacing w:before="120" w:after="120" w:line="240" w:lineRule="auto"/>
      <w:ind w:left="850"/>
      <w:jc w:val="both"/>
    </w:pPr>
    <w:rPr>
      <w:sz w:val="24"/>
    </w:rPr>
  </w:style>
  <w:style w:type="paragraph" w:styleId="Spistreci3">
    <w:name w:val="toc 3"/>
    <w:basedOn w:val="Normalny"/>
    <w:next w:val="Normalny"/>
    <w:autoRedefine/>
    <w:uiPriority w:val="39"/>
    <w:rsid w:val="00EA04F2"/>
    <w:pPr>
      <w:tabs>
        <w:tab w:val="right" w:leader="dot" w:pos="13994"/>
      </w:tabs>
      <w:spacing w:after="0"/>
      <w:jc w:val="both"/>
    </w:pPr>
    <w:rPr>
      <w:rFonts w:ascii="Calibri" w:eastAsia="Calibri" w:hAnsi="Calibri" w:cs="Times New Roman"/>
      <w:lang w:val="en-GB"/>
    </w:rPr>
  </w:style>
  <w:style w:type="paragraph" w:styleId="Spistreci4">
    <w:name w:val="toc 4"/>
    <w:basedOn w:val="Normalny"/>
    <w:next w:val="Normalny"/>
    <w:autoRedefine/>
    <w:uiPriority w:val="39"/>
    <w:rsid w:val="00EA04F2"/>
    <w:pPr>
      <w:spacing w:after="100" w:line="360" w:lineRule="auto"/>
      <w:ind w:left="660"/>
      <w:jc w:val="both"/>
    </w:pPr>
    <w:rPr>
      <w:rFonts w:ascii="Calibri" w:eastAsia="Calibri" w:hAnsi="Calibri" w:cs="Times New Roman"/>
      <w:lang w:val="en-GB"/>
    </w:rPr>
  </w:style>
  <w:style w:type="character" w:styleId="Pogrubienie">
    <w:name w:val="Strong"/>
    <w:uiPriority w:val="22"/>
    <w:qFormat/>
    <w:rsid w:val="00DD094B"/>
    <w:rPr>
      <w:rFonts w:cs="Times New Roman"/>
      <w:b/>
      <w:bCs/>
    </w:rPr>
  </w:style>
  <w:style w:type="paragraph" w:customStyle="1" w:styleId="Point0number">
    <w:name w:val="Point 0 (number)"/>
    <w:basedOn w:val="Normalny"/>
    <w:rsid w:val="00EA04F2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1number">
    <w:name w:val="Point 1 (number)"/>
    <w:basedOn w:val="Normalny"/>
    <w:rsid w:val="00EA04F2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2number">
    <w:name w:val="Point 2 (number)"/>
    <w:basedOn w:val="Normalny"/>
    <w:rsid w:val="00EA04F2"/>
    <w:pPr>
      <w:numPr>
        <w:ilvl w:val="4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3number">
    <w:name w:val="Point 3 (number)"/>
    <w:basedOn w:val="Normalny"/>
    <w:rsid w:val="00EA04F2"/>
    <w:pPr>
      <w:numPr>
        <w:ilvl w:val="6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0letter">
    <w:name w:val="Point 0 (letter)"/>
    <w:basedOn w:val="Normalny"/>
    <w:rsid w:val="00EA04F2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1letter">
    <w:name w:val="Point 1 (letter)"/>
    <w:basedOn w:val="Normalny"/>
    <w:rsid w:val="00EA04F2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2letter">
    <w:name w:val="Point 2 (letter)"/>
    <w:basedOn w:val="Normalny"/>
    <w:rsid w:val="00EA04F2"/>
    <w:pPr>
      <w:numPr>
        <w:ilvl w:val="5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3letter">
    <w:name w:val="Point 3 (letter)"/>
    <w:basedOn w:val="Normalny"/>
    <w:rsid w:val="00EA04F2"/>
    <w:pPr>
      <w:numPr>
        <w:ilvl w:val="7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4letter">
    <w:name w:val="Point 4 (letter)"/>
    <w:basedOn w:val="Normalny"/>
    <w:rsid w:val="00EA04F2"/>
    <w:pPr>
      <w:numPr>
        <w:ilvl w:val="8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abletitle">
    <w:name w:val="tabletitle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EA04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D094B"/>
    <w:rPr>
      <w:rFonts w:ascii="Times New Roman" w:eastAsia="Times New Roman" w:hAnsi="Times New Roman"/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DD094B"/>
  </w:style>
  <w:style w:type="numbering" w:customStyle="1" w:styleId="Bezlisty12">
    <w:name w:val="Bez listy12"/>
    <w:next w:val="Bezlisty"/>
    <w:uiPriority w:val="99"/>
    <w:semiHidden/>
    <w:unhideWhenUsed/>
    <w:rsid w:val="00DD094B"/>
  </w:style>
  <w:style w:type="numbering" w:customStyle="1" w:styleId="Bezlisty3">
    <w:name w:val="Bez listy3"/>
    <w:next w:val="Bezlisty"/>
    <w:uiPriority w:val="99"/>
    <w:semiHidden/>
    <w:unhideWhenUsed/>
    <w:rsid w:val="00DD094B"/>
  </w:style>
  <w:style w:type="numbering" w:customStyle="1" w:styleId="Bezlisty13">
    <w:name w:val="Bez listy13"/>
    <w:next w:val="Bezlisty"/>
    <w:uiPriority w:val="99"/>
    <w:semiHidden/>
    <w:unhideWhenUsed/>
    <w:rsid w:val="00DD094B"/>
  </w:style>
  <w:style w:type="table" w:customStyle="1" w:styleId="Tabela-Siatka3">
    <w:name w:val="Tabela - Siatka3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D094B"/>
  </w:style>
  <w:style w:type="numbering" w:customStyle="1" w:styleId="Bezlisty14">
    <w:name w:val="Bez listy14"/>
    <w:next w:val="Bezlisty"/>
    <w:uiPriority w:val="99"/>
    <w:semiHidden/>
    <w:unhideWhenUsed/>
    <w:rsid w:val="00DD094B"/>
  </w:style>
  <w:style w:type="table" w:customStyle="1" w:styleId="Tabela-Siatka4">
    <w:name w:val="Tabela - Siatka4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DD094B"/>
  </w:style>
  <w:style w:type="table" w:customStyle="1" w:styleId="Tabela-Siatka5">
    <w:name w:val="Tabela - Siatka5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DD094B"/>
  </w:style>
  <w:style w:type="numbering" w:customStyle="1" w:styleId="Bezlisty112">
    <w:name w:val="Bez listy112"/>
    <w:next w:val="Bezlisty"/>
    <w:uiPriority w:val="99"/>
    <w:semiHidden/>
    <w:unhideWhenUsed/>
    <w:rsid w:val="00DD094B"/>
  </w:style>
  <w:style w:type="table" w:customStyle="1" w:styleId="Tabela-Siatka121">
    <w:name w:val="Tabela - Siatka12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DD094B"/>
  </w:style>
  <w:style w:type="numbering" w:customStyle="1" w:styleId="Bezlisty121">
    <w:name w:val="Bez listy121"/>
    <w:next w:val="Bezlisty"/>
    <w:uiPriority w:val="99"/>
    <w:semiHidden/>
    <w:unhideWhenUsed/>
    <w:rsid w:val="00DD094B"/>
  </w:style>
  <w:style w:type="table" w:customStyle="1" w:styleId="Tabela-Siatka21">
    <w:name w:val="Tabela - Siatka2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DD094B"/>
  </w:style>
  <w:style w:type="numbering" w:customStyle="1" w:styleId="Bezlisty131">
    <w:name w:val="Bez listy131"/>
    <w:next w:val="Bezlisty"/>
    <w:uiPriority w:val="99"/>
    <w:semiHidden/>
    <w:unhideWhenUsed/>
    <w:rsid w:val="00DD094B"/>
  </w:style>
  <w:style w:type="table" w:customStyle="1" w:styleId="Tabela-Siatka31">
    <w:name w:val="Tabela - Siatka3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DD094B"/>
  </w:style>
  <w:style w:type="numbering" w:customStyle="1" w:styleId="Bezlisty141">
    <w:name w:val="Bez listy141"/>
    <w:next w:val="Bezlisty"/>
    <w:uiPriority w:val="99"/>
    <w:semiHidden/>
    <w:unhideWhenUsed/>
    <w:rsid w:val="00DD094B"/>
  </w:style>
  <w:style w:type="table" w:customStyle="1" w:styleId="Tabela-Siatka41">
    <w:name w:val="Tabela - Siatka4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asiatka3akcent11">
    <w:name w:val="Średnia siatka 3 — akcent 11"/>
    <w:basedOn w:val="Standardowy"/>
    <w:next w:val="redniasiatka3akcent1"/>
    <w:uiPriority w:val="69"/>
    <w:rsid w:val="00DD094B"/>
    <w:pPr>
      <w:autoSpaceDN w:val="0"/>
      <w:textAlignment w:val="baseline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xl143">
    <w:name w:val="xl143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6">
    <w:name w:val="xl146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48">
    <w:name w:val="xl148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49">
    <w:name w:val="xl149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50">
    <w:name w:val="xl150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1">
    <w:name w:val="xl151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2">
    <w:name w:val="xl152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3">
    <w:name w:val="xl153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5">
    <w:name w:val="xl155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6">
    <w:name w:val="xl156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1">
    <w:name w:val="xl161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2">
    <w:name w:val="xl162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3">
    <w:name w:val="xl163"/>
    <w:basedOn w:val="Normalny"/>
    <w:rsid w:val="00EA04F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4">
    <w:name w:val="xl164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5">
    <w:name w:val="xl165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6">
    <w:name w:val="xl166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7">
    <w:name w:val="xl167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8">
    <w:name w:val="xl168"/>
    <w:basedOn w:val="Normalny"/>
    <w:rsid w:val="00EA04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rsid w:val="00EA04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0">
    <w:name w:val="xl170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1">
    <w:name w:val="xl171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2">
    <w:name w:val="xl172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3">
    <w:name w:val="xl173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4">
    <w:name w:val="xl174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5">
    <w:name w:val="xl175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6">
    <w:name w:val="xl176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7">
    <w:name w:val="xl177"/>
    <w:basedOn w:val="Normalny"/>
    <w:rsid w:val="00EA04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8">
    <w:name w:val="xl178"/>
    <w:basedOn w:val="Normalny"/>
    <w:rsid w:val="00EA04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9">
    <w:name w:val="xl179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80">
    <w:name w:val="xl180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81">
    <w:name w:val="xl181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2">
    <w:name w:val="xl182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3">
    <w:name w:val="xl183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4">
    <w:name w:val="xl184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5">
    <w:name w:val="xl185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6">
    <w:name w:val="xl186"/>
    <w:basedOn w:val="Normalny"/>
    <w:rsid w:val="00EA04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7">
    <w:name w:val="xl187"/>
    <w:basedOn w:val="Normalny"/>
    <w:rsid w:val="00EA04F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88">
    <w:name w:val="xl188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9">
    <w:name w:val="xl189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0">
    <w:name w:val="xl190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1">
    <w:name w:val="xl191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2">
    <w:name w:val="xl192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3">
    <w:name w:val="xl193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4">
    <w:name w:val="xl194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5">
    <w:name w:val="xl195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6">
    <w:name w:val="xl196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7">
    <w:name w:val="xl197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8">
    <w:name w:val="xl198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9">
    <w:name w:val="xl199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0">
    <w:name w:val="xl200"/>
    <w:basedOn w:val="Normalny"/>
    <w:rsid w:val="00EA04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1">
    <w:name w:val="xl201"/>
    <w:basedOn w:val="Normalny"/>
    <w:rsid w:val="00EA04F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2">
    <w:name w:val="xl202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03">
    <w:name w:val="xl203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04">
    <w:name w:val="xl204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5">
    <w:name w:val="xl205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6">
    <w:name w:val="xl206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7">
    <w:name w:val="xl207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8">
    <w:name w:val="xl208"/>
    <w:basedOn w:val="Normalny"/>
    <w:rsid w:val="00EA04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9">
    <w:name w:val="xl209"/>
    <w:basedOn w:val="Normalny"/>
    <w:rsid w:val="00EA04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0">
    <w:name w:val="xl210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1">
    <w:name w:val="xl211"/>
    <w:basedOn w:val="Normalny"/>
    <w:rsid w:val="00EA04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2">
    <w:name w:val="xl212"/>
    <w:basedOn w:val="Normalny"/>
    <w:rsid w:val="00EA04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3">
    <w:name w:val="xl213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4">
    <w:name w:val="xl214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5">
    <w:name w:val="xl215"/>
    <w:basedOn w:val="Normalny"/>
    <w:rsid w:val="00EA04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6">
    <w:name w:val="xl216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7">
    <w:name w:val="xl217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8">
    <w:name w:val="xl218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9">
    <w:name w:val="xl219"/>
    <w:basedOn w:val="Normalny"/>
    <w:rsid w:val="00EA04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EA04F2"/>
    <w:pPr>
      <w:spacing w:after="100"/>
      <w:ind w:left="880"/>
    </w:pPr>
    <w:rPr>
      <w:rFonts w:ascii="Calibri" w:eastAsia="Times New Roman" w:hAnsi="Calibri" w:cs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EA04F2"/>
    <w:pPr>
      <w:spacing w:after="100"/>
      <w:ind w:left="1100"/>
    </w:pPr>
    <w:rPr>
      <w:rFonts w:ascii="Calibri" w:eastAsia="Times New Roman" w:hAnsi="Calibri" w:cs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A04F2"/>
    <w:pPr>
      <w:spacing w:after="100"/>
      <w:ind w:left="132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EA04F2"/>
    <w:pPr>
      <w:spacing w:after="100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EA04F2"/>
    <w:pPr>
      <w:spacing w:after="100"/>
      <w:ind w:left="1760"/>
    </w:pPr>
    <w:rPr>
      <w:rFonts w:ascii="Calibri" w:eastAsia="Times New Roman" w:hAnsi="Calibri" w:cs="Times New Roman"/>
      <w:lang w:eastAsia="pl-PL"/>
    </w:rPr>
  </w:style>
  <w:style w:type="paragraph" w:customStyle="1" w:styleId="xmsonormal">
    <w:name w:val="x_msonormal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default">
    <w:name w:val="x_default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DD094B"/>
  </w:style>
  <w:style w:type="paragraph" w:styleId="NormalnyWeb">
    <w:name w:val="Normal (Web)"/>
    <w:basedOn w:val="Normalny"/>
    <w:uiPriority w:val="99"/>
    <w:unhideWhenUsed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DD094B"/>
    <w:rPr>
      <w:i/>
      <w:iCs/>
    </w:rPr>
  </w:style>
  <w:style w:type="table" w:customStyle="1" w:styleId="redniasiatka3akcent61">
    <w:name w:val="Średnia siatka 3 — akcent 61"/>
    <w:basedOn w:val="Standardowy"/>
    <w:next w:val="redniasiatka3akcent6"/>
    <w:uiPriority w:val="69"/>
    <w:rsid w:val="00DD094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character" w:customStyle="1" w:styleId="Znakiprzypiswdolnych">
    <w:name w:val="Znaki przypisów dolnych"/>
    <w:rsid w:val="00DD094B"/>
    <w:rPr>
      <w:rFonts w:cs="Times New Roman"/>
      <w:position w:val="7"/>
      <w:sz w:val="16"/>
    </w:rPr>
  </w:style>
  <w:style w:type="character" w:customStyle="1" w:styleId="Odwoanieprzypisudolnego1">
    <w:name w:val="Odwołanie przypisu dolnego1"/>
    <w:rsid w:val="00DD094B"/>
    <w:rPr>
      <w:position w:val="7"/>
      <w:sz w:val="16"/>
    </w:rPr>
  </w:style>
  <w:style w:type="character" w:customStyle="1" w:styleId="FootnoteSymbol">
    <w:name w:val="Footnote Symbol"/>
    <w:rsid w:val="00DD094B"/>
    <w:rPr>
      <w:rFonts w:cs="Times New Roman"/>
      <w:vertAlign w:val="superscript"/>
    </w:rPr>
  </w:style>
  <w:style w:type="table" w:customStyle="1" w:styleId="Jasnalistaakcent61">
    <w:name w:val="Jasna lista — akcent 61"/>
    <w:basedOn w:val="Standardowy"/>
    <w:next w:val="Jasnalistaakcent6"/>
    <w:uiPriority w:val="61"/>
    <w:rsid w:val="00DD094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customStyle="1" w:styleId="FontStyle56">
    <w:name w:val="Font Style56"/>
    <w:rsid w:val="00DD094B"/>
    <w:rPr>
      <w:rFonts w:ascii="Times New Roman" w:hAnsi="Times New Roman" w:cs="Times New Roman"/>
      <w:b/>
      <w:bCs/>
      <w:sz w:val="18"/>
      <w:szCs w:val="18"/>
    </w:rPr>
  </w:style>
  <w:style w:type="character" w:customStyle="1" w:styleId="Odwoanieprzypisudolnego2">
    <w:name w:val="Odwołanie przypisu dolnego2"/>
    <w:rsid w:val="00DD094B"/>
    <w:rPr>
      <w:vertAlign w:val="superscript"/>
    </w:rPr>
  </w:style>
  <w:style w:type="paragraph" w:customStyle="1" w:styleId="Style17">
    <w:name w:val="Style17"/>
    <w:basedOn w:val="Normalny"/>
    <w:rsid w:val="00EA04F2"/>
    <w:pPr>
      <w:widowControl w:val="0"/>
      <w:suppressAutoHyphens/>
      <w:autoSpaceDE w:val="0"/>
      <w:spacing w:after="0" w:line="227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customStyle="1" w:styleId="Tabela-Siatka6">
    <w:name w:val="Tabela - Siatka6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DD094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D094B"/>
  </w:style>
  <w:style w:type="table" w:customStyle="1" w:styleId="Tabela-Siatka9">
    <w:name w:val="Tabela - Siatka9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Standardowy"/>
    <w:uiPriority w:val="40"/>
    <w:rsid w:val="00DD094B"/>
    <w:rPr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Przypisdolny">
    <w:name w:val="Przypis dolny"/>
    <w:basedOn w:val="Normalny"/>
    <w:uiPriority w:val="99"/>
    <w:rsid w:val="00174A83"/>
    <w:pPr>
      <w:spacing w:before="40" w:after="40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table" w:customStyle="1" w:styleId="TableGridLight11">
    <w:name w:val="Table Grid Light11"/>
    <w:basedOn w:val="Standardowy"/>
    <w:uiPriority w:val="40"/>
    <w:rsid w:val="00DD094B"/>
    <w:rPr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12">
    <w:name w:val="Table Grid Light12"/>
    <w:basedOn w:val="Standardowy"/>
    <w:uiPriority w:val="40"/>
    <w:rsid w:val="00DD094B"/>
    <w:rPr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DD094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DD094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1">
    <w:name w:val="Tabela - Siatka91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5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2">
    <w:name w:val="Tabela - Siatka92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3">
    <w:name w:val="Tabela - Siatka93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4">
    <w:name w:val="Tabela - Siatka94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5">
    <w:name w:val="Tabela - Siatka95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kst">
    <w:name w:val="Tabela_tekst"/>
    <w:basedOn w:val="Normalny"/>
    <w:uiPriority w:val="99"/>
    <w:rsid w:val="0045386D"/>
    <w:pPr>
      <w:spacing w:before="40" w:after="40" w:line="240" w:lineRule="auto"/>
    </w:pPr>
    <w:rPr>
      <w:rFonts w:ascii="Arial" w:eastAsia="Calibri" w:hAnsi="Arial" w:cs="Times New Roman"/>
      <w:color w:val="595959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19EC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5C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5C4CA0"/>
    <w:rPr>
      <w:rFonts w:ascii="Segoe UI" w:hAnsi="Segoe UI" w:cs="Segoe UI" w:hint="default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FB0F3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i-provider">
    <w:name w:val="ui-provider"/>
    <w:basedOn w:val="Domylnaczcionkaakapitu"/>
    <w:rsid w:val="00E97CD4"/>
  </w:style>
  <w:style w:type="paragraph" w:customStyle="1" w:styleId="paragraph">
    <w:name w:val="paragraph"/>
    <w:basedOn w:val="Normalny"/>
    <w:rsid w:val="00771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71811"/>
  </w:style>
  <w:style w:type="character" w:customStyle="1" w:styleId="eop">
    <w:name w:val="eop"/>
    <w:basedOn w:val="Domylnaczcionkaakapitu"/>
    <w:rsid w:val="00771811"/>
  </w:style>
  <w:style w:type="character" w:customStyle="1" w:styleId="superscript">
    <w:name w:val="superscript"/>
    <w:basedOn w:val="Domylnaczcionkaakapitu"/>
    <w:rsid w:val="00771811"/>
  </w:style>
  <w:style w:type="table" w:customStyle="1" w:styleId="Tabelasiatki1jasna2">
    <w:name w:val="Tabela siatki 1 — jasna2"/>
    <w:basedOn w:val="Standardowy"/>
    <w:uiPriority w:val="46"/>
    <w:rsid w:val="005E417E"/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5E417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next w:val="Tabelasiatki1jasna"/>
    <w:uiPriority w:val="46"/>
    <w:rsid w:val="00124B7E"/>
    <w:rPr>
      <w:lang w:val="en-US"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8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0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8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ov.pl/web/fundusze-regiony/krajowa-strategia-rozwoju-regionalnego" TargetMode="External"/><Relationship Id="rId2" Type="http://schemas.openxmlformats.org/officeDocument/2006/relationships/hyperlink" Target="https://www.gov.pl/web/fundusze-regiony/krajowa-strategia-rozwoju-regionalnego" TargetMode="External"/><Relationship Id="rId1" Type="http://schemas.openxmlformats.org/officeDocument/2006/relationships/hyperlink" Target="https://umwl.bip.lubelskie.pl/index.php?id=52&amp;action=details&amp;document_id=173717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E542B2BDB7C498D62EFA811F9B135" ma:contentTypeVersion="5" ma:contentTypeDescription="Utwórz nowy dokument." ma:contentTypeScope="" ma:versionID="ee0e5d2ac687f2b07480858f18c1f42e">
  <xsd:schema xmlns:xsd="http://www.w3.org/2001/XMLSchema" xmlns:xs="http://www.w3.org/2001/XMLSchema" xmlns:p="http://schemas.microsoft.com/office/2006/metadata/properties" xmlns:ns3="bcb277de-2265-46b9-aa86-7d04d8653f77" xmlns:ns4="0066e899-2a4d-42df-86bd-00a815e1643b" targetNamespace="http://schemas.microsoft.com/office/2006/metadata/properties" ma:root="true" ma:fieldsID="05dc1d927396780b3e3b22043bf8109d" ns3:_="" ns4:_="">
    <xsd:import namespace="bcb277de-2265-46b9-aa86-7d04d8653f77"/>
    <xsd:import namespace="0066e899-2a4d-42df-86bd-00a815e164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277de-2265-46b9-aa86-7d04d8653f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6e899-2a4d-42df-86bd-00a815e1643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ED771-F8D3-4222-AF12-D6992685D5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D0302-747D-45DE-BD64-027D4AD81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b277de-2265-46b9-aa86-7d04d8653f77"/>
    <ds:schemaRef ds:uri="0066e899-2a4d-42df-86bd-00a815e164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40F705-8AB1-4875-AF3B-3B71AEEA0A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2814F9-0325-416A-961A-7546FD806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75</Pages>
  <Words>12595</Words>
  <Characters>75574</Characters>
  <Application>Microsoft Office Word</Application>
  <DocSecurity>0</DocSecurity>
  <Lines>629</Lines>
  <Paragraphs>175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Metodyka i kryteria stosowane przy wyborze operacji współfinansowanych z EFRR</vt:lpstr>
    </vt:vector>
  </TitlesOfParts>
  <Company>LAWP</Company>
  <LinksUpToDate>false</LinksUpToDate>
  <CharactersWithSpaces>87994</CharactersWithSpaces>
  <SharedDoc>false</SharedDoc>
  <HLinks>
    <vt:vector size="132" baseType="variant">
      <vt:variant>
        <vt:i4>1638455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_Toc127779626</vt:lpwstr>
      </vt:variant>
      <vt:variant>
        <vt:i4>1638455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_Toc127779625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_Toc127779624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_Toc127779623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_Toc127779622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_Toc127779621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_Toc127779620</vt:lpwstr>
      </vt:variant>
      <vt:variant>
        <vt:i4>1703991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_Toc127779619</vt:lpwstr>
      </vt:variant>
      <vt:variant>
        <vt:i4>1703991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_Toc127779618</vt:lpwstr>
      </vt:variant>
      <vt:variant>
        <vt:i4>1703991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_Toc127779617</vt:lpwstr>
      </vt:variant>
      <vt:variant>
        <vt:i4>1703991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_Toc127779616</vt:lpwstr>
      </vt:variant>
      <vt:variant>
        <vt:i4>1703991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_Toc127779615</vt:lpwstr>
      </vt:variant>
      <vt:variant>
        <vt:i4>1703991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_Toc127779614</vt:lpwstr>
      </vt:variant>
      <vt:variant>
        <vt:i4>1703991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_Toc127779613</vt:lpwstr>
      </vt:variant>
      <vt:variant>
        <vt:i4>1703991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_Toc127779612</vt:lpwstr>
      </vt:variant>
      <vt:variant>
        <vt:i4>1703991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_Toc127779611</vt:lpwstr>
      </vt:variant>
      <vt:variant>
        <vt:i4>1703991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_Toc127779610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_Toc127779609</vt:lpwstr>
      </vt:variant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_Toc127779608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_Toc127779607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_Toc127779606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_Toc127779605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Metodyka i kryteria stosowane przy wyborze operacji współfinansowanych z EFRR</dc:title>
  <dc:subject/>
  <dc:creator>OOP LAWP</dc:creator>
  <cp:keywords/>
  <cp:lastModifiedBy>ONiOP</cp:lastModifiedBy>
  <cp:revision>90</cp:revision>
  <cp:lastPrinted>2023-02-20T11:46:00Z</cp:lastPrinted>
  <dcterms:created xsi:type="dcterms:W3CDTF">2023-02-20T18:06:00Z</dcterms:created>
  <dcterms:modified xsi:type="dcterms:W3CDTF">2023-05-05T05:57:00Z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0x010100164E542B2BDB7C498D62EFA811F9B135</vt:lpwstr>
  </property>
</Properties>
</file>