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D9BB6" w14:textId="77777777" w:rsidR="00FF7718" w:rsidRPr="00FA7994" w:rsidRDefault="00FF7718" w:rsidP="00FA7994">
      <w:pPr>
        <w:rPr>
          <w:rFonts w:ascii="Arial" w:hAnsi="Arial" w:cs="Arial"/>
          <w:b/>
          <w:i/>
          <w:sz w:val="24"/>
          <w:szCs w:val="24"/>
        </w:rPr>
      </w:pPr>
    </w:p>
    <w:p w14:paraId="43AB4DFD" w14:textId="1237EB9E" w:rsidR="007331A9" w:rsidRPr="00FA7994" w:rsidRDefault="001C5394" w:rsidP="00FA7994">
      <w:pPr>
        <w:rPr>
          <w:rFonts w:ascii="Arial" w:hAnsi="Arial" w:cs="Arial"/>
          <w:b/>
          <w:i/>
          <w:sz w:val="24"/>
          <w:szCs w:val="24"/>
        </w:rPr>
      </w:pPr>
      <w:r w:rsidRPr="00FA7994">
        <w:rPr>
          <w:rFonts w:ascii="Arial" w:hAnsi="Arial" w:cs="Arial"/>
          <w:b/>
          <w:i/>
          <w:sz w:val="24"/>
          <w:szCs w:val="24"/>
        </w:rPr>
        <w:t xml:space="preserve">Załącznik nr </w:t>
      </w:r>
      <w:r w:rsidR="00EF6305">
        <w:rPr>
          <w:rFonts w:ascii="Arial" w:hAnsi="Arial" w:cs="Arial"/>
          <w:b/>
          <w:i/>
          <w:sz w:val="24"/>
          <w:szCs w:val="24"/>
        </w:rPr>
        <w:t>3</w:t>
      </w:r>
      <w:r w:rsidR="009518B4" w:rsidRPr="00FA7994">
        <w:rPr>
          <w:rFonts w:ascii="Arial" w:hAnsi="Arial" w:cs="Arial"/>
          <w:b/>
          <w:i/>
          <w:sz w:val="24"/>
          <w:szCs w:val="24"/>
        </w:rPr>
        <w:t xml:space="preserve"> </w:t>
      </w:r>
      <w:r w:rsidR="009B5BC2" w:rsidRPr="00FA7994">
        <w:rPr>
          <w:rFonts w:ascii="Arial" w:hAnsi="Arial" w:cs="Arial"/>
          <w:b/>
          <w:i/>
          <w:sz w:val="24"/>
          <w:szCs w:val="24"/>
        </w:rPr>
        <w:t>Opis wskaźników dla Działania 4.</w:t>
      </w:r>
      <w:r w:rsidR="00DF49EB">
        <w:rPr>
          <w:rFonts w:ascii="Arial" w:hAnsi="Arial" w:cs="Arial"/>
          <w:b/>
          <w:i/>
          <w:sz w:val="24"/>
          <w:szCs w:val="24"/>
        </w:rPr>
        <w:t>5</w:t>
      </w:r>
      <w:r w:rsidR="009B5BC2" w:rsidRPr="00FA7994">
        <w:rPr>
          <w:rFonts w:ascii="Arial" w:hAnsi="Arial" w:cs="Arial"/>
          <w:b/>
          <w:i/>
          <w:sz w:val="24"/>
          <w:szCs w:val="24"/>
        </w:rPr>
        <w:t xml:space="preserve"> </w:t>
      </w:r>
      <w:r w:rsidR="00DF49EB">
        <w:rPr>
          <w:rFonts w:ascii="Arial" w:hAnsi="Arial" w:cs="Arial"/>
          <w:b/>
          <w:i/>
          <w:sz w:val="24"/>
          <w:szCs w:val="24"/>
        </w:rPr>
        <w:t>Wspieranie energooszczędności</w:t>
      </w:r>
      <w:r w:rsidR="009B5BC2" w:rsidRPr="00FA7994">
        <w:rPr>
          <w:rFonts w:ascii="Arial" w:hAnsi="Arial" w:cs="Arial"/>
          <w:b/>
          <w:i/>
          <w:sz w:val="24"/>
          <w:szCs w:val="24"/>
        </w:rPr>
        <w:t xml:space="preserve"> </w:t>
      </w:r>
      <w:r w:rsidR="00913434">
        <w:rPr>
          <w:rFonts w:ascii="Arial" w:hAnsi="Arial" w:cs="Arial"/>
          <w:b/>
          <w:i/>
          <w:sz w:val="24"/>
          <w:szCs w:val="24"/>
        </w:rPr>
        <w:t>p</w:t>
      </w:r>
      <w:r w:rsidR="009B5BC2" w:rsidRPr="00FA7994">
        <w:rPr>
          <w:rFonts w:ascii="Arial" w:hAnsi="Arial" w:cs="Arial"/>
          <w:b/>
          <w:i/>
          <w:sz w:val="24"/>
          <w:szCs w:val="24"/>
        </w:rPr>
        <w:t>rogramu Fundusze Europejskie dla Lubelskiego 2021-2027 – tryb niekonkurencyjny</w:t>
      </w:r>
    </w:p>
    <w:tbl>
      <w:tblPr>
        <w:tblStyle w:val="Siatkatabelijasna"/>
        <w:tblW w:w="0" w:type="auto"/>
        <w:tblLook w:val="04A0" w:firstRow="1" w:lastRow="0" w:firstColumn="1" w:lastColumn="0" w:noHBand="0" w:noVBand="1"/>
      </w:tblPr>
      <w:tblGrid>
        <w:gridCol w:w="576"/>
        <w:gridCol w:w="4529"/>
        <w:gridCol w:w="1577"/>
        <w:gridCol w:w="1404"/>
        <w:gridCol w:w="6190"/>
      </w:tblGrid>
      <w:tr w:rsidR="003B4CC9" w:rsidRPr="00FA7994" w14:paraId="00FC4D77" w14:textId="77777777" w:rsidTr="00AB154E">
        <w:tc>
          <w:tcPr>
            <w:tcW w:w="0" w:type="auto"/>
          </w:tcPr>
          <w:p w14:paraId="1DDBB795" w14:textId="77777777" w:rsidR="003B4CC9" w:rsidRPr="00FA7994" w:rsidRDefault="003B4CC9" w:rsidP="00FA7994">
            <w:pPr>
              <w:rPr>
                <w:rFonts w:ascii="Arial" w:hAnsi="Arial" w:cs="Arial"/>
                <w:b/>
                <w:sz w:val="24"/>
                <w:szCs w:val="24"/>
              </w:rPr>
            </w:pPr>
            <w:r w:rsidRPr="00FA7994">
              <w:rPr>
                <w:rFonts w:ascii="Arial" w:hAnsi="Arial" w:cs="Arial"/>
                <w:b/>
                <w:sz w:val="24"/>
                <w:szCs w:val="24"/>
              </w:rPr>
              <w:t>Lp.</w:t>
            </w:r>
          </w:p>
        </w:tc>
        <w:tc>
          <w:tcPr>
            <w:tcW w:w="0" w:type="auto"/>
          </w:tcPr>
          <w:p w14:paraId="111E8C59" w14:textId="77777777" w:rsidR="003B4CC9" w:rsidRPr="00FA7994" w:rsidRDefault="003B4CC9" w:rsidP="00FA7994">
            <w:pPr>
              <w:rPr>
                <w:rFonts w:ascii="Arial" w:hAnsi="Arial" w:cs="Arial"/>
                <w:b/>
                <w:sz w:val="24"/>
                <w:szCs w:val="24"/>
              </w:rPr>
            </w:pPr>
            <w:r w:rsidRPr="00FA7994">
              <w:rPr>
                <w:rFonts w:ascii="Arial" w:hAnsi="Arial" w:cs="Arial"/>
                <w:b/>
                <w:sz w:val="24"/>
                <w:szCs w:val="24"/>
              </w:rPr>
              <w:t>Nazwa wskaźnika</w:t>
            </w:r>
          </w:p>
        </w:tc>
        <w:tc>
          <w:tcPr>
            <w:tcW w:w="0" w:type="auto"/>
          </w:tcPr>
          <w:p w14:paraId="5BFAF52B" w14:textId="77777777" w:rsidR="003B4CC9" w:rsidRPr="00FA7994" w:rsidRDefault="003B4CC9" w:rsidP="00FA7994">
            <w:pPr>
              <w:rPr>
                <w:rFonts w:ascii="Arial" w:hAnsi="Arial" w:cs="Arial"/>
                <w:b/>
                <w:sz w:val="24"/>
                <w:szCs w:val="24"/>
              </w:rPr>
            </w:pPr>
            <w:r w:rsidRPr="00FA7994">
              <w:rPr>
                <w:rFonts w:ascii="Arial" w:hAnsi="Arial" w:cs="Arial"/>
                <w:b/>
                <w:sz w:val="24"/>
                <w:szCs w:val="24"/>
              </w:rPr>
              <w:t>Jednostka</w:t>
            </w:r>
          </w:p>
          <w:p w14:paraId="459C4D5C" w14:textId="77777777" w:rsidR="003B4CC9" w:rsidRPr="00FA7994" w:rsidRDefault="003B4CC9" w:rsidP="00FA7994">
            <w:pPr>
              <w:rPr>
                <w:rFonts w:ascii="Arial" w:hAnsi="Arial" w:cs="Arial"/>
                <w:b/>
                <w:sz w:val="24"/>
                <w:szCs w:val="24"/>
              </w:rPr>
            </w:pPr>
            <w:r w:rsidRPr="00FA7994">
              <w:rPr>
                <w:rFonts w:ascii="Arial" w:hAnsi="Arial" w:cs="Arial"/>
                <w:b/>
                <w:sz w:val="24"/>
                <w:szCs w:val="24"/>
              </w:rPr>
              <w:t>miary</w:t>
            </w:r>
          </w:p>
        </w:tc>
        <w:tc>
          <w:tcPr>
            <w:tcW w:w="0" w:type="auto"/>
          </w:tcPr>
          <w:p w14:paraId="18509AFD" w14:textId="77777777" w:rsidR="003B4CC9" w:rsidRPr="00FA7994" w:rsidRDefault="003B4CC9" w:rsidP="00FA7994">
            <w:pPr>
              <w:rPr>
                <w:rFonts w:ascii="Arial" w:hAnsi="Arial" w:cs="Arial"/>
                <w:b/>
                <w:sz w:val="24"/>
                <w:szCs w:val="24"/>
              </w:rPr>
            </w:pPr>
            <w:r w:rsidRPr="00FA7994">
              <w:rPr>
                <w:rFonts w:ascii="Arial" w:hAnsi="Arial" w:cs="Arial"/>
                <w:b/>
                <w:sz w:val="24"/>
                <w:szCs w:val="24"/>
              </w:rPr>
              <w:t>Rodzaj</w:t>
            </w:r>
          </w:p>
          <w:p w14:paraId="6756AA35" w14:textId="77777777" w:rsidR="003B4CC9" w:rsidRPr="00FA7994" w:rsidRDefault="003B4CC9" w:rsidP="00FA7994">
            <w:pPr>
              <w:rPr>
                <w:rFonts w:ascii="Arial" w:hAnsi="Arial" w:cs="Arial"/>
                <w:b/>
                <w:sz w:val="24"/>
                <w:szCs w:val="24"/>
              </w:rPr>
            </w:pPr>
            <w:r w:rsidRPr="00FA7994">
              <w:rPr>
                <w:rFonts w:ascii="Arial" w:hAnsi="Arial" w:cs="Arial"/>
                <w:b/>
                <w:sz w:val="24"/>
                <w:szCs w:val="24"/>
              </w:rPr>
              <w:t>wskaźnika</w:t>
            </w:r>
          </w:p>
        </w:tc>
        <w:tc>
          <w:tcPr>
            <w:tcW w:w="0" w:type="auto"/>
          </w:tcPr>
          <w:p w14:paraId="02CCAC58" w14:textId="77777777" w:rsidR="003B4CC9" w:rsidRPr="00FA7994" w:rsidRDefault="003B4CC9" w:rsidP="00FA7994">
            <w:pPr>
              <w:rPr>
                <w:rFonts w:ascii="Arial" w:hAnsi="Arial" w:cs="Arial"/>
                <w:b/>
                <w:sz w:val="24"/>
                <w:szCs w:val="24"/>
              </w:rPr>
            </w:pPr>
            <w:r w:rsidRPr="00FA7994">
              <w:rPr>
                <w:rFonts w:ascii="Arial" w:hAnsi="Arial" w:cs="Arial"/>
                <w:b/>
                <w:sz w:val="24"/>
                <w:szCs w:val="24"/>
              </w:rPr>
              <w:t>Definicja</w:t>
            </w:r>
          </w:p>
        </w:tc>
      </w:tr>
      <w:tr w:rsidR="00956496" w:rsidRPr="00FA7994" w14:paraId="3014960E" w14:textId="77777777" w:rsidTr="00AB154E">
        <w:trPr>
          <w:trHeight w:val="668"/>
        </w:trPr>
        <w:tc>
          <w:tcPr>
            <w:tcW w:w="0" w:type="auto"/>
          </w:tcPr>
          <w:p w14:paraId="6627EA7E" w14:textId="0B66A197" w:rsidR="00956496" w:rsidRPr="00FA7994" w:rsidRDefault="008019C8" w:rsidP="00FA7994">
            <w:pPr>
              <w:rPr>
                <w:rFonts w:ascii="Arial" w:hAnsi="Arial" w:cs="Arial"/>
                <w:sz w:val="24"/>
                <w:szCs w:val="24"/>
              </w:rPr>
            </w:pPr>
            <w:r>
              <w:rPr>
                <w:rFonts w:ascii="Arial" w:hAnsi="Arial" w:cs="Arial"/>
                <w:sz w:val="24"/>
                <w:szCs w:val="24"/>
              </w:rPr>
              <w:t>1</w:t>
            </w:r>
            <w:r w:rsidR="00956496" w:rsidRPr="00FA7994">
              <w:rPr>
                <w:rFonts w:ascii="Arial" w:hAnsi="Arial" w:cs="Arial"/>
                <w:sz w:val="24"/>
                <w:szCs w:val="24"/>
              </w:rPr>
              <w:t>.</w:t>
            </w:r>
          </w:p>
        </w:tc>
        <w:tc>
          <w:tcPr>
            <w:tcW w:w="0" w:type="auto"/>
          </w:tcPr>
          <w:p w14:paraId="245BBE71" w14:textId="1B8021BE" w:rsidR="00956496" w:rsidRPr="00FA7994" w:rsidRDefault="00956496" w:rsidP="00FA7994">
            <w:pPr>
              <w:rPr>
                <w:rFonts w:ascii="Arial" w:hAnsi="Arial" w:cs="Arial"/>
                <w:sz w:val="24"/>
                <w:szCs w:val="24"/>
              </w:rPr>
            </w:pPr>
            <w:r w:rsidRPr="00FA7994">
              <w:rPr>
                <w:rFonts w:ascii="Arial" w:hAnsi="Arial" w:cs="Arial"/>
                <w:sz w:val="24"/>
                <w:szCs w:val="24"/>
              </w:rPr>
              <w:t>PLRO</w:t>
            </w:r>
            <w:r w:rsidR="00BD4EEC">
              <w:rPr>
                <w:rFonts w:ascii="Arial" w:hAnsi="Arial" w:cs="Arial"/>
                <w:sz w:val="24"/>
                <w:szCs w:val="24"/>
              </w:rPr>
              <w:t>132</w:t>
            </w:r>
            <w:r w:rsidRPr="00FA7994">
              <w:rPr>
                <w:rFonts w:ascii="Arial" w:hAnsi="Arial" w:cs="Arial"/>
                <w:sz w:val="24"/>
                <w:szCs w:val="24"/>
              </w:rPr>
              <w:t xml:space="preserve"> </w:t>
            </w:r>
            <w:r w:rsidR="00BD4EEC" w:rsidRPr="00BD4EEC">
              <w:rPr>
                <w:rFonts w:ascii="Arial" w:hAnsi="Arial" w:cs="Arial"/>
                <w:sz w:val="24"/>
                <w:szCs w:val="24"/>
              </w:rPr>
              <w:t>Liczba obiektów dostosowanych do potrzeb osób z niepełnosprawnościami (EFRR/FST/FS)</w:t>
            </w:r>
            <w:r w:rsidR="00BD4EEC">
              <w:rPr>
                <w:rFonts w:ascii="Arial" w:hAnsi="Arial" w:cs="Arial"/>
                <w:sz w:val="24"/>
                <w:szCs w:val="24"/>
              </w:rPr>
              <w:t>.</w:t>
            </w:r>
          </w:p>
        </w:tc>
        <w:tc>
          <w:tcPr>
            <w:tcW w:w="0" w:type="auto"/>
          </w:tcPr>
          <w:p w14:paraId="6EA5B749" w14:textId="77777777" w:rsidR="00956496" w:rsidRPr="00FA7994" w:rsidRDefault="001A3DDB" w:rsidP="00FA7994">
            <w:pPr>
              <w:rPr>
                <w:rFonts w:ascii="Arial" w:hAnsi="Arial" w:cs="Arial"/>
                <w:sz w:val="24"/>
                <w:szCs w:val="24"/>
              </w:rPr>
            </w:pPr>
            <w:r w:rsidRPr="00FA7994">
              <w:rPr>
                <w:rFonts w:ascii="Arial" w:hAnsi="Arial" w:cs="Arial"/>
                <w:sz w:val="24"/>
                <w:szCs w:val="24"/>
              </w:rPr>
              <w:t>sztuk</w:t>
            </w:r>
            <w:r w:rsidR="002D4B29" w:rsidRPr="00FA7994">
              <w:rPr>
                <w:rFonts w:ascii="Arial" w:hAnsi="Arial" w:cs="Arial"/>
                <w:sz w:val="24"/>
                <w:szCs w:val="24"/>
              </w:rPr>
              <w:t>i</w:t>
            </w:r>
          </w:p>
        </w:tc>
        <w:tc>
          <w:tcPr>
            <w:tcW w:w="0" w:type="auto"/>
          </w:tcPr>
          <w:p w14:paraId="66755B3C" w14:textId="77777777" w:rsidR="00956496" w:rsidRPr="00FA7994" w:rsidRDefault="00956496" w:rsidP="00FA7994">
            <w:pPr>
              <w:rPr>
                <w:rFonts w:ascii="Arial" w:hAnsi="Arial" w:cs="Arial"/>
                <w:sz w:val="24"/>
                <w:szCs w:val="24"/>
              </w:rPr>
            </w:pPr>
            <w:r w:rsidRPr="00FA7994">
              <w:rPr>
                <w:rFonts w:ascii="Arial" w:hAnsi="Arial" w:cs="Arial"/>
                <w:sz w:val="24"/>
                <w:szCs w:val="24"/>
              </w:rPr>
              <w:t>produkt</w:t>
            </w:r>
          </w:p>
        </w:tc>
        <w:tc>
          <w:tcPr>
            <w:tcW w:w="0" w:type="auto"/>
          </w:tcPr>
          <w:p w14:paraId="3F3A0668" w14:textId="7613757D" w:rsidR="00956496" w:rsidRPr="00FA7994" w:rsidRDefault="00BD4EEC" w:rsidP="00FA7994">
            <w:pPr>
              <w:autoSpaceDE w:val="0"/>
              <w:adjustRightInd w:val="0"/>
              <w:rPr>
                <w:rFonts w:ascii="Arial" w:hAnsi="Arial" w:cs="Arial"/>
                <w:i/>
                <w:iCs/>
                <w:color w:val="000000"/>
                <w:sz w:val="24"/>
                <w:szCs w:val="24"/>
              </w:rPr>
            </w:pPr>
            <w:r w:rsidRPr="00BD4EEC">
              <w:rPr>
                <w:rFonts w:ascii="Arial" w:hAnsi="Arial" w:cs="Arial"/>
                <w:i/>
                <w:iCs/>
                <w:color w:val="000000"/>
                <w:sz w:val="24"/>
                <w:szCs w:val="24"/>
              </w:rPr>
              <w:t xml:space="preserve">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Jako obiekty należy rozumieć konstrukcje połączone z gruntem w sposób trwały, wykonane z materiałów budowlanych i elementów składowych, będące wynikiem prac budowlanych (wg. def. PKOB).   Należy podać liczbę obiektów, a nie sprzętów, urządzeń itp., w które obiekty zaopatrzono. Jeśli instytucja, zakład itp. składa się z kilku obiektów, należy zliczyć wszystkie, które dostosowano do potrzeb osób z niepełnosprawnościami.    Wskaźnik mierzony w momencie rozliczenia wydatku związanego z </w:t>
            </w:r>
            <w:r w:rsidRPr="00BD4EEC">
              <w:rPr>
                <w:rFonts w:ascii="Arial" w:hAnsi="Arial" w:cs="Arial"/>
                <w:i/>
                <w:iCs/>
                <w:color w:val="000000"/>
                <w:sz w:val="24"/>
                <w:szCs w:val="24"/>
              </w:rPr>
              <w:lastRenderedPageBreak/>
              <w:t>wyposażeniem obiektów w rozwiązania służące osobom z niepełnosprawnościami w ramach danego projektu.</w:t>
            </w:r>
          </w:p>
        </w:tc>
      </w:tr>
      <w:tr w:rsidR="00956496" w:rsidRPr="00FA7994" w14:paraId="280D7955" w14:textId="77777777" w:rsidTr="00AB154E">
        <w:trPr>
          <w:trHeight w:val="668"/>
        </w:trPr>
        <w:tc>
          <w:tcPr>
            <w:tcW w:w="0" w:type="auto"/>
          </w:tcPr>
          <w:p w14:paraId="20CD5B7F" w14:textId="0A9C754A" w:rsidR="00956496" w:rsidRPr="00FA7994" w:rsidRDefault="008019C8" w:rsidP="00FA7994">
            <w:pPr>
              <w:rPr>
                <w:rFonts w:ascii="Arial" w:hAnsi="Arial" w:cs="Arial"/>
                <w:sz w:val="24"/>
                <w:szCs w:val="24"/>
              </w:rPr>
            </w:pPr>
            <w:r>
              <w:rPr>
                <w:rFonts w:ascii="Arial" w:hAnsi="Arial" w:cs="Arial"/>
                <w:sz w:val="24"/>
                <w:szCs w:val="24"/>
              </w:rPr>
              <w:lastRenderedPageBreak/>
              <w:t>2</w:t>
            </w:r>
            <w:r w:rsidR="00956496" w:rsidRPr="00FA7994">
              <w:rPr>
                <w:rFonts w:ascii="Arial" w:hAnsi="Arial" w:cs="Arial"/>
                <w:sz w:val="24"/>
                <w:szCs w:val="24"/>
              </w:rPr>
              <w:t>.</w:t>
            </w:r>
          </w:p>
        </w:tc>
        <w:tc>
          <w:tcPr>
            <w:tcW w:w="0" w:type="auto"/>
          </w:tcPr>
          <w:p w14:paraId="013BEAC3" w14:textId="6185B46C" w:rsidR="00956496" w:rsidRPr="00FA7994" w:rsidRDefault="00956496" w:rsidP="00FA7994">
            <w:pPr>
              <w:rPr>
                <w:rFonts w:ascii="Arial" w:hAnsi="Arial" w:cs="Arial"/>
                <w:sz w:val="24"/>
                <w:szCs w:val="24"/>
              </w:rPr>
            </w:pPr>
            <w:r w:rsidRPr="00FA7994">
              <w:rPr>
                <w:rFonts w:ascii="Arial" w:hAnsi="Arial" w:cs="Arial"/>
                <w:sz w:val="24"/>
                <w:szCs w:val="24"/>
              </w:rPr>
              <w:t>PLRO</w:t>
            </w:r>
            <w:r w:rsidR="00BD4EEC">
              <w:rPr>
                <w:rFonts w:ascii="Arial" w:hAnsi="Arial" w:cs="Arial"/>
                <w:sz w:val="24"/>
                <w:szCs w:val="24"/>
              </w:rPr>
              <w:t>165</w:t>
            </w:r>
            <w:r w:rsidRPr="00FA7994">
              <w:rPr>
                <w:rFonts w:ascii="Arial" w:hAnsi="Arial" w:cs="Arial"/>
                <w:sz w:val="24"/>
                <w:szCs w:val="24"/>
              </w:rPr>
              <w:t xml:space="preserve"> </w:t>
            </w:r>
            <w:r w:rsidR="00BD4EEC" w:rsidRPr="00BD4EEC">
              <w:rPr>
                <w:rFonts w:ascii="Arial" w:hAnsi="Arial" w:cs="Arial"/>
                <w:sz w:val="24"/>
                <w:szCs w:val="24"/>
              </w:rPr>
              <w:t>Liczba nowych/zmodernizowanych punktów świetlnych</w:t>
            </w:r>
            <w:r w:rsidRPr="00FA7994">
              <w:rPr>
                <w:rFonts w:ascii="Arial" w:hAnsi="Arial" w:cs="Arial"/>
                <w:sz w:val="24"/>
                <w:szCs w:val="24"/>
              </w:rPr>
              <w:t>.</w:t>
            </w:r>
          </w:p>
        </w:tc>
        <w:tc>
          <w:tcPr>
            <w:tcW w:w="0" w:type="auto"/>
          </w:tcPr>
          <w:p w14:paraId="72A9E339" w14:textId="77777777" w:rsidR="00956496" w:rsidRPr="00FA7994" w:rsidRDefault="00955449" w:rsidP="00FA7994">
            <w:pPr>
              <w:rPr>
                <w:rFonts w:ascii="Arial" w:hAnsi="Arial" w:cs="Arial"/>
                <w:sz w:val="24"/>
                <w:szCs w:val="24"/>
              </w:rPr>
            </w:pPr>
            <w:r w:rsidRPr="00FA7994">
              <w:rPr>
                <w:rFonts w:ascii="Arial" w:hAnsi="Arial" w:cs="Arial"/>
                <w:sz w:val="24"/>
                <w:szCs w:val="24"/>
              </w:rPr>
              <w:t>sztuk</w:t>
            </w:r>
            <w:r w:rsidR="002D4B29" w:rsidRPr="00FA7994">
              <w:rPr>
                <w:rFonts w:ascii="Arial" w:hAnsi="Arial" w:cs="Arial"/>
                <w:sz w:val="24"/>
                <w:szCs w:val="24"/>
              </w:rPr>
              <w:t>i</w:t>
            </w:r>
          </w:p>
        </w:tc>
        <w:tc>
          <w:tcPr>
            <w:tcW w:w="0" w:type="auto"/>
          </w:tcPr>
          <w:p w14:paraId="7A7EFE3C" w14:textId="77777777" w:rsidR="00956496" w:rsidRPr="00FA7994" w:rsidRDefault="00956496" w:rsidP="00FA7994">
            <w:pPr>
              <w:rPr>
                <w:rFonts w:ascii="Arial" w:hAnsi="Arial" w:cs="Arial"/>
                <w:sz w:val="24"/>
                <w:szCs w:val="24"/>
              </w:rPr>
            </w:pPr>
            <w:r w:rsidRPr="00FA7994">
              <w:rPr>
                <w:rFonts w:ascii="Arial" w:hAnsi="Arial" w:cs="Arial"/>
                <w:sz w:val="24"/>
                <w:szCs w:val="24"/>
              </w:rPr>
              <w:t>produkt</w:t>
            </w:r>
          </w:p>
        </w:tc>
        <w:tc>
          <w:tcPr>
            <w:tcW w:w="0" w:type="auto"/>
          </w:tcPr>
          <w:p w14:paraId="74EC4B30" w14:textId="5DED3D51" w:rsidR="00956496" w:rsidRPr="00FA7994" w:rsidRDefault="00BD4EEC" w:rsidP="00FA7994">
            <w:pPr>
              <w:autoSpaceDE w:val="0"/>
              <w:adjustRightInd w:val="0"/>
              <w:rPr>
                <w:rFonts w:ascii="Arial" w:hAnsi="Arial" w:cs="Arial"/>
                <w:i/>
                <w:iCs/>
                <w:color w:val="000000"/>
                <w:sz w:val="24"/>
                <w:szCs w:val="24"/>
              </w:rPr>
            </w:pPr>
            <w:r w:rsidRPr="00BD4EEC">
              <w:rPr>
                <w:rFonts w:ascii="Arial" w:hAnsi="Arial" w:cs="Arial"/>
                <w:i/>
                <w:iCs/>
                <w:color w:val="000000"/>
                <w:sz w:val="24"/>
                <w:szCs w:val="24"/>
              </w:rPr>
              <w:t>Wskaźnik dotyczy liczby zamontowanych nowych bądź zmodernizowanych już istniejących punktów świetlnych w wyniku realizacji projektu.   Punkt świetlny stanowi kompletną oprawę oświetleniową obejmującą urządzenia służące do rozsyłania, filtrowania lub przekształcania światła wysyłanego przez źródło światła, zawierającą elementy niezbędne do mocowania i ochrony źródła światła oraz do przyłączania go do obwodu zasilającego.</w:t>
            </w:r>
          </w:p>
        </w:tc>
      </w:tr>
      <w:tr w:rsidR="00956496" w:rsidRPr="00FA7994" w14:paraId="12A7C244" w14:textId="77777777" w:rsidTr="00AB154E">
        <w:trPr>
          <w:trHeight w:val="668"/>
        </w:trPr>
        <w:tc>
          <w:tcPr>
            <w:tcW w:w="0" w:type="auto"/>
          </w:tcPr>
          <w:p w14:paraId="37EE025B" w14:textId="1F1041C8" w:rsidR="00956496" w:rsidRPr="00FA7994" w:rsidRDefault="008019C8" w:rsidP="00FA7994">
            <w:pPr>
              <w:rPr>
                <w:rFonts w:ascii="Arial" w:hAnsi="Arial" w:cs="Arial"/>
                <w:sz w:val="24"/>
                <w:szCs w:val="24"/>
              </w:rPr>
            </w:pPr>
            <w:r>
              <w:rPr>
                <w:rFonts w:ascii="Arial" w:hAnsi="Arial" w:cs="Arial"/>
                <w:sz w:val="24"/>
                <w:szCs w:val="24"/>
              </w:rPr>
              <w:t>3</w:t>
            </w:r>
            <w:r w:rsidR="008561A0">
              <w:rPr>
                <w:rFonts w:ascii="Arial" w:hAnsi="Arial" w:cs="Arial"/>
                <w:sz w:val="24"/>
                <w:szCs w:val="24"/>
              </w:rPr>
              <w:t>.</w:t>
            </w:r>
          </w:p>
        </w:tc>
        <w:tc>
          <w:tcPr>
            <w:tcW w:w="0" w:type="auto"/>
          </w:tcPr>
          <w:p w14:paraId="40DD22F8" w14:textId="77777777" w:rsidR="00956496" w:rsidRPr="00FA7994" w:rsidRDefault="00956496" w:rsidP="00FA7994">
            <w:pPr>
              <w:rPr>
                <w:rFonts w:ascii="Arial" w:hAnsi="Arial" w:cs="Arial"/>
                <w:sz w:val="24"/>
                <w:szCs w:val="24"/>
              </w:rPr>
            </w:pPr>
            <w:r w:rsidRPr="00FA7994">
              <w:rPr>
                <w:rFonts w:ascii="Arial" w:hAnsi="Arial" w:cs="Arial"/>
                <w:sz w:val="24"/>
                <w:szCs w:val="24"/>
              </w:rPr>
              <w:t>PLRO199 Liczba projektów, w których sfinansowano koszty racjonalnych usprawnień dla osób z niepełnosprawnościami (EFRR/FS/FST).</w:t>
            </w:r>
          </w:p>
        </w:tc>
        <w:tc>
          <w:tcPr>
            <w:tcW w:w="0" w:type="auto"/>
          </w:tcPr>
          <w:p w14:paraId="7E9349A0" w14:textId="77777777" w:rsidR="00956496" w:rsidRPr="00FA7994" w:rsidRDefault="003776F6" w:rsidP="00FA7994">
            <w:pPr>
              <w:rPr>
                <w:rFonts w:ascii="Arial" w:hAnsi="Arial" w:cs="Arial"/>
                <w:sz w:val="24"/>
                <w:szCs w:val="24"/>
              </w:rPr>
            </w:pPr>
            <w:r w:rsidRPr="00FA7994">
              <w:rPr>
                <w:rFonts w:ascii="Arial" w:hAnsi="Arial" w:cs="Arial"/>
                <w:sz w:val="24"/>
                <w:szCs w:val="24"/>
              </w:rPr>
              <w:t>sztuki</w:t>
            </w:r>
          </w:p>
        </w:tc>
        <w:tc>
          <w:tcPr>
            <w:tcW w:w="0" w:type="auto"/>
          </w:tcPr>
          <w:p w14:paraId="737C6E8A" w14:textId="77777777" w:rsidR="00956496" w:rsidRPr="00FA7994" w:rsidRDefault="00956496" w:rsidP="00FA7994">
            <w:pPr>
              <w:rPr>
                <w:rFonts w:ascii="Arial" w:hAnsi="Arial" w:cs="Arial"/>
                <w:sz w:val="24"/>
                <w:szCs w:val="24"/>
              </w:rPr>
            </w:pPr>
            <w:r w:rsidRPr="00FA7994">
              <w:rPr>
                <w:rFonts w:ascii="Arial" w:hAnsi="Arial" w:cs="Arial"/>
                <w:sz w:val="24"/>
                <w:szCs w:val="24"/>
              </w:rPr>
              <w:t>produkt</w:t>
            </w:r>
          </w:p>
        </w:tc>
        <w:tc>
          <w:tcPr>
            <w:tcW w:w="0" w:type="auto"/>
          </w:tcPr>
          <w:p w14:paraId="07A9A83C" w14:textId="77777777" w:rsidR="00956496" w:rsidRPr="00FA7994" w:rsidRDefault="003776F6"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 xml:space="preserve">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 Wskaźnik mierzony w momencie rozliczenia wydatku związanego z racjonalnymi usprawnieniami w  ramach danego projektu. Przykłady racjonalnych usprawnień: tłumacz języka migowego, transport niskopodłogowy, dostosowanie infrastruktury (nie tylko </w:t>
            </w:r>
            <w:r w:rsidRPr="00FA7994">
              <w:rPr>
                <w:rFonts w:ascii="Arial" w:hAnsi="Arial" w:cs="Arial"/>
                <w:i/>
                <w:iCs/>
                <w:color w:val="000000"/>
                <w:sz w:val="24"/>
                <w:szCs w:val="24"/>
              </w:rPr>
              <w:lastRenderedPageBreak/>
              <w:t>budynku, ale też dostosowanie infrastruktury komputerowej np. programy powiększające, mówiące, drukarki materiałów w alfabecie Braille'a), osoby asystujące, odpowiednie dostosowanie wyżywienia. 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 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 Definicja na podstawie:  Wytyczne w zakresie realizacji zasad równościowych  w ramach funduszy unijnych na lata 2021-2027.</w:t>
            </w:r>
          </w:p>
        </w:tc>
      </w:tr>
      <w:tr w:rsidR="008A77EF" w:rsidRPr="00FA7994" w14:paraId="7FD5129D" w14:textId="77777777" w:rsidTr="00AB154E">
        <w:trPr>
          <w:trHeight w:val="668"/>
        </w:trPr>
        <w:tc>
          <w:tcPr>
            <w:tcW w:w="0" w:type="auto"/>
          </w:tcPr>
          <w:p w14:paraId="48D47495" w14:textId="09F7D742" w:rsidR="008A77EF" w:rsidRPr="00FA7994" w:rsidRDefault="00F31C3B" w:rsidP="00FA7994">
            <w:pPr>
              <w:rPr>
                <w:rFonts w:ascii="Arial" w:hAnsi="Arial" w:cs="Arial"/>
                <w:sz w:val="24"/>
                <w:szCs w:val="24"/>
              </w:rPr>
            </w:pPr>
            <w:r>
              <w:rPr>
                <w:rFonts w:ascii="Arial" w:hAnsi="Arial" w:cs="Arial"/>
                <w:sz w:val="24"/>
                <w:szCs w:val="24"/>
              </w:rPr>
              <w:lastRenderedPageBreak/>
              <w:t>4</w:t>
            </w:r>
            <w:r w:rsidR="00B63D2F" w:rsidRPr="00FA7994">
              <w:rPr>
                <w:rFonts w:ascii="Arial" w:hAnsi="Arial" w:cs="Arial"/>
                <w:sz w:val="24"/>
                <w:szCs w:val="24"/>
              </w:rPr>
              <w:t>.</w:t>
            </w:r>
          </w:p>
        </w:tc>
        <w:tc>
          <w:tcPr>
            <w:tcW w:w="0" w:type="auto"/>
          </w:tcPr>
          <w:p w14:paraId="198955B8" w14:textId="77777777" w:rsidR="008A77EF" w:rsidRPr="00FA7994" w:rsidRDefault="00B63D2F" w:rsidP="00FA7994">
            <w:pPr>
              <w:rPr>
                <w:rFonts w:ascii="Arial" w:hAnsi="Arial" w:cs="Arial"/>
                <w:sz w:val="24"/>
                <w:szCs w:val="24"/>
              </w:rPr>
            </w:pPr>
            <w:r w:rsidRPr="00FA7994">
              <w:rPr>
                <w:rFonts w:ascii="Arial" w:hAnsi="Arial" w:cs="Arial"/>
                <w:sz w:val="24"/>
                <w:szCs w:val="24"/>
              </w:rPr>
              <w:t>RCR029 Szacowana emisja gazów cieplarnianych.</w:t>
            </w:r>
          </w:p>
        </w:tc>
        <w:tc>
          <w:tcPr>
            <w:tcW w:w="0" w:type="auto"/>
          </w:tcPr>
          <w:p w14:paraId="44AA224D" w14:textId="501EB113" w:rsidR="008A77EF" w:rsidRPr="00FA7994" w:rsidRDefault="00321CBB" w:rsidP="00FA7994">
            <w:pPr>
              <w:rPr>
                <w:rFonts w:ascii="Arial" w:hAnsi="Arial" w:cs="Arial"/>
                <w:sz w:val="24"/>
                <w:szCs w:val="24"/>
              </w:rPr>
            </w:pPr>
            <w:r>
              <w:rPr>
                <w:rFonts w:ascii="Arial" w:hAnsi="Arial" w:cs="Arial"/>
              </w:rPr>
              <w:t>tona ekwiwalentu CO2/rok</w:t>
            </w:r>
          </w:p>
        </w:tc>
        <w:tc>
          <w:tcPr>
            <w:tcW w:w="0" w:type="auto"/>
          </w:tcPr>
          <w:p w14:paraId="4DF2AF20" w14:textId="77777777" w:rsidR="008A77EF" w:rsidRPr="00FA7994" w:rsidRDefault="00B63D2F" w:rsidP="00FA7994">
            <w:pPr>
              <w:rPr>
                <w:rFonts w:ascii="Arial" w:hAnsi="Arial" w:cs="Arial"/>
                <w:sz w:val="24"/>
                <w:szCs w:val="24"/>
              </w:rPr>
            </w:pPr>
            <w:r w:rsidRPr="00FA7994">
              <w:rPr>
                <w:rFonts w:ascii="Arial" w:hAnsi="Arial" w:cs="Arial"/>
                <w:sz w:val="24"/>
                <w:szCs w:val="24"/>
              </w:rPr>
              <w:t xml:space="preserve">rezultat </w:t>
            </w:r>
          </w:p>
        </w:tc>
        <w:tc>
          <w:tcPr>
            <w:tcW w:w="0" w:type="auto"/>
          </w:tcPr>
          <w:p w14:paraId="72353F94" w14:textId="3C88E8A0" w:rsidR="008A77EF" w:rsidRPr="00B3717D" w:rsidRDefault="00ED509D" w:rsidP="00FA7994">
            <w:pPr>
              <w:autoSpaceDE w:val="0"/>
              <w:adjustRightInd w:val="0"/>
              <w:rPr>
                <w:rFonts w:ascii="Arial" w:hAnsi="Arial" w:cs="Arial"/>
                <w:color w:val="000000"/>
                <w:sz w:val="24"/>
                <w:szCs w:val="24"/>
              </w:rPr>
            </w:pPr>
            <w:r w:rsidRPr="00FA7994">
              <w:rPr>
                <w:rFonts w:ascii="Arial" w:hAnsi="Arial" w:cs="Arial"/>
                <w:i/>
                <w:iCs/>
                <w:color w:val="000000"/>
                <w:sz w:val="24"/>
                <w:szCs w:val="24"/>
              </w:rPr>
              <w:t xml:space="preserve">Całkowita szacowana emisja gazów cieplarnianych podmiotów lub procesów objętych wsparciem. Wartość bazowa odnosi się do poziomu szacowanej emisji gazów cieplarnianych w ciągu roku przed rozpoczęciem interwencji, a osiągnięta wartość jest obliczana jako całkowita szacowana emisja gazów cieplarnianych na podstawie osiągniętego poziomu charakterystyki </w:t>
            </w:r>
            <w:r w:rsidRPr="00FA7994">
              <w:rPr>
                <w:rFonts w:ascii="Arial" w:hAnsi="Arial" w:cs="Arial"/>
                <w:i/>
                <w:iCs/>
                <w:color w:val="000000"/>
                <w:sz w:val="24"/>
                <w:szCs w:val="24"/>
              </w:rPr>
              <w:lastRenderedPageBreak/>
              <w:t xml:space="preserve">energetycznej w roku następującym po zakończeniu interwencji. </w:t>
            </w:r>
            <w:r w:rsidR="00FB0C1F" w:rsidRPr="00FB0C1F">
              <w:rPr>
                <w:rFonts w:ascii="Arial" w:hAnsi="Arial" w:cs="Arial"/>
                <w:i/>
                <w:iCs/>
                <w:color w:val="000000"/>
                <w:sz w:val="24"/>
                <w:szCs w:val="24"/>
              </w:rPr>
              <w:t xml:space="preserve">Wartość bazowa dla wskaźnika </w:t>
            </w:r>
            <w:r w:rsidR="00FB0C1F">
              <w:rPr>
                <w:rFonts w:ascii="Arial" w:hAnsi="Arial" w:cs="Arial"/>
                <w:i/>
                <w:iCs/>
                <w:color w:val="000000"/>
                <w:sz w:val="24"/>
                <w:szCs w:val="24"/>
              </w:rPr>
              <w:t xml:space="preserve">jest </w:t>
            </w:r>
            <w:r w:rsidR="005005D6">
              <w:rPr>
                <w:rFonts w:ascii="Arial" w:hAnsi="Arial" w:cs="Arial"/>
                <w:i/>
                <w:iCs/>
                <w:color w:val="000000"/>
                <w:sz w:val="24"/>
                <w:szCs w:val="24"/>
              </w:rPr>
              <w:t>&gt;</w:t>
            </w:r>
            <w:r w:rsidR="00FB0C1F" w:rsidRPr="00FB0C1F">
              <w:rPr>
                <w:rFonts w:ascii="Arial" w:hAnsi="Arial" w:cs="Arial"/>
                <w:i/>
                <w:iCs/>
                <w:color w:val="000000"/>
                <w:sz w:val="24"/>
                <w:szCs w:val="24"/>
              </w:rPr>
              <w:t>„0”.</w:t>
            </w:r>
          </w:p>
        </w:tc>
      </w:tr>
      <w:tr w:rsidR="00B63D2F" w:rsidRPr="00FA7994" w14:paraId="1912CE24" w14:textId="77777777" w:rsidTr="00AB154E">
        <w:trPr>
          <w:trHeight w:val="668"/>
        </w:trPr>
        <w:tc>
          <w:tcPr>
            <w:tcW w:w="0" w:type="auto"/>
          </w:tcPr>
          <w:p w14:paraId="2C3808FF" w14:textId="0409BA2D" w:rsidR="00B63D2F" w:rsidRPr="00FA7994" w:rsidRDefault="00F31C3B" w:rsidP="00FA7994">
            <w:pPr>
              <w:rPr>
                <w:rFonts w:ascii="Arial" w:hAnsi="Arial" w:cs="Arial"/>
                <w:sz w:val="24"/>
                <w:szCs w:val="24"/>
              </w:rPr>
            </w:pPr>
            <w:r>
              <w:rPr>
                <w:rFonts w:ascii="Arial" w:hAnsi="Arial" w:cs="Arial"/>
                <w:sz w:val="24"/>
                <w:szCs w:val="24"/>
              </w:rPr>
              <w:lastRenderedPageBreak/>
              <w:t>5</w:t>
            </w:r>
            <w:r w:rsidR="00B63D2F" w:rsidRPr="00FA7994">
              <w:rPr>
                <w:rFonts w:ascii="Arial" w:hAnsi="Arial" w:cs="Arial"/>
                <w:sz w:val="24"/>
                <w:szCs w:val="24"/>
              </w:rPr>
              <w:t>.</w:t>
            </w:r>
          </w:p>
        </w:tc>
        <w:tc>
          <w:tcPr>
            <w:tcW w:w="0" w:type="auto"/>
          </w:tcPr>
          <w:p w14:paraId="7CBDF121" w14:textId="1BA26DD8" w:rsidR="00B63D2F" w:rsidRPr="00FA7994" w:rsidRDefault="00676F43" w:rsidP="00FA7994">
            <w:pPr>
              <w:rPr>
                <w:rFonts w:ascii="Arial" w:hAnsi="Arial" w:cs="Arial"/>
                <w:sz w:val="24"/>
                <w:szCs w:val="24"/>
              </w:rPr>
            </w:pPr>
            <w:r>
              <w:rPr>
                <w:rFonts w:ascii="Arial" w:hAnsi="Arial" w:cs="Arial"/>
                <w:sz w:val="24"/>
                <w:szCs w:val="24"/>
              </w:rPr>
              <w:t>RCR050</w:t>
            </w:r>
            <w:r w:rsidR="00B63D2F" w:rsidRPr="00FA7994">
              <w:rPr>
                <w:rFonts w:ascii="Arial" w:hAnsi="Arial" w:cs="Arial"/>
                <w:sz w:val="24"/>
                <w:szCs w:val="24"/>
              </w:rPr>
              <w:t xml:space="preserve"> </w:t>
            </w:r>
            <w:r>
              <w:rPr>
                <w:rFonts w:ascii="Arial" w:hAnsi="Arial" w:cs="Arial"/>
                <w:sz w:val="24"/>
                <w:szCs w:val="24"/>
              </w:rPr>
              <w:t>Ludność odnosząca korzyści ze środków na rzecz jakości powietrza</w:t>
            </w:r>
            <w:r w:rsidR="00B63D2F" w:rsidRPr="00FA7994">
              <w:rPr>
                <w:rFonts w:ascii="Arial" w:hAnsi="Arial" w:cs="Arial"/>
                <w:sz w:val="24"/>
                <w:szCs w:val="24"/>
              </w:rPr>
              <w:t>.</w:t>
            </w:r>
          </w:p>
        </w:tc>
        <w:tc>
          <w:tcPr>
            <w:tcW w:w="0" w:type="auto"/>
          </w:tcPr>
          <w:p w14:paraId="1DD87EAB" w14:textId="6B69A7CF" w:rsidR="00B63D2F" w:rsidRPr="00FA7994" w:rsidRDefault="00676F43" w:rsidP="00FA7994">
            <w:pPr>
              <w:rPr>
                <w:rFonts w:ascii="Arial" w:hAnsi="Arial" w:cs="Arial"/>
                <w:sz w:val="24"/>
                <w:szCs w:val="24"/>
              </w:rPr>
            </w:pPr>
            <w:r>
              <w:rPr>
                <w:rFonts w:ascii="Arial" w:hAnsi="Arial" w:cs="Arial"/>
                <w:sz w:val="24"/>
                <w:szCs w:val="24"/>
              </w:rPr>
              <w:t>osoby</w:t>
            </w:r>
          </w:p>
        </w:tc>
        <w:tc>
          <w:tcPr>
            <w:tcW w:w="0" w:type="auto"/>
          </w:tcPr>
          <w:p w14:paraId="15802D61" w14:textId="77777777" w:rsidR="00B63D2F" w:rsidRPr="00FA7994" w:rsidRDefault="00B63D2F" w:rsidP="00FA7994">
            <w:pPr>
              <w:rPr>
                <w:rFonts w:ascii="Arial" w:hAnsi="Arial" w:cs="Arial"/>
                <w:sz w:val="24"/>
                <w:szCs w:val="24"/>
              </w:rPr>
            </w:pPr>
            <w:r w:rsidRPr="00FA7994">
              <w:rPr>
                <w:rFonts w:ascii="Arial" w:hAnsi="Arial" w:cs="Arial"/>
                <w:sz w:val="24"/>
                <w:szCs w:val="24"/>
              </w:rPr>
              <w:t xml:space="preserve">rezultat </w:t>
            </w:r>
          </w:p>
        </w:tc>
        <w:tc>
          <w:tcPr>
            <w:tcW w:w="0" w:type="auto"/>
          </w:tcPr>
          <w:p w14:paraId="7159B21C" w14:textId="40A2C8BB" w:rsidR="005005D6" w:rsidRPr="00FA7994" w:rsidRDefault="00676F43" w:rsidP="00FA7994">
            <w:pPr>
              <w:autoSpaceDE w:val="0"/>
              <w:adjustRightInd w:val="0"/>
              <w:rPr>
                <w:rFonts w:ascii="Arial" w:hAnsi="Arial" w:cs="Arial"/>
                <w:i/>
                <w:iCs/>
                <w:color w:val="000000"/>
                <w:sz w:val="24"/>
                <w:szCs w:val="24"/>
              </w:rPr>
            </w:pPr>
            <w:r w:rsidRPr="00676F43">
              <w:rPr>
                <w:rFonts w:ascii="Arial" w:hAnsi="Arial" w:cs="Arial"/>
                <w:i/>
                <w:iCs/>
                <w:color w:val="000000"/>
                <w:sz w:val="24"/>
                <w:szCs w:val="24"/>
              </w:rPr>
              <w:t>Ludność mieszkająca lub pracująca na obszarach poddanych działaniu, na których jakość powietrza uległa poprawie. Środki na rzecz poprawy jakości powietrza mogą obejmować na przykład zieloną infrastrukturę, czystszy transport publiczny, przekierowanie ruchu itp.   Pomiary jakości powietrza należy przeprowadzać przez okres jednego roku. Liczbę ludności można oszacować ex post na podstawie, na przykład, map jakości powietrza.   Poprawę jakości powietrza należy interpretować zgodnie z postanowieniami dyrektywy 2008/50/WE (zob. odniesienia) oraz dokumentować w oparciu o systemy i stacje monitorowania jakości powietrza.</w:t>
            </w:r>
          </w:p>
        </w:tc>
      </w:tr>
      <w:tr w:rsidR="00B63D2F" w:rsidRPr="00FA7994" w14:paraId="68EF53F3" w14:textId="77777777" w:rsidTr="00AB154E">
        <w:trPr>
          <w:trHeight w:val="668"/>
        </w:trPr>
        <w:tc>
          <w:tcPr>
            <w:tcW w:w="0" w:type="auto"/>
          </w:tcPr>
          <w:p w14:paraId="522A1070" w14:textId="60AAAFD6" w:rsidR="00B63D2F" w:rsidRPr="00FA7994" w:rsidRDefault="00F31C3B" w:rsidP="00FA7994">
            <w:pPr>
              <w:rPr>
                <w:rFonts w:ascii="Arial" w:hAnsi="Arial" w:cs="Arial"/>
                <w:sz w:val="24"/>
                <w:szCs w:val="24"/>
              </w:rPr>
            </w:pPr>
            <w:r>
              <w:rPr>
                <w:rFonts w:ascii="Arial" w:hAnsi="Arial" w:cs="Arial"/>
                <w:sz w:val="24"/>
                <w:szCs w:val="24"/>
              </w:rPr>
              <w:t>6</w:t>
            </w:r>
            <w:r w:rsidR="00B63D2F" w:rsidRPr="00FA7994">
              <w:rPr>
                <w:rFonts w:ascii="Arial" w:hAnsi="Arial" w:cs="Arial"/>
                <w:sz w:val="24"/>
                <w:szCs w:val="24"/>
              </w:rPr>
              <w:t>.</w:t>
            </w:r>
          </w:p>
        </w:tc>
        <w:tc>
          <w:tcPr>
            <w:tcW w:w="0" w:type="auto"/>
          </w:tcPr>
          <w:p w14:paraId="32C57DC4" w14:textId="77777777" w:rsidR="00B63D2F" w:rsidRPr="00FA7994" w:rsidRDefault="00B63D2F" w:rsidP="00FA7994">
            <w:pPr>
              <w:rPr>
                <w:rFonts w:ascii="Arial" w:hAnsi="Arial" w:cs="Arial"/>
                <w:sz w:val="24"/>
                <w:szCs w:val="24"/>
              </w:rPr>
            </w:pPr>
            <w:r w:rsidRPr="00FA7994">
              <w:rPr>
                <w:rFonts w:ascii="Arial" w:hAnsi="Arial" w:cs="Arial"/>
                <w:sz w:val="24"/>
                <w:szCs w:val="24"/>
              </w:rPr>
              <w:t>PLRR011 Ilość zaoszczędzonej energii elektrycznej.</w:t>
            </w:r>
          </w:p>
        </w:tc>
        <w:tc>
          <w:tcPr>
            <w:tcW w:w="0" w:type="auto"/>
          </w:tcPr>
          <w:p w14:paraId="5D76A351" w14:textId="77777777" w:rsidR="00B63D2F" w:rsidRPr="00FA7994" w:rsidRDefault="00496149" w:rsidP="00FA7994">
            <w:pPr>
              <w:rPr>
                <w:rFonts w:ascii="Arial" w:hAnsi="Arial" w:cs="Arial"/>
                <w:sz w:val="24"/>
                <w:szCs w:val="24"/>
              </w:rPr>
            </w:pPr>
            <w:r w:rsidRPr="00FA7994">
              <w:rPr>
                <w:rFonts w:ascii="Arial" w:hAnsi="Arial" w:cs="Arial"/>
                <w:sz w:val="24"/>
                <w:szCs w:val="24"/>
              </w:rPr>
              <w:t>MWh/rok</w:t>
            </w:r>
          </w:p>
        </w:tc>
        <w:tc>
          <w:tcPr>
            <w:tcW w:w="0" w:type="auto"/>
          </w:tcPr>
          <w:p w14:paraId="2B642F79" w14:textId="77777777" w:rsidR="00B63D2F" w:rsidRPr="00FA7994" w:rsidRDefault="00B63D2F" w:rsidP="00FA7994">
            <w:pPr>
              <w:rPr>
                <w:rFonts w:ascii="Arial" w:hAnsi="Arial" w:cs="Arial"/>
                <w:sz w:val="24"/>
                <w:szCs w:val="24"/>
              </w:rPr>
            </w:pPr>
            <w:r w:rsidRPr="00FA7994">
              <w:rPr>
                <w:rFonts w:ascii="Arial" w:hAnsi="Arial" w:cs="Arial"/>
                <w:sz w:val="24"/>
                <w:szCs w:val="24"/>
              </w:rPr>
              <w:t xml:space="preserve">rezultat </w:t>
            </w:r>
          </w:p>
        </w:tc>
        <w:tc>
          <w:tcPr>
            <w:tcW w:w="0" w:type="auto"/>
          </w:tcPr>
          <w:p w14:paraId="3D7DEEA7" w14:textId="75E2A1D0" w:rsidR="00496149" w:rsidRPr="00FA7994" w:rsidRDefault="00496149"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 xml:space="preserve">Ilość zaoszczędzonej w wyniku realizacji projektu energii elektrycznej w ciągu pełnego roku po zakończeniu projektu w stosunku do roku </w:t>
            </w:r>
            <w:r w:rsidR="004D2754" w:rsidRPr="00FA7994">
              <w:rPr>
                <w:rFonts w:ascii="Arial" w:hAnsi="Arial" w:cs="Arial"/>
                <w:i/>
                <w:iCs/>
                <w:color w:val="000000"/>
                <w:sz w:val="24"/>
                <w:szCs w:val="24"/>
              </w:rPr>
              <w:t>bazowego. Wskaźnik</w:t>
            </w:r>
            <w:r w:rsidRPr="00FA7994">
              <w:rPr>
                <w:rFonts w:ascii="Arial" w:hAnsi="Arial" w:cs="Arial"/>
                <w:i/>
                <w:iCs/>
                <w:color w:val="000000"/>
                <w:sz w:val="24"/>
                <w:szCs w:val="24"/>
              </w:rPr>
              <w:t xml:space="preserve"> odnosi się do energii </w:t>
            </w:r>
            <w:r w:rsidR="004D2754" w:rsidRPr="00FA7994">
              <w:rPr>
                <w:rFonts w:ascii="Arial" w:hAnsi="Arial" w:cs="Arial"/>
                <w:i/>
                <w:iCs/>
                <w:color w:val="000000"/>
                <w:sz w:val="24"/>
                <w:szCs w:val="24"/>
              </w:rPr>
              <w:t>końcowej. W</w:t>
            </w:r>
            <w:r w:rsidR="008D58DD">
              <w:rPr>
                <w:rFonts w:ascii="Arial" w:hAnsi="Arial" w:cs="Arial"/>
                <w:i/>
                <w:iCs/>
                <w:color w:val="000000"/>
                <w:sz w:val="24"/>
                <w:szCs w:val="24"/>
              </w:rPr>
              <w:t xml:space="preserve"> </w:t>
            </w:r>
            <w:r w:rsidRPr="00FA7994">
              <w:rPr>
                <w:rFonts w:ascii="Arial" w:hAnsi="Arial" w:cs="Arial"/>
                <w:i/>
                <w:iCs/>
                <w:color w:val="000000"/>
                <w:sz w:val="24"/>
                <w:szCs w:val="24"/>
              </w:rPr>
              <w:t>przypadku modernizacji</w:t>
            </w:r>
            <w:r w:rsidR="008D58DD">
              <w:rPr>
                <w:rFonts w:ascii="Arial" w:hAnsi="Arial" w:cs="Arial"/>
                <w:i/>
                <w:iCs/>
                <w:color w:val="000000"/>
                <w:sz w:val="24"/>
                <w:szCs w:val="24"/>
              </w:rPr>
              <w:t xml:space="preserve"> </w:t>
            </w:r>
            <w:r w:rsidRPr="00FA7994">
              <w:rPr>
                <w:rFonts w:ascii="Arial" w:hAnsi="Arial" w:cs="Arial"/>
                <w:i/>
                <w:iCs/>
                <w:color w:val="000000"/>
                <w:sz w:val="24"/>
                <w:szCs w:val="24"/>
              </w:rPr>
              <w:t>energetycznej budynków: różnica między rocznym zużyciem energii elektrycznej w roku bazowym w stosunku do rocznego zużycia energii elektrycznej po zakończeniu projektu.</w:t>
            </w:r>
            <w:r w:rsidR="005D6AE3">
              <w:rPr>
                <w:rFonts w:ascii="Arial" w:hAnsi="Arial" w:cs="Arial"/>
                <w:i/>
                <w:iCs/>
                <w:color w:val="000000"/>
                <w:sz w:val="24"/>
                <w:szCs w:val="24"/>
              </w:rPr>
              <w:t xml:space="preserve"> </w:t>
            </w:r>
            <w:r w:rsidR="005D6AE3" w:rsidRPr="00FB0C1F">
              <w:rPr>
                <w:rFonts w:ascii="Arial" w:hAnsi="Arial" w:cs="Arial"/>
                <w:i/>
                <w:iCs/>
                <w:color w:val="000000"/>
                <w:sz w:val="24"/>
                <w:szCs w:val="24"/>
              </w:rPr>
              <w:t xml:space="preserve">Wartość bazowa dla wskaźnika </w:t>
            </w:r>
            <w:r w:rsidR="005D6AE3">
              <w:rPr>
                <w:rFonts w:ascii="Arial" w:hAnsi="Arial" w:cs="Arial"/>
                <w:i/>
                <w:iCs/>
                <w:color w:val="000000"/>
                <w:sz w:val="24"/>
                <w:szCs w:val="24"/>
              </w:rPr>
              <w:t>jest &gt;</w:t>
            </w:r>
            <w:r w:rsidR="005D6AE3" w:rsidRPr="00FB0C1F">
              <w:rPr>
                <w:rFonts w:ascii="Arial" w:hAnsi="Arial" w:cs="Arial"/>
                <w:i/>
                <w:iCs/>
                <w:color w:val="000000"/>
                <w:sz w:val="24"/>
                <w:szCs w:val="24"/>
              </w:rPr>
              <w:t>„0”.</w:t>
            </w:r>
          </w:p>
          <w:p w14:paraId="23395144" w14:textId="77777777" w:rsidR="00B63D2F" w:rsidRPr="00FA7994" w:rsidRDefault="00496149"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lastRenderedPageBreak/>
              <w:t>Poprawę charakterystyki energetycznej należy wyliczyć metodą obliczeniową, tj. metodą z załącznika nr 1 do Rozporządzenia MINISTRA INFRASTRUKTURY I ROZWOJU z dnia 27 lutego 2015 r. w sprawie metodologii wyznaczania charakterystyki energetycznej budynku lub części budynku oraz świadectw charakterystyki energetycznej (Dz.U. z 2015 r., poz. 376)</w:t>
            </w:r>
          </w:p>
        </w:tc>
      </w:tr>
    </w:tbl>
    <w:p w14:paraId="2976D8F3" w14:textId="77777777" w:rsidR="00FA2CD5" w:rsidRPr="00FA7994" w:rsidRDefault="00FA2CD5" w:rsidP="00FA7994">
      <w:pPr>
        <w:rPr>
          <w:rFonts w:ascii="Arial" w:hAnsi="Arial" w:cs="Arial"/>
          <w:sz w:val="24"/>
          <w:szCs w:val="24"/>
        </w:rPr>
      </w:pPr>
    </w:p>
    <w:p w14:paraId="4F6DB599" w14:textId="0BE5C17A" w:rsidR="00260367" w:rsidRPr="00FA7994" w:rsidRDefault="002C553C" w:rsidP="00FA7994">
      <w:pPr>
        <w:rPr>
          <w:rFonts w:ascii="Arial" w:hAnsi="Arial" w:cs="Arial"/>
          <w:sz w:val="24"/>
          <w:szCs w:val="24"/>
        </w:rPr>
      </w:pPr>
      <w:r w:rsidRPr="00FA7994">
        <w:rPr>
          <w:rFonts w:ascii="Arial" w:hAnsi="Arial" w:cs="Arial"/>
          <w:sz w:val="24"/>
          <w:szCs w:val="24"/>
        </w:rPr>
        <w:t>Fundusz powierniczy (BGK) we wniosku o dofinansowanie dla Działania 4.</w:t>
      </w:r>
      <w:r w:rsidR="00101577">
        <w:rPr>
          <w:rFonts w:ascii="Arial" w:hAnsi="Arial" w:cs="Arial"/>
          <w:sz w:val="24"/>
          <w:szCs w:val="24"/>
        </w:rPr>
        <w:t>5</w:t>
      </w:r>
      <w:r w:rsidRPr="00FA7994">
        <w:rPr>
          <w:rFonts w:ascii="Arial" w:hAnsi="Arial" w:cs="Arial"/>
          <w:sz w:val="24"/>
          <w:szCs w:val="24"/>
        </w:rPr>
        <w:t xml:space="preserve"> </w:t>
      </w:r>
      <w:r w:rsidR="00101577">
        <w:rPr>
          <w:rFonts w:ascii="Arial" w:hAnsi="Arial" w:cs="Arial"/>
          <w:sz w:val="24"/>
          <w:szCs w:val="24"/>
        </w:rPr>
        <w:t>Wspieranie energooszczędności</w:t>
      </w:r>
      <w:r w:rsidRPr="00FA7994">
        <w:rPr>
          <w:rFonts w:ascii="Arial" w:hAnsi="Arial" w:cs="Arial"/>
          <w:sz w:val="24"/>
          <w:szCs w:val="24"/>
        </w:rPr>
        <w:t xml:space="preserve"> </w:t>
      </w:r>
      <w:r w:rsidR="00BF26E0">
        <w:rPr>
          <w:rFonts w:ascii="Arial" w:hAnsi="Arial" w:cs="Arial"/>
          <w:sz w:val="24"/>
          <w:szCs w:val="24"/>
        </w:rPr>
        <w:t>p</w:t>
      </w:r>
      <w:r w:rsidRPr="00FA7994">
        <w:rPr>
          <w:rFonts w:ascii="Arial" w:hAnsi="Arial" w:cs="Arial"/>
          <w:sz w:val="24"/>
          <w:szCs w:val="24"/>
        </w:rPr>
        <w:t>rogramu Fundusze Europejskie dla Lubelskiego 2021-2027 powinien określić wartości wskaźników produktu i rezultatu zgodnie z zapisami programu Fundusze Europejskie dla Lubelskiego 2021-2027 oraz Szczegółowego Opisu Priorytetów (SZOP) programu Fundusze Europejskie dla Lubelskiego 2021-2027</w:t>
      </w:r>
      <w:r w:rsidR="00260367" w:rsidRPr="00FA7994">
        <w:rPr>
          <w:rFonts w:ascii="Arial" w:hAnsi="Arial" w:cs="Arial"/>
          <w:sz w:val="24"/>
          <w:szCs w:val="24"/>
        </w:rPr>
        <w:t>.</w:t>
      </w:r>
    </w:p>
    <w:p w14:paraId="30E9C109" w14:textId="07F8A2F4" w:rsidR="003E0B72" w:rsidRPr="00FA7994" w:rsidRDefault="003E0B72" w:rsidP="003E0B72">
      <w:pPr>
        <w:rPr>
          <w:rFonts w:ascii="Arial" w:hAnsi="Arial" w:cs="Arial"/>
          <w:sz w:val="24"/>
          <w:szCs w:val="24"/>
        </w:rPr>
      </w:pPr>
      <w:r w:rsidRPr="00FA7994">
        <w:rPr>
          <w:rFonts w:ascii="Arial" w:hAnsi="Arial" w:cs="Arial"/>
          <w:sz w:val="24"/>
          <w:szCs w:val="24"/>
        </w:rPr>
        <w:t>Mając na uwadze, że Beneficjent (BGK) wdrażając poszczególne fundusze szczegółowe zobligowany jest do osiągnięcia wymaganych w programie (sekcja 2.1.4.2.2 Wskaźniki)</w:t>
      </w:r>
      <w:r>
        <w:rPr>
          <w:rFonts w:ascii="Arial" w:hAnsi="Arial" w:cs="Arial"/>
          <w:sz w:val="24"/>
          <w:szCs w:val="24"/>
        </w:rPr>
        <w:t xml:space="preserve"> </w:t>
      </w:r>
      <w:r w:rsidRPr="00FA7994">
        <w:rPr>
          <w:rFonts w:ascii="Arial" w:hAnsi="Arial" w:cs="Arial"/>
          <w:sz w:val="24"/>
          <w:szCs w:val="24"/>
        </w:rPr>
        <w:t xml:space="preserve">określonych wartości docelowych i pośrednich dla wskaźników produktu oraz wartości docelowych wskaźników rezultatu  dla Celu szczegółowego 2(i) </w:t>
      </w:r>
      <w:r w:rsidRPr="00471F72">
        <w:rPr>
          <w:rFonts w:ascii="Arial" w:hAnsi="Arial" w:cs="Arial"/>
          <w:sz w:val="24"/>
          <w:szCs w:val="24"/>
        </w:rPr>
        <w:t>wspieranie efektywności energetycznej i redukcji emisji gazów cieplarnianych</w:t>
      </w:r>
      <w:r w:rsidRPr="00FA7994">
        <w:rPr>
          <w:rFonts w:ascii="Arial" w:hAnsi="Arial" w:cs="Arial"/>
          <w:sz w:val="24"/>
          <w:szCs w:val="24"/>
        </w:rPr>
        <w:t xml:space="preserve"> w gestii Funduszu Powierniczego jest odpowiedni podział wskaźników zadeklarowanych w programie pomiędzy fundusze szczegółowe, które będą wdrażane w ramach CS 2(i).</w:t>
      </w:r>
    </w:p>
    <w:p w14:paraId="2D5369F1" w14:textId="129F36C9" w:rsidR="00B13974" w:rsidRPr="00047062" w:rsidRDefault="00B13974" w:rsidP="003E0B72">
      <w:pPr>
        <w:tabs>
          <w:tab w:val="left" w:pos="1305"/>
        </w:tabs>
        <w:rPr>
          <w:rFonts w:ascii="Arial" w:hAnsi="Arial" w:cs="Arial"/>
          <w:color w:val="FF0000"/>
          <w:sz w:val="24"/>
          <w:szCs w:val="24"/>
        </w:rPr>
      </w:pPr>
    </w:p>
    <w:sectPr w:rsidR="00B13974" w:rsidRPr="00047062" w:rsidSect="009518B4">
      <w:footerReference w:type="default" r:id="rId8"/>
      <w:headerReference w:type="first" r:id="rId9"/>
      <w:footerReference w:type="first" r:id="rId10"/>
      <w:pgSz w:w="16838" w:h="11906" w:orient="landscape"/>
      <w:pgMar w:top="1417" w:right="1135"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366E8" w14:textId="77777777" w:rsidR="00EC07D6" w:rsidRDefault="00EC07D6" w:rsidP="008A2035">
      <w:pPr>
        <w:spacing w:after="0" w:line="240" w:lineRule="auto"/>
      </w:pPr>
      <w:r>
        <w:separator/>
      </w:r>
    </w:p>
  </w:endnote>
  <w:endnote w:type="continuationSeparator" w:id="0">
    <w:p w14:paraId="0325A52C" w14:textId="77777777" w:rsidR="00EC07D6" w:rsidRDefault="00EC07D6" w:rsidP="008A2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39D51" w14:textId="77777777" w:rsidR="007A2F6C" w:rsidRDefault="007A2F6C">
    <w:pPr>
      <w:pStyle w:val="Stopka"/>
      <w:jc w:val="right"/>
    </w:pPr>
    <w:r>
      <w:t xml:space="preserve">Strona </w:t>
    </w:r>
    <w:r w:rsidR="00C153C3">
      <w:rPr>
        <w:b/>
        <w:sz w:val="24"/>
        <w:szCs w:val="24"/>
      </w:rPr>
      <w:fldChar w:fldCharType="begin"/>
    </w:r>
    <w:r>
      <w:rPr>
        <w:b/>
      </w:rPr>
      <w:instrText>PAGE</w:instrText>
    </w:r>
    <w:r w:rsidR="00C153C3">
      <w:rPr>
        <w:b/>
        <w:sz w:val="24"/>
        <w:szCs w:val="24"/>
      </w:rPr>
      <w:fldChar w:fldCharType="separate"/>
    </w:r>
    <w:r w:rsidR="004C468E">
      <w:rPr>
        <w:b/>
        <w:noProof/>
      </w:rPr>
      <w:t>5</w:t>
    </w:r>
    <w:r w:rsidR="00C153C3">
      <w:rPr>
        <w:b/>
        <w:sz w:val="24"/>
        <w:szCs w:val="24"/>
      </w:rPr>
      <w:fldChar w:fldCharType="end"/>
    </w:r>
    <w:r>
      <w:t xml:space="preserve"> z </w:t>
    </w:r>
    <w:r w:rsidR="00C153C3">
      <w:rPr>
        <w:b/>
        <w:sz w:val="24"/>
        <w:szCs w:val="24"/>
      </w:rPr>
      <w:fldChar w:fldCharType="begin"/>
    </w:r>
    <w:r>
      <w:rPr>
        <w:b/>
      </w:rPr>
      <w:instrText>NUMPAGES</w:instrText>
    </w:r>
    <w:r w:rsidR="00C153C3">
      <w:rPr>
        <w:b/>
        <w:sz w:val="24"/>
        <w:szCs w:val="24"/>
      </w:rPr>
      <w:fldChar w:fldCharType="separate"/>
    </w:r>
    <w:r w:rsidR="004C468E">
      <w:rPr>
        <w:b/>
        <w:noProof/>
      </w:rPr>
      <w:t>5</w:t>
    </w:r>
    <w:r w:rsidR="00C153C3">
      <w:rPr>
        <w:b/>
        <w:sz w:val="24"/>
        <w:szCs w:val="24"/>
      </w:rPr>
      <w:fldChar w:fldCharType="end"/>
    </w:r>
  </w:p>
  <w:p w14:paraId="3B071CD2" w14:textId="77777777" w:rsidR="007A2F6C" w:rsidRDefault="009518B4" w:rsidP="009518B4">
    <w:pPr>
      <w:pStyle w:val="Stopka"/>
      <w:jc w:val="center"/>
    </w:pPr>
    <w:r w:rsidRPr="009518B4">
      <w:rPr>
        <w:noProof/>
        <w:lang w:eastAsia="pl-PL"/>
      </w:rPr>
      <w:drawing>
        <wp:inline distT="0" distB="0" distL="0" distR="0" wp14:anchorId="4D53D361" wp14:editId="62544083">
          <wp:extent cx="5761990" cy="612201"/>
          <wp:effectExtent l="19050" t="0" r="0" b="0"/>
          <wp:docPr id="1" name="Picture 1" descr="Znak Fundusze Europejskie dla Lube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Znak Fundusze Europejskie dla Lubelskiego"/>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1990" cy="612201"/>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F2D5C" w14:textId="77777777" w:rsidR="007A2F6C" w:rsidRDefault="007A2F6C">
    <w:pPr>
      <w:pStyle w:val="Stopka"/>
      <w:jc w:val="right"/>
    </w:pPr>
    <w:r>
      <w:t xml:space="preserve">Strona </w:t>
    </w:r>
    <w:r w:rsidR="00C153C3">
      <w:rPr>
        <w:b/>
        <w:sz w:val="24"/>
        <w:szCs w:val="24"/>
      </w:rPr>
      <w:fldChar w:fldCharType="begin"/>
    </w:r>
    <w:r>
      <w:rPr>
        <w:b/>
      </w:rPr>
      <w:instrText>PAGE</w:instrText>
    </w:r>
    <w:r w:rsidR="00C153C3">
      <w:rPr>
        <w:b/>
        <w:sz w:val="24"/>
        <w:szCs w:val="24"/>
      </w:rPr>
      <w:fldChar w:fldCharType="separate"/>
    </w:r>
    <w:r w:rsidR="004C468E">
      <w:rPr>
        <w:b/>
        <w:noProof/>
      </w:rPr>
      <w:t>1</w:t>
    </w:r>
    <w:r w:rsidR="00C153C3">
      <w:rPr>
        <w:b/>
        <w:sz w:val="24"/>
        <w:szCs w:val="24"/>
      </w:rPr>
      <w:fldChar w:fldCharType="end"/>
    </w:r>
    <w:r>
      <w:t xml:space="preserve"> z </w:t>
    </w:r>
    <w:r w:rsidR="00C153C3">
      <w:rPr>
        <w:b/>
        <w:sz w:val="24"/>
        <w:szCs w:val="24"/>
      </w:rPr>
      <w:fldChar w:fldCharType="begin"/>
    </w:r>
    <w:r>
      <w:rPr>
        <w:b/>
      </w:rPr>
      <w:instrText>NUMPAGES</w:instrText>
    </w:r>
    <w:r w:rsidR="00C153C3">
      <w:rPr>
        <w:b/>
        <w:sz w:val="24"/>
        <w:szCs w:val="24"/>
      </w:rPr>
      <w:fldChar w:fldCharType="separate"/>
    </w:r>
    <w:r w:rsidR="004C468E">
      <w:rPr>
        <w:b/>
        <w:noProof/>
      </w:rPr>
      <w:t>5</w:t>
    </w:r>
    <w:r w:rsidR="00C153C3">
      <w:rPr>
        <w:b/>
        <w:sz w:val="24"/>
        <w:szCs w:val="24"/>
      </w:rPr>
      <w:fldChar w:fldCharType="end"/>
    </w:r>
  </w:p>
  <w:p w14:paraId="34FBC7F6" w14:textId="77777777" w:rsidR="007A2F6C" w:rsidRDefault="007A2F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1B01F" w14:textId="77777777" w:rsidR="00EC07D6" w:rsidRDefault="00EC07D6" w:rsidP="008A2035">
      <w:pPr>
        <w:spacing w:after="0" w:line="240" w:lineRule="auto"/>
      </w:pPr>
      <w:r>
        <w:separator/>
      </w:r>
    </w:p>
  </w:footnote>
  <w:footnote w:type="continuationSeparator" w:id="0">
    <w:p w14:paraId="49562A3F" w14:textId="77777777" w:rsidR="00EC07D6" w:rsidRDefault="00EC07D6" w:rsidP="008A20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E6B2D" w14:textId="2B9C0189" w:rsidR="00913434" w:rsidRPr="00A97B06" w:rsidRDefault="00913434" w:rsidP="00913434">
    <w:pPr>
      <w:pStyle w:val="Nagwek"/>
      <w:ind w:left="8789"/>
      <w:rPr>
        <w:rFonts w:ascii="Arial" w:hAnsi="Arial" w:cs="Arial"/>
        <w:sz w:val="24"/>
        <w:szCs w:val="24"/>
      </w:rPr>
    </w:pPr>
    <w:r w:rsidRPr="00A97B06">
      <w:rPr>
        <w:rFonts w:ascii="Arial" w:hAnsi="Arial" w:cs="Arial"/>
        <w:sz w:val="24"/>
        <w:szCs w:val="24"/>
      </w:rPr>
      <w:t>Załącznik nr 3 do Regulaminu: Opis wskaźników dla Działania 4.</w:t>
    </w:r>
    <w:r>
      <w:rPr>
        <w:rFonts w:ascii="Arial" w:hAnsi="Arial" w:cs="Arial"/>
        <w:sz w:val="24"/>
        <w:szCs w:val="24"/>
      </w:rPr>
      <w:t>5</w:t>
    </w:r>
    <w:r w:rsidRPr="00A97B06">
      <w:rPr>
        <w:rFonts w:ascii="Arial" w:hAnsi="Arial" w:cs="Arial"/>
        <w:sz w:val="24"/>
        <w:szCs w:val="24"/>
      </w:rPr>
      <w:t xml:space="preserve"> Wspieranie </w:t>
    </w:r>
    <w:r>
      <w:rPr>
        <w:rFonts w:ascii="Arial" w:hAnsi="Arial" w:cs="Arial"/>
        <w:sz w:val="24"/>
        <w:szCs w:val="24"/>
      </w:rPr>
      <w:t xml:space="preserve">energooszczędności </w:t>
    </w:r>
    <w:r w:rsidRPr="00A97B06">
      <w:rPr>
        <w:rFonts w:ascii="Arial" w:hAnsi="Arial" w:cs="Arial"/>
        <w:sz w:val="24"/>
        <w:szCs w:val="24"/>
      </w:rPr>
      <w:t>programu Fundusze Europejskie dla Lubelskiego 2021-2027 – tryb niekonkurencyjny</w:t>
    </w:r>
  </w:p>
  <w:p w14:paraId="6F34CF49" w14:textId="77777777" w:rsidR="00913434" w:rsidRPr="00913434" w:rsidRDefault="00913434" w:rsidP="0091343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2F5643"/>
    <w:multiLevelType w:val="hybridMultilevel"/>
    <w:tmpl w:val="3E861A9E"/>
    <w:lvl w:ilvl="0" w:tplc="279CCF96">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 w15:restartNumberingAfterBreak="0">
    <w:nsid w:val="3C6C4D23"/>
    <w:multiLevelType w:val="hybridMultilevel"/>
    <w:tmpl w:val="1194D472"/>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16cid:durableId="1300912909">
    <w:abstractNumId w:val="0"/>
  </w:num>
  <w:num w:numId="2" w16cid:durableId="18126724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70C"/>
    <w:rsid w:val="00012CCE"/>
    <w:rsid w:val="000236D5"/>
    <w:rsid w:val="000411B0"/>
    <w:rsid w:val="00047062"/>
    <w:rsid w:val="00062EA7"/>
    <w:rsid w:val="00094D1F"/>
    <w:rsid w:val="000A4E2E"/>
    <w:rsid w:val="000B197E"/>
    <w:rsid w:val="000C6271"/>
    <w:rsid w:val="000D4C9B"/>
    <w:rsid w:val="000E1C7F"/>
    <w:rsid w:val="000E3F6E"/>
    <w:rsid w:val="00101577"/>
    <w:rsid w:val="00112F70"/>
    <w:rsid w:val="00120524"/>
    <w:rsid w:val="001207ED"/>
    <w:rsid w:val="00145BD1"/>
    <w:rsid w:val="00145D48"/>
    <w:rsid w:val="001534AF"/>
    <w:rsid w:val="001605D8"/>
    <w:rsid w:val="00183FB5"/>
    <w:rsid w:val="00186619"/>
    <w:rsid w:val="00193A8E"/>
    <w:rsid w:val="001A1C35"/>
    <w:rsid w:val="001A3DDB"/>
    <w:rsid w:val="001B7FE3"/>
    <w:rsid w:val="001C5394"/>
    <w:rsid w:val="001E323E"/>
    <w:rsid w:val="001E5640"/>
    <w:rsid w:val="00200937"/>
    <w:rsid w:val="00200F57"/>
    <w:rsid w:val="0020158C"/>
    <w:rsid w:val="00201E47"/>
    <w:rsid w:val="002125D3"/>
    <w:rsid w:val="00216CE9"/>
    <w:rsid w:val="002240BB"/>
    <w:rsid w:val="00241F26"/>
    <w:rsid w:val="00244B57"/>
    <w:rsid w:val="00247ACA"/>
    <w:rsid w:val="00260367"/>
    <w:rsid w:val="00270CD5"/>
    <w:rsid w:val="002731D6"/>
    <w:rsid w:val="002741FD"/>
    <w:rsid w:val="002904F2"/>
    <w:rsid w:val="0029641F"/>
    <w:rsid w:val="00297792"/>
    <w:rsid w:val="002B2F4C"/>
    <w:rsid w:val="002C41B5"/>
    <w:rsid w:val="002C553C"/>
    <w:rsid w:val="002D0E7F"/>
    <w:rsid w:val="002D4B29"/>
    <w:rsid w:val="002E5D26"/>
    <w:rsid w:val="00301D09"/>
    <w:rsid w:val="003133F8"/>
    <w:rsid w:val="00314928"/>
    <w:rsid w:val="003152C7"/>
    <w:rsid w:val="00321CBB"/>
    <w:rsid w:val="003273DA"/>
    <w:rsid w:val="00374F10"/>
    <w:rsid w:val="003776F6"/>
    <w:rsid w:val="00386B49"/>
    <w:rsid w:val="003969F7"/>
    <w:rsid w:val="003B06F0"/>
    <w:rsid w:val="003B4CC9"/>
    <w:rsid w:val="003B6EFE"/>
    <w:rsid w:val="003D3D9A"/>
    <w:rsid w:val="003E0B72"/>
    <w:rsid w:val="00401C4F"/>
    <w:rsid w:val="00401DE6"/>
    <w:rsid w:val="004047AB"/>
    <w:rsid w:val="0043386C"/>
    <w:rsid w:val="00452A2B"/>
    <w:rsid w:val="00465206"/>
    <w:rsid w:val="00487901"/>
    <w:rsid w:val="00494537"/>
    <w:rsid w:val="0049489B"/>
    <w:rsid w:val="00496149"/>
    <w:rsid w:val="004C2560"/>
    <w:rsid w:val="004C44AB"/>
    <w:rsid w:val="004C468E"/>
    <w:rsid w:val="004D1B12"/>
    <w:rsid w:val="004D2754"/>
    <w:rsid w:val="004E4752"/>
    <w:rsid w:val="004E57F3"/>
    <w:rsid w:val="005005D6"/>
    <w:rsid w:val="005114F3"/>
    <w:rsid w:val="0051443C"/>
    <w:rsid w:val="00514D55"/>
    <w:rsid w:val="00531194"/>
    <w:rsid w:val="00534168"/>
    <w:rsid w:val="00550BF2"/>
    <w:rsid w:val="00573716"/>
    <w:rsid w:val="0058468E"/>
    <w:rsid w:val="005942B2"/>
    <w:rsid w:val="005A38AD"/>
    <w:rsid w:val="005C69BB"/>
    <w:rsid w:val="005D36AA"/>
    <w:rsid w:val="005D6AE3"/>
    <w:rsid w:val="005E42E6"/>
    <w:rsid w:val="005F3632"/>
    <w:rsid w:val="00602E5C"/>
    <w:rsid w:val="0060640E"/>
    <w:rsid w:val="00617134"/>
    <w:rsid w:val="00622E0F"/>
    <w:rsid w:val="00662E50"/>
    <w:rsid w:val="00676F43"/>
    <w:rsid w:val="006935B1"/>
    <w:rsid w:val="00696413"/>
    <w:rsid w:val="006E3336"/>
    <w:rsid w:val="006E7F54"/>
    <w:rsid w:val="00700FA3"/>
    <w:rsid w:val="00713975"/>
    <w:rsid w:val="0073062F"/>
    <w:rsid w:val="007331A9"/>
    <w:rsid w:val="00734F26"/>
    <w:rsid w:val="0074380D"/>
    <w:rsid w:val="00774399"/>
    <w:rsid w:val="00783DA9"/>
    <w:rsid w:val="007A2F6C"/>
    <w:rsid w:val="007B1781"/>
    <w:rsid w:val="007C0A56"/>
    <w:rsid w:val="007D47D3"/>
    <w:rsid w:val="008019C8"/>
    <w:rsid w:val="00835EBF"/>
    <w:rsid w:val="008561A0"/>
    <w:rsid w:val="008646EA"/>
    <w:rsid w:val="00874A02"/>
    <w:rsid w:val="0089241F"/>
    <w:rsid w:val="00895E93"/>
    <w:rsid w:val="008A2035"/>
    <w:rsid w:val="008A5E5C"/>
    <w:rsid w:val="008A77EF"/>
    <w:rsid w:val="008D58DD"/>
    <w:rsid w:val="008E10C0"/>
    <w:rsid w:val="00913434"/>
    <w:rsid w:val="0093257B"/>
    <w:rsid w:val="00936930"/>
    <w:rsid w:val="009518B4"/>
    <w:rsid w:val="00955449"/>
    <w:rsid w:val="00956496"/>
    <w:rsid w:val="00957164"/>
    <w:rsid w:val="009633B5"/>
    <w:rsid w:val="00983805"/>
    <w:rsid w:val="009844D4"/>
    <w:rsid w:val="00990A33"/>
    <w:rsid w:val="009A40C1"/>
    <w:rsid w:val="009A71E1"/>
    <w:rsid w:val="009B5BC2"/>
    <w:rsid w:val="009C1D9D"/>
    <w:rsid w:val="009D1BA4"/>
    <w:rsid w:val="00A53F48"/>
    <w:rsid w:val="00A73FAD"/>
    <w:rsid w:val="00A96E0F"/>
    <w:rsid w:val="00AB154E"/>
    <w:rsid w:val="00AB58C5"/>
    <w:rsid w:val="00AD4026"/>
    <w:rsid w:val="00AD5520"/>
    <w:rsid w:val="00AE2598"/>
    <w:rsid w:val="00AE2860"/>
    <w:rsid w:val="00B07436"/>
    <w:rsid w:val="00B13974"/>
    <w:rsid w:val="00B17B3C"/>
    <w:rsid w:val="00B361FE"/>
    <w:rsid w:val="00B3717D"/>
    <w:rsid w:val="00B40FD8"/>
    <w:rsid w:val="00B4122F"/>
    <w:rsid w:val="00B4682A"/>
    <w:rsid w:val="00B50C70"/>
    <w:rsid w:val="00B51A0F"/>
    <w:rsid w:val="00B63D2F"/>
    <w:rsid w:val="00B70B8A"/>
    <w:rsid w:val="00B806AF"/>
    <w:rsid w:val="00B8645B"/>
    <w:rsid w:val="00BB571F"/>
    <w:rsid w:val="00BC7B89"/>
    <w:rsid w:val="00BD4EEC"/>
    <w:rsid w:val="00BE3D7C"/>
    <w:rsid w:val="00BF26E0"/>
    <w:rsid w:val="00C153C3"/>
    <w:rsid w:val="00C37209"/>
    <w:rsid w:val="00C42979"/>
    <w:rsid w:val="00C42DA7"/>
    <w:rsid w:val="00C43F37"/>
    <w:rsid w:val="00C65B39"/>
    <w:rsid w:val="00C8346F"/>
    <w:rsid w:val="00C9655F"/>
    <w:rsid w:val="00CA1D80"/>
    <w:rsid w:val="00CB6706"/>
    <w:rsid w:val="00CC2C07"/>
    <w:rsid w:val="00CF2B93"/>
    <w:rsid w:val="00D032DD"/>
    <w:rsid w:val="00D442EE"/>
    <w:rsid w:val="00D56CAF"/>
    <w:rsid w:val="00D62CD0"/>
    <w:rsid w:val="00D63C1E"/>
    <w:rsid w:val="00D75DEE"/>
    <w:rsid w:val="00D77F66"/>
    <w:rsid w:val="00DA1109"/>
    <w:rsid w:val="00DA7486"/>
    <w:rsid w:val="00DE1D00"/>
    <w:rsid w:val="00DF49EB"/>
    <w:rsid w:val="00E2159C"/>
    <w:rsid w:val="00E31098"/>
    <w:rsid w:val="00E351F3"/>
    <w:rsid w:val="00E5041A"/>
    <w:rsid w:val="00E77FB2"/>
    <w:rsid w:val="00E87EE8"/>
    <w:rsid w:val="00EB5526"/>
    <w:rsid w:val="00EC07D6"/>
    <w:rsid w:val="00EC120A"/>
    <w:rsid w:val="00EC46D0"/>
    <w:rsid w:val="00ED0D6E"/>
    <w:rsid w:val="00ED3BDD"/>
    <w:rsid w:val="00ED509D"/>
    <w:rsid w:val="00EF4AF3"/>
    <w:rsid w:val="00EF6305"/>
    <w:rsid w:val="00F10FFE"/>
    <w:rsid w:val="00F31C3B"/>
    <w:rsid w:val="00F3276E"/>
    <w:rsid w:val="00F470A3"/>
    <w:rsid w:val="00F85CDA"/>
    <w:rsid w:val="00F97C62"/>
    <w:rsid w:val="00FA210A"/>
    <w:rsid w:val="00FA2855"/>
    <w:rsid w:val="00FA2CD5"/>
    <w:rsid w:val="00FA7994"/>
    <w:rsid w:val="00FB0C1F"/>
    <w:rsid w:val="00FB270C"/>
    <w:rsid w:val="00FB6BDA"/>
    <w:rsid w:val="00FC011F"/>
    <w:rsid w:val="00FC408A"/>
    <w:rsid w:val="00FE550F"/>
    <w:rsid w:val="00FF771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A02EFA"/>
  <w15:docId w15:val="{90073406-60AB-4FD1-BF84-C562552ED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7C62"/>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unhideWhenUsed/>
    <w:rsid w:val="00FB270C"/>
    <w:rPr>
      <w:sz w:val="16"/>
      <w:szCs w:val="16"/>
    </w:rPr>
  </w:style>
  <w:style w:type="paragraph" w:styleId="Tekstkomentarza">
    <w:name w:val="annotation text"/>
    <w:basedOn w:val="Normalny"/>
    <w:link w:val="TekstkomentarzaZnak"/>
    <w:uiPriority w:val="99"/>
    <w:unhideWhenUsed/>
    <w:rsid w:val="00FB270C"/>
    <w:pPr>
      <w:suppressAutoHyphens/>
      <w:autoSpaceDN w:val="0"/>
      <w:spacing w:line="240" w:lineRule="auto"/>
      <w:textAlignment w:val="baseline"/>
    </w:pPr>
    <w:rPr>
      <w:sz w:val="20"/>
      <w:szCs w:val="20"/>
    </w:rPr>
  </w:style>
  <w:style w:type="character" w:customStyle="1" w:styleId="TekstkomentarzaZnak">
    <w:name w:val="Tekst komentarza Znak"/>
    <w:link w:val="Tekstkomentarza"/>
    <w:uiPriority w:val="99"/>
    <w:rsid w:val="00FB270C"/>
    <w:rPr>
      <w:rFonts w:ascii="Calibri" w:eastAsia="Calibri" w:hAnsi="Calibri" w:cs="Times New Roman"/>
      <w:sz w:val="20"/>
      <w:szCs w:val="20"/>
    </w:rPr>
  </w:style>
  <w:style w:type="paragraph" w:styleId="Tekstdymka">
    <w:name w:val="Balloon Text"/>
    <w:basedOn w:val="Normalny"/>
    <w:link w:val="TekstdymkaZnak"/>
    <w:uiPriority w:val="99"/>
    <w:semiHidden/>
    <w:unhideWhenUsed/>
    <w:rsid w:val="00FB270C"/>
    <w:pPr>
      <w:spacing w:after="0" w:line="240" w:lineRule="auto"/>
    </w:pPr>
    <w:rPr>
      <w:rFonts w:ascii="Tahoma" w:hAnsi="Tahoma"/>
      <w:sz w:val="16"/>
      <w:szCs w:val="16"/>
    </w:rPr>
  </w:style>
  <w:style w:type="character" w:customStyle="1" w:styleId="TekstdymkaZnak">
    <w:name w:val="Tekst dymka Znak"/>
    <w:link w:val="Tekstdymka"/>
    <w:uiPriority w:val="99"/>
    <w:semiHidden/>
    <w:rsid w:val="00FB270C"/>
    <w:rPr>
      <w:rFonts w:ascii="Tahoma" w:hAnsi="Tahoma" w:cs="Tahoma"/>
      <w:sz w:val="16"/>
      <w:szCs w:val="16"/>
    </w:rPr>
  </w:style>
  <w:style w:type="paragraph" w:styleId="Nagwek">
    <w:name w:val="header"/>
    <w:basedOn w:val="Normalny"/>
    <w:link w:val="NagwekZnak"/>
    <w:uiPriority w:val="99"/>
    <w:unhideWhenUsed/>
    <w:rsid w:val="008A20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A2035"/>
  </w:style>
  <w:style w:type="paragraph" w:styleId="Stopka">
    <w:name w:val="footer"/>
    <w:basedOn w:val="Normalny"/>
    <w:link w:val="StopkaZnak"/>
    <w:uiPriority w:val="99"/>
    <w:unhideWhenUsed/>
    <w:rsid w:val="008A203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A2035"/>
  </w:style>
  <w:style w:type="paragraph" w:styleId="Tekstprzypisudolnego">
    <w:name w:val="footnote text"/>
    <w:basedOn w:val="Normalny"/>
    <w:link w:val="TekstprzypisudolnegoZnak"/>
    <w:uiPriority w:val="99"/>
    <w:semiHidden/>
    <w:unhideWhenUsed/>
    <w:rsid w:val="000A4E2E"/>
    <w:pPr>
      <w:spacing w:after="0" w:line="240" w:lineRule="auto"/>
    </w:pPr>
    <w:rPr>
      <w:sz w:val="20"/>
      <w:szCs w:val="20"/>
    </w:rPr>
  </w:style>
  <w:style w:type="character" w:customStyle="1" w:styleId="TekstprzypisudolnegoZnak">
    <w:name w:val="Tekst przypisu dolnego Znak"/>
    <w:link w:val="Tekstprzypisudolnego"/>
    <w:uiPriority w:val="99"/>
    <w:semiHidden/>
    <w:rsid w:val="000A4E2E"/>
    <w:rPr>
      <w:sz w:val="20"/>
      <w:szCs w:val="20"/>
    </w:rPr>
  </w:style>
  <w:style w:type="character" w:styleId="Odwoanieprzypisudolnego">
    <w:name w:val="footnote reference"/>
    <w:uiPriority w:val="99"/>
    <w:semiHidden/>
    <w:unhideWhenUsed/>
    <w:rsid w:val="000A4E2E"/>
    <w:rPr>
      <w:vertAlign w:val="superscript"/>
    </w:rPr>
  </w:style>
  <w:style w:type="character" w:styleId="Hipercze">
    <w:name w:val="Hyperlink"/>
    <w:uiPriority w:val="99"/>
    <w:unhideWhenUsed/>
    <w:rsid w:val="00895E93"/>
    <w:rPr>
      <w:color w:val="0000FF"/>
      <w:u w:val="single"/>
    </w:rPr>
  </w:style>
  <w:style w:type="paragraph" w:styleId="Tematkomentarza">
    <w:name w:val="annotation subject"/>
    <w:basedOn w:val="Tekstkomentarza"/>
    <w:next w:val="Tekstkomentarza"/>
    <w:link w:val="TematkomentarzaZnak"/>
    <w:uiPriority w:val="99"/>
    <w:semiHidden/>
    <w:unhideWhenUsed/>
    <w:rsid w:val="002904F2"/>
    <w:pPr>
      <w:suppressAutoHyphens w:val="0"/>
      <w:autoSpaceDN/>
      <w:spacing w:line="276" w:lineRule="auto"/>
      <w:textAlignment w:val="auto"/>
    </w:pPr>
    <w:rPr>
      <w:b/>
      <w:bCs/>
    </w:rPr>
  </w:style>
  <w:style w:type="character" w:customStyle="1" w:styleId="TematkomentarzaZnak">
    <w:name w:val="Temat komentarza Znak"/>
    <w:link w:val="Tematkomentarza"/>
    <w:uiPriority w:val="99"/>
    <w:semiHidden/>
    <w:rsid w:val="002904F2"/>
    <w:rPr>
      <w:rFonts w:ascii="Calibri" w:eastAsia="Calibri" w:hAnsi="Calibri" w:cs="Times New Roman"/>
      <w:b/>
      <w:bCs/>
      <w:sz w:val="20"/>
      <w:szCs w:val="20"/>
      <w:lang w:eastAsia="en-US"/>
    </w:rPr>
  </w:style>
  <w:style w:type="paragraph" w:customStyle="1" w:styleId="Style26">
    <w:name w:val="Style26"/>
    <w:basedOn w:val="Normalny"/>
    <w:uiPriority w:val="99"/>
    <w:rsid w:val="001C5394"/>
    <w:pPr>
      <w:widowControl w:val="0"/>
      <w:autoSpaceDE w:val="0"/>
      <w:autoSpaceDN w:val="0"/>
      <w:adjustRightInd w:val="0"/>
      <w:spacing w:after="0" w:line="302" w:lineRule="exact"/>
      <w:jc w:val="both"/>
    </w:pPr>
    <w:rPr>
      <w:rFonts w:ascii="Times New Roman" w:eastAsia="Times New Roman" w:hAnsi="Times New Roman"/>
      <w:sz w:val="24"/>
      <w:szCs w:val="24"/>
      <w:lang w:eastAsia="pl-PL"/>
    </w:rPr>
  </w:style>
  <w:style w:type="paragraph" w:styleId="Poprawka">
    <w:name w:val="Revision"/>
    <w:hidden/>
    <w:uiPriority w:val="99"/>
    <w:semiHidden/>
    <w:rsid w:val="00270CD5"/>
    <w:rPr>
      <w:sz w:val="22"/>
      <w:szCs w:val="22"/>
      <w:lang w:eastAsia="en-US"/>
    </w:rPr>
  </w:style>
  <w:style w:type="table" w:styleId="Siatkatabelijasna">
    <w:name w:val="Grid Table Light"/>
    <w:basedOn w:val="Standardowy"/>
    <w:uiPriority w:val="40"/>
    <w:rsid w:val="00AB154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99"/>
    <w:qFormat/>
    <w:rsid w:val="005114F3"/>
    <w:pPr>
      <w:spacing w:before="240" w:after="240" w:line="360" w:lineRule="auto"/>
      <w:contextualSpacing/>
    </w:pPr>
    <w:rPr>
      <w:rFonts w:ascii="Arial" w:eastAsiaTheme="minorHAnsi" w:hAnsi="Arial" w:cstheme="minorBidi"/>
      <w:sz w:val="24"/>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99"/>
    <w:qFormat/>
    <w:locked/>
    <w:rsid w:val="005114F3"/>
    <w:rPr>
      <w:rFonts w:ascii="Arial" w:eastAsiaTheme="minorHAnsi" w:hAnsi="Arial" w:cstheme="minorBid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423782">
      <w:bodyDiv w:val="1"/>
      <w:marLeft w:val="0"/>
      <w:marRight w:val="0"/>
      <w:marTop w:val="0"/>
      <w:marBottom w:val="0"/>
      <w:divBdr>
        <w:top w:val="none" w:sz="0" w:space="0" w:color="auto"/>
        <w:left w:val="none" w:sz="0" w:space="0" w:color="auto"/>
        <w:bottom w:val="none" w:sz="0" w:space="0" w:color="auto"/>
        <w:right w:val="none" w:sz="0" w:space="0" w:color="auto"/>
      </w:divBdr>
      <w:divsChild>
        <w:div w:id="476609893">
          <w:marLeft w:val="0"/>
          <w:marRight w:val="0"/>
          <w:marTop w:val="0"/>
          <w:marBottom w:val="0"/>
          <w:divBdr>
            <w:top w:val="none" w:sz="0" w:space="0" w:color="auto"/>
            <w:left w:val="none" w:sz="0" w:space="0" w:color="auto"/>
            <w:bottom w:val="none" w:sz="0" w:space="0" w:color="auto"/>
            <w:right w:val="none" w:sz="0" w:space="0" w:color="auto"/>
          </w:divBdr>
        </w:div>
        <w:div w:id="1189680634">
          <w:marLeft w:val="0"/>
          <w:marRight w:val="0"/>
          <w:marTop w:val="0"/>
          <w:marBottom w:val="0"/>
          <w:divBdr>
            <w:top w:val="none" w:sz="0" w:space="0" w:color="auto"/>
            <w:left w:val="none" w:sz="0" w:space="0" w:color="auto"/>
            <w:bottom w:val="none" w:sz="0" w:space="0" w:color="auto"/>
            <w:right w:val="none" w:sz="0" w:space="0" w:color="auto"/>
          </w:divBdr>
        </w:div>
      </w:divsChild>
    </w:div>
    <w:div w:id="746849596">
      <w:bodyDiv w:val="1"/>
      <w:marLeft w:val="0"/>
      <w:marRight w:val="0"/>
      <w:marTop w:val="0"/>
      <w:marBottom w:val="0"/>
      <w:divBdr>
        <w:top w:val="none" w:sz="0" w:space="0" w:color="auto"/>
        <w:left w:val="none" w:sz="0" w:space="0" w:color="auto"/>
        <w:bottom w:val="none" w:sz="0" w:space="0" w:color="auto"/>
        <w:right w:val="none" w:sz="0" w:space="0" w:color="auto"/>
      </w:divBdr>
      <w:divsChild>
        <w:div w:id="17396511">
          <w:marLeft w:val="0"/>
          <w:marRight w:val="0"/>
          <w:marTop w:val="0"/>
          <w:marBottom w:val="0"/>
          <w:divBdr>
            <w:top w:val="none" w:sz="0" w:space="0" w:color="auto"/>
            <w:left w:val="none" w:sz="0" w:space="0" w:color="auto"/>
            <w:bottom w:val="none" w:sz="0" w:space="0" w:color="auto"/>
            <w:right w:val="none" w:sz="0" w:space="0" w:color="auto"/>
          </w:divBdr>
        </w:div>
        <w:div w:id="39596905">
          <w:marLeft w:val="0"/>
          <w:marRight w:val="0"/>
          <w:marTop w:val="0"/>
          <w:marBottom w:val="0"/>
          <w:divBdr>
            <w:top w:val="none" w:sz="0" w:space="0" w:color="auto"/>
            <w:left w:val="none" w:sz="0" w:space="0" w:color="auto"/>
            <w:bottom w:val="none" w:sz="0" w:space="0" w:color="auto"/>
            <w:right w:val="none" w:sz="0" w:space="0" w:color="auto"/>
          </w:divBdr>
        </w:div>
        <w:div w:id="140081104">
          <w:marLeft w:val="0"/>
          <w:marRight w:val="0"/>
          <w:marTop w:val="0"/>
          <w:marBottom w:val="0"/>
          <w:divBdr>
            <w:top w:val="none" w:sz="0" w:space="0" w:color="auto"/>
            <w:left w:val="none" w:sz="0" w:space="0" w:color="auto"/>
            <w:bottom w:val="none" w:sz="0" w:space="0" w:color="auto"/>
            <w:right w:val="none" w:sz="0" w:space="0" w:color="auto"/>
          </w:divBdr>
        </w:div>
        <w:div w:id="144782234">
          <w:marLeft w:val="0"/>
          <w:marRight w:val="0"/>
          <w:marTop w:val="0"/>
          <w:marBottom w:val="0"/>
          <w:divBdr>
            <w:top w:val="none" w:sz="0" w:space="0" w:color="auto"/>
            <w:left w:val="none" w:sz="0" w:space="0" w:color="auto"/>
            <w:bottom w:val="none" w:sz="0" w:space="0" w:color="auto"/>
            <w:right w:val="none" w:sz="0" w:space="0" w:color="auto"/>
          </w:divBdr>
        </w:div>
        <w:div w:id="238906115">
          <w:marLeft w:val="0"/>
          <w:marRight w:val="0"/>
          <w:marTop w:val="0"/>
          <w:marBottom w:val="0"/>
          <w:divBdr>
            <w:top w:val="none" w:sz="0" w:space="0" w:color="auto"/>
            <w:left w:val="none" w:sz="0" w:space="0" w:color="auto"/>
            <w:bottom w:val="none" w:sz="0" w:space="0" w:color="auto"/>
            <w:right w:val="none" w:sz="0" w:space="0" w:color="auto"/>
          </w:divBdr>
        </w:div>
        <w:div w:id="268781744">
          <w:marLeft w:val="0"/>
          <w:marRight w:val="0"/>
          <w:marTop w:val="0"/>
          <w:marBottom w:val="0"/>
          <w:divBdr>
            <w:top w:val="none" w:sz="0" w:space="0" w:color="auto"/>
            <w:left w:val="none" w:sz="0" w:space="0" w:color="auto"/>
            <w:bottom w:val="none" w:sz="0" w:space="0" w:color="auto"/>
            <w:right w:val="none" w:sz="0" w:space="0" w:color="auto"/>
          </w:divBdr>
        </w:div>
        <w:div w:id="295260573">
          <w:marLeft w:val="0"/>
          <w:marRight w:val="0"/>
          <w:marTop w:val="0"/>
          <w:marBottom w:val="0"/>
          <w:divBdr>
            <w:top w:val="none" w:sz="0" w:space="0" w:color="auto"/>
            <w:left w:val="none" w:sz="0" w:space="0" w:color="auto"/>
            <w:bottom w:val="none" w:sz="0" w:space="0" w:color="auto"/>
            <w:right w:val="none" w:sz="0" w:space="0" w:color="auto"/>
          </w:divBdr>
        </w:div>
        <w:div w:id="392318183">
          <w:marLeft w:val="0"/>
          <w:marRight w:val="0"/>
          <w:marTop w:val="0"/>
          <w:marBottom w:val="0"/>
          <w:divBdr>
            <w:top w:val="none" w:sz="0" w:space="0" w:color="auto"/>
            <w:left w:val="none" w:sz="0" w:space="0" w:color="auto"/>
            <w:bottom w:val="none" w:sz="0" w:space="0" w:color="auto"/>
            <w:right w:val="none" w:sz="0" w:space="0" w:color="auto"/>
          </w:divBdr>
        </w:div>
        <w:div w:id="395906059">
          <w:marLeft w:val="0"/>
          <w:marRight w:val="0"/>
          <w:marTop w:val="0"/>
          <w:marBottom w:val="0"/>
          <w:divBdr>
            <w:top w:val="none" w:sz="0" w:space="0" w:color="auto"/>
            <w:left w:val="none" w:sz="0" w:space="0" w:color="auto"/>
            <w:bottom w:val="none" w:sz="0" w:space="0" w:color="auto"/>
            <w:right w:val="none" w:sz="0" w:space="0" w:color="auto"/>
          </w:divBdr>
        </w:div>
        <w:div w:id="471220089">
          <w:marLeft w:val="0"/>
          <w:marRight w:val="0"/>
          <w:marTop w:val="0"/>
          <w:marBottom w:val="0"/>
          <w:divBdr>
            <w:top w:val="none" w:sz="0" w:space="0" w:color="auto"/>
            <w:left w:val="none" w:sz="0" w:space="0" w:color="auto"/>
            <w:bottom w:val="none" w:sz="0" w:space="0" w:color="auto"/>
            <w:right w:val="none" w:sz="0" w:space="0" w:color="auto"/>
          </w:divBdr>
        </w:div>
        <w:div w:id="508787986">
          <w:marLeft w:val="0"/>
          <w:marRight w:val="0"/>
          <w:marTop w:val="0"/>
          <w:marBottom w:val="0"/>
          <w:divBdr>
            <w:top w:val="none" w:sz="0" w:space="0" w:color="auto"/>
            <w:left w:val="none" w:sz="0" w:space="0" w:color="auto"/>
            <w:bottom w:val="none" w:sz="0" w:space="0" w:color="auto"/>
            <w:right w:val="none" w:sz="0" w:space="0" w:color="auto"/>
          </w:divBdr>
        </w:div>
        <w:div w:id="528182328">
          <w:marLeft w:val="0"/>
          <w:marRight w:val="0"/>
          <w:marTop w:val="0"/>
          <w:marBottom w:val="0"/>
          <w:divBdr>
            <w:top w:val="none" w:sz="0" w:space="0" w:color="auto"/>
            <w:left w:val="none" w:sz="0" w:space="0" w:color="auto"/>
            <w:bottom w:val="none" w:sz="0" w:space="0" w:color="auto"/>
            <w:right w:val="none" w:sz="0" w:space="0" w:color="auto"/>
          </w:divBdr>
        </w:div>
        <w:div w:id="595094640">
          <w:marLeft w:val="0"/>
          <w:marRight w:val="0"/>
          <w:marTop w:val="0"/>
          <w:marBottom w:val="0"/>
          <w:divBdr>
            <w:top w:val="none" w:sz="0" w:space="0" w:color="auto"/>
            <w:left w:val="none" w:sz="0" w:space="0" w:color="auto"/>
            <w:bottom w:val="none" w:sz="0" w:space="0" w:color="auto"/>
            <w:right w:val="none" w:sz="0" w:space="0" w:color="auto"/>
          </w:divBdr>
        </w:div>
        <w:div w:id="645282990">
          <w:marLeft w:val="0"/>
          <w:marRight w:val="0"/>
          <w:marTop w:val="0"/>
          <w:marBottom w:val="0"/>
          <w:divBdr>
            <w:top w:val="none" w:sz="0" w:space="0" w:color="auto"/>
            <w:left w:val="none" w:sz="0" w:space="0" w:color="auto"/>
            <w:bottom w:val="none" w:sz="0" w:space="0" w:color="auto"/>
            <w:right w:val="none" w:sz="0" w:space="0" w:color="auto"/>
          </w:divBdr>
        </w:div>
        <w:div w:id="670761290">
          <w:marLeft w:val="0"/>
          <w:marRight w:val="0"/>
          <w:marTop w:val="0"/>
          <w:marBottom w:val="0"/>
          <w:divBdr>
            <w:top w:val="none" w:sz="0" w:space="0" w:color="auto"/>
            <w:left w:val="none" w:sz="0" w:space="0" w:color="auto"/>
            <w:bottom w:val="none" w:sz="0" w:space="0" w:color="auto"/>
            <w:right w:val="none" w:sz="0" w:space="0" w:color="auto"/>
          </w:divBdr>
        </w:div>
        <w:div w:id="695085239">
          <w:marLeft w:val="0"/>
          <w:marRight w:val="0"/>
          <w:marTop w:val="0"/>
          <w:marBottom w:val="0"/>
          <w:divBdr>
            <w:top w:val="none" w:sz="0" w:space="0" w:color="auto"/>
            <w:left w:val="none" w:sz="0" w:space="0" w:color="auto"/>
            <w:bottom w:val="none" w:sz="0" w:space="0" w:color="auto"/>
            <w:right w:val="none" w:sz="0" w:space="0" w:color="auto"/>
          </w:divBdr>
        </w:div>
        <w:div w:id="736778730">
          <w:marLeft w:val="0"/>
          <w:marRight w:val="0"/>
          <w:marTop w:val="0"/>
          <w:marBottom w:val="0"/>
          <w:divBdr>
            <w:top w:val="none" w:sz="0" w:space="0" w:color="auto"/>
            <w:left w:val="none" w:sz="0" w:space="0" w:color="auto"/>
            <w:bottom w:val="none" w:sz="0" w:space="0" w:color="auto"/>
            <w:right w:val="none" w:sz="0" w:space="0" w:color="auto"/>
          </w:divBdr>
        </w:div>
        <w:div w:id="771559431">
          <w:marLeft w:val="0"/>
          <w:marRight w:val="0"/>
          <w:marTop w:val="0"/>
          <w:marBottom w:val="0"/>
          <w:divBdr>
            <w:top w:val="none" w:sz="0" w:space="0" w:color="auto"/>
            <w:left w:val="none" w:sz="0" w:space="0" w:color="auto"/>
            <w:bottom w:val="none" w:sz="0" w:space="0" w:color="auto"/>
            <w:right w:val="none" w:sz="0" w:space="0" w:color="auto"/>
          </w:divBdr>
        </w:div>
        <w:div w:id="791247352">
          <w:marLeft w:val="0"/>
          <w:marRight w:val="0"/>
          <w:marTop w:val="0"/>
          <w:marBottom w:val="0"/>
          <w:divBdr>
            <w:top w:val="none" w:sz="0" w:space="0" w:color="auto"/>
            <w:left w:val="none" w:sz="0" w:space="0" w:color="auto"/>
            <w:bottom w:val="none" w:sz="0" w:space="0" w:color="auto"/>
            <w:right w:val="none" w:sz="0" w:space="0" w:color="auto"/>
          </w:divBdr>
        </w:div>
        <w:div w:id="815102569">
          <w:marLeft w:val="0"/>
          <w:marRight w:val="0"/>
          <w:marTop w:val="0"/>
          <w:marBottom w:val="0"/>
          <w:divBdr>
            <w:top w:val="none" w:sz="0" w:space="0" w:color="auto"/>
            <w:left w:val="none" w:sz="0" w:space="0" w:color="auto"/>
            <w:bottom w:val="none" w:sz="0" w:space="0" w:color="auto"/>
            <w:right w:val="none" w:sz="0" w:space="0" w:color="auto"/>
          </w:divBdr>
        </w:div>
        <w:div w:id="850218325">
          <w:marLeft w:val="0"/>
          <w:marRight w:val="0"/>
          <w:marTop w:val="0"/>
          <w:marBottom w:val="0"/>
          <w:divBdr>
            <w:top w:val="none" w:sz="0" w:space="0" w:color="auto"/>
            <w:left w:val="none" w:sz="0" w:space="0" w:color="auto"/>
            <w:bottom w:val="none" w:sz="0" w:space="0" w:color="auto"/>
            <w:right w:val="none" w:sz="0" w:space="0" w:color="auto"/>
          </w:divBdr>
        </w:div>
        <w:div w:id="860509272">
          <w:marLeft w:val="0"/>
          <w:marRight w:val="0"/>
          <w:marTop w:val="0"/>
          <w:marBottom w:val="0"/>
          <w:divBdr>
            <w:top w:val="none" w:sz="0" w:space="0" w:color="auto"/>
            <w:left w:val="none" w:sz="0" w:space="0" w:color="auto"/>
            <w:bottom w:val="none" w:sz="0" w:space="0" w:color="auto"/>
            <w:right w:val="none" w:sz="0" w:space="0" w:color="auto"/>
          </w:divBdr>
        </w:div>
        <w:div w:id="916014065">
          <w:marLeft w:val="0"/>
          <w:marRight w:val="0"/>
          <w:marTop w:val="0"/>
          <w:marBottom w:val="0"/>
          <w:divBdr>
            <w:top w:val="none" w:sz="0" w:space="0" w:color="auto"/>
            <w:left w:val="none" w:sz="0" w:space="0" w:color="auto"/>
            <w:bottom w:val="none" w:sz="0" w:space="0" w:color="auto"/>
            <w:right w:val="none" w:sz="0" w:space="0" w:color="auto"/>
          </w:divBdr>
        </w:div>
        <w:div w:id="940651485">
          <w:marLeft w:val="0"/>
          <w:marRight w:val="0"/>
          <w:marTop w:val="0"/>
          <w:marBottom w:val="0"/>
          <w:divBdr>
            <w:top w:val="none" w:sz="0" w:space="0" w:color="auto"/>
            <w:left w:val="none" w:sz="0" w:space="0" w:color="auto"/>
            <w:bottom w:val="none" w:sz="0" w:space="0" w:color="auto"/>
            <w:right w:val="none" w:sz="0" w:space="0" w:color="auto"/>
          </w:divBdr>
        </w:div>
        <w:div w:id="948320534">
          <w:marLeft w:val="0"/>
          <w:marRight w:val="0"/>
          <w:marTop w:val="0"/>
          <w:marBottom w:val="0"/>
          <w:divBdr>
            <w:top w:val="none" w:sz="0" w:space="0" w:color="auto"/>
            <w:left w:val="none" w:sz="0" w:space="0" w:color="auto"/>
            <w:bottom w:val="none" w:sz="0" w:space="0" w:color="auto"/>
            <w:right w:val="none" w:sz="0" w:space="0" w:color="auto"/>
          </w:divBdr>
        </w:div>
        <w:div w:id="978464168">
          <w:marLeft w:val="0"/>
          <w:marRight w:val="0"/>
          <w:marTop w:val="0"/>
          <w:marBottom w:val="0"/>
          <w:divBdr>
            <w:top w:val="none" w:sz="0" w:space="0" w:color="auto"/>
            <w:left w:val="none" w:sz="0" w:space="0" w:color="auto"/>
            <w:bottom w:val="none" w:sz="0" w:space="0" w:color="auto"/>
            <w:right w:val="none" w:sz="0" w:space="0" w:color="auto"/>
          </w:divBdr>
        </w:div>
        <w:div w:id="996541616">
          <w:marLeft w:val="0"/>
          <w:marRight w:val="0"/>
          <w:marTop w:val="0"/>
          <w:marBottom w:val="0"/>
          <w:divBdr>
            <w:top w:val="none" w:sz="0" w:space="0" w:color="auto"/>
            <w:left w:val="none" w:sz="0" w:space="0" w:color="auto"/>
            <w:bottom w:val="none" w:sz="0" w:space="0" w:color="auto"/>
            <w:right w:val="none" w:sz="0" w:space="0" w:color="auto"/>
          </w:divBdr>
        </w:div>
        <w:div w:id="1040860660">
          <w:marLeft w:val="0"/>
          <w:marRight w:val="0"/>
          <w:marTop w:val="0"/>
          <w:marBottom w:val="0"/>
          <w:divBdr>
            <w:top w:val="none" w:sz="0" w:space="0" w:color="auto"/>
            <w:left w:val="none" w:sz="0" w:space="0" w:color="auto"/>
            <w:bottom w:val="none" w:sz="0" w:space="0" w:color="auto"/>
            <w:right w:val="none" w:sz="0" w:space="0" w:color="auto"/>
          </w:divBdr>
        </w:div>
        <w:div w:id="1058555055">
          <w:marLeft w:val="0"/>
          <w:marRight w:val="0"/>
          <w:marTop w:val="0"/>
          <w:marBottom w:val="0"/>
          <w:divBdr>
            <w:top w:val="none" w:sz="0" w:space="0" w:color="auto"/>
            <w:left w:val="none" w:sz="0" w:space="0" w:color="auto"/>
            <w:bottom w:val="none" w:sz="0" w:space="0" w:color="auto"/>
            <w:right w:val="none" w:sz="0" w:space="0" w:color="auto"/>
          </w:divBdr>
        </w:div>
        <w:div w:id="1058631259">
          <w:marLeft w:val="0"/>
          <w:marRight w:val="0"/>
          <w:marTop w:val="0"/>
          <w:marBottom w:val="0"/>
          <w:divBdr>
            <w:top w:val="none" w:sz="0" w:space="0" w:color="auto"/>
            <w:left w:val="none" w:sz="0" w:space="0" w:color="auto"/>
            <w:bottom w:val="none" w:sz="0" w:space="0" w:color="auto"/>
            <w:right w:val="none" w:sz="0" w:space="0" w:color="auto"/>
          </w:divBdr>
        </w:div>
        <w:div w:id="1073818138">
          <w:marLeft w:val="0"/>
          <w:marRight w:val="0"/>
          <w:marTop w:val="0"/>
          <w:marBottom w:val="0"/>
          <w:divBdr>
            <w:top w:val="none" w:sz="0" w:space="0" w:color="auto"/>
            <w:left w:val="none" w:sz="0" w:space="0" w:color="auto"/>
            <w:bottom w:val="none" w:sz="0" w:space="0" w:color="auto"/>
            <w:right w:val="none" w:sz="0" w:space="0" w:color="auto"/>
          </w:divBdr>
        </w:div>
        <w:div w:id="1116632397">
          <w:marLeft w:val="0"/>
          <w:marRight w:val="0"/>
          <w:marTop w:val="0"/>
          <w:marBottom w:val="0"/>
          <w:divBdr>
            <w:top w:val="none" w:sz="0" w:space="0" w:color="auto"/>
            <w:left w:val="none" w:sz="0" w:space="0" w:color="auto"/>
            <w:bottom w:val="none" w:sz="0" w:space="0" w:color="auto"/>
            <w:right w:val="none" w:sz="0" w:space="0" w:color="auto"/>
          </w:divBdr>
        </w:div>
        <w:div w:id="1220047269">
          <w:marLeft w:val="0"/>
          <w:marRight w:val="0"/>
          <w:marTop w:val="0"/>
          <w:marBottom w:val="0"/>
          <w:divBdr>
            <w:top w:val="none" w:sz="0" w:space="0" w:color="auto"/>
            <w:left w:val="none" w:sz="0" w:space="0" w:color="auto"/>
            <w:bottom w:val="none" w:sz="0" w:space="0" w:color="auto"/>
            <w:right w:val="none" w:sz="0" w:space="0" w:color="auto"/>
          </w:divBdr>
        </w:div>
        <w:div w:id="1220482471">
          <w:marLeft w:val="0"/>
          <w:marRight w:val="0"/>
          <w:marTop w:val="0"/>
          <w:marBottom w:val="0"/>
          <w:divBdr>
            <w:top w:val="none" w:sz="0" w:space="0" w:color="auto"/>
            <w:left w:val="none" w:sz="0" w:space="0" w:color="auto"/>
            <w:bottom w:val="none" w:sz="0" w:space="0" w:color="auto"/>
            <w:right w:val="none" w:sz="0" w:space="0" w:color="auto"/>
          </w:divBdr>
        </w:div>
        <w:div w:id="1315644533">
          <w:marLeft w:val="0"/>
          <w:marRight w:val="0"/>
          <w:marTop w:val="0"/>
          <w:marBottom w:val="0"/>
          <w:divBdr>
            <w:top w:val="none" w:sz="0" w:space="0" w:color="auto"/>
            <w:left w:val="none" w:sz="0" w:space="0" w:color="auto"/>
            <w:bottom w:val="none" w:sz="0" w:space="0" w:color="auto"/>
            <w:right w:val="none" w:sz="0" w:space="0" w:color="auto"/>
          </w:divBdr>
        </w:div>
        <w:div w:id="1406682072">
          <w:marLeft w:val="0"/>
          <w:marRight w:val="0"/>
          <w:marTop w:val="0"/>
          <w:marBottom w:val="0"/>
          <w:divBdr>
            <w:top w:val="none" w:sz="0" w:space="0" w:color="auto"/>
            <w:left w:val="none" w:sz="0" w:space="0" w:color="auto"/>
            <w:bottom w:val="none" w:sz="0" w:space="0" w:color="auto"/>
            <w:right w:val="none" w:sz="0" w:space="0" w:color="auto"/>
          </w:divBdr>
        </w:div>
        <w:div w:id="1446657870">
          <w:marLeft w:val="0"/>
          <w:marRight w:val="0"/>
          <w:marTop w:val="0"/>
          <w:marBottom w:val="0"/>
          <w:divBdr>
            <w:top w:val="none" w:sz="0" w:space="0" w:color="auto"/>
            <w:left w:val="none" w:sz="0" w:space="0" w:color="auto"/>
            <w:bottom w:val="none" w:sz="0" w:space="0" w:color="auto"/>
            <w:right w:val="none" w:sz="0" w:space="0" w:color="auto"/>
          </w:divBdr>
        </w:div>
        <w:div w:id="1553496614">
          <w:marLeft w:val="0"/>
          <w:marRight w:val="0"/>
          <w:marTop w:val="0"/>
          <w:marBottom w:val="0"/>
          <w:divBdr>
            <w:top w:val="none" w:sz="0" w:space="0" w:color="auto"/>
            <w:left w:val="none" w:sz="0" w:space="0" w:color="auto"/>
            <w:bottom w:val="none" w:sz="0" w:space="0" w:color="auto"/>
            <w:right w:val="none" w:sz="0" w:space="0" w:color="auto"/>
          </w:divBdr>
        </w:div>
        <w:div w:id="1561091622">
          <w:marLeft w:val="0"/>
          <w:marRight w:val="0"/>
          <w:marTop w:val="0"/>
          <w:marBottom w:val="0"/>
          <w:divBdr>
            <w:top w:val="none" w:sz="0" w:space="0" w:color="auto"/>
            <w:left w:val="none" w:sz="0" w:space="0" w:color="auto"/>
            <w:bottom w:val="none" w:sz="0" w:space="0" w:color="auto"/>
            <w:right w:val="none" w:sz="0" w:space="0" w:color="auto"/>
          </w:divBdr>
        </w:div>
        <w:div w:id="1568690222">
          <w:marLeft w:val="0"/>
          <w:marRight w:val="0"/>
          <w:marTop w:val="0"/>
          <w:marBottom w:val="0"/>
          <w:divBdr>
            <w:top w:val="none" w:sz="0" w:space="0" w:color="auto"/>
            <w:left w:val="none" w:sz="0" w:space="0" w:color="auto"/>
            <w:bottom w:val="none" w:sz="0" w:space="0" w:color="auto"/>
            <w:right w:val="none" w:sz="0" w:space="0" w:color="auto"/>
          </w:divBdr>
        </w:div>
        <w:div w:id="1589341054">
          <w:marLeft w:val="0"/>
          <w:marRight w:val="0"/>
          <w:marTop w:val="0"/>
          <w:marBottom w:val="0"/>
          <w:divBdr>
            <w:top w:val="none" w:sz="0" w:space="0" w:color="auto"/>
            <w:left w:val="none" w:sz="0" w:space="0" w:color="auto"/>
            <w:bottom w:val="none" w:sz="0" w:space="0" w:color="auto"/>
            <w:right w:val="none" w:sz="0" w:space="0" w:color="auto"/>
          </w:divBdr>
        </w:div>
        <w:div w:id="1608079975">
          <w:marLeft w:val="0"/>
          <w:marRight w:val="0"/>
          <w:marTop w:val="0"/>
          <w:marBottom w:val="0"/>
          <w:divBdr>
            <w:top w:val="none" w:sz="0" w:space="0" w:color="auto"/>
            <w:left w:val="none" w:sz="0" w:space="0" w:color="auto"/>
            <w:bottom w:val="none" w:sz="0" w:space="0" w:color="auto"/>
            <w:right w:val="none" w:sz="0" w:space="0" w:color="auto"/>
          </w:divBdr>
        </w:div>
        <w:div w:id="1730111608">
          <w:marLeft w:val="0"/>
          <w:marRight w:val="0"/>
          <w:marTop w:val="0"/>
          <w:marBottom w:val="0"/>
          <w:divBdr>
            <w:top w:val="none" w:sz="0" w:space="0" w:color="auto"/>
            <w:left w:val="none" w:sz="0" w:space="0" w:color="auto"/>
            <w:bottom w:val="none" w:sz="0" w:space="0" w:color="auto"/>
            <w:right w:val="none" w:sz="0" w:space="0" w:color="auto"/>
          </w:divBdr>
        </w:div>
        <w:div w:id="1731732347">
          <w:marLeft w:val="0"/>
          <w:marRight w:val="0"/>
          <w:marTop w:val="0"/>
          <w:marBottom w:val="0"/>
          <w:divBdr>
            <w:top w:val="none" w:sz="0" w:space="0" w:color="auto"/>
            <w:left w:val="none" w:sz="0" w:space="0" w:color="auto"/>
            <w:bottom w:val="none" w:sz="0" w:space="0" w:color="auto"/>
            <w:right w:val="none" w:sz="0" w:space="0" w:color="auto"/>
          </w:divBdr>
        </w:div>
        <w:div w:id="1737774588">
          <w:marLeft w:val="0"/>
          <w:marRight w:val="0"/>
          <w:marTop w:val="0"/>
          <w:marBottom w:val="0"/>
          <w:divBdr>
            <w:top w:val="none" w:sz="0" w:space="0" w:color="auto"/>
            <w:left w:val="none" w:sz="0" w:space="0" w:color="auto"/>
            <w:bottom w:val="none" w:sz="0" w:space="0" w:color="auto"/>
            <w:right w:val="none" w:sz="0" w:space="0" w:color="auto"/>
          </w:divBdr>
        </w:div>
        <w:div w:id="1771319615">
          <w:marLeft w:val="0"/>
          <w:marRight w:val="0"/>
          <w:marTop w:val="0"/>
          <w:marBottom w:val="0"/>
          <w:divBdr>
            <w:top w:val="none" w:sz="0" w:space="0" w:color="auto"/>
            <w:left w:val="none" w:sz="0" w:space="0" w:color="auto"/>
            <w:bottom w:val="none" w:sz="0" w:space="0" w:color="auto"/>
            <w:right w:val="none" w:sz="0" w:space="0" w:color="auto"/>
          </w:divBdr>
        </w:div>
        <w:div w:id="1782257869">
          <w:marLeft w:val="0"/>
          <w:marRight w:val="0"/>
          <w:marTop w:val="0"/>
          <w:marBottom w:val="0"/>
          <w:divBdr>
            <w:top w:val="none" w:sz="0" w:space="0" w:color="auto"/>
            <w:left w:val="none" w:sz="0" w:space="0" w:color="auto"/>
            <w:bottom w:val="none" w:sz="0" w:space="0" w:color="auto"/>
            <w:right w:val="none" w:sz="0" w:space="0" w:color="auto"/>
          </w:divBdr>
        </w:div>
        <w:div w:id="1795979890">
          <w:marLeft w:val="0"/>
          <w:marRight w:val="0"/>
          <w:marTop w:val="0"/>
          <w:marBottom w:val="0"/>
          <w:divBdr>
            <w:top w:val="none" w:sz="0" w:space="0" w:color="auto"/>
            <w:left w:val="none" w:sz="0" w:space="0" w:color="auto"/>
            <w:bottom w:val="none" w:sz="0" w:space="0" w:color="auto"/>
            <w:right w:val="none" w:sz="0" w:space="0" w:color="auto"/>
          </w:divBdr>
        </w:div>
        <w:div w:id="1834298140">
          <w:marLeft w:val="0"/>
          <w:marRight w:val="0"/>
          <w:marTop w:val="0"/>
          <w:marBottom w:val="0"/>
          <w:divBdr>
            <w:top w:val="none" w:sz="0" w:space="0" w:color="auto"/>
            <w:left w:val="none" w:sz="0" w:space="0" w:color="auto"/>
            <w:bottom w:val="none" w:sz="0" w:space="0" w:color="auto"/>
            <w:right w:val="none" w:sz="0" w:space="0" w:color="auto"/>
          </w:divBdr>
        </w:div>
        <w:div w:id="1837645319">
          <w:marLeft w:val="0"/>
          <w:marRight w:val="0"/>
          <w:marTop w:val="0"/>
          <w:marBottom w:val="0"/>
          <w:divBdr>
            <w:top w:val="none" w:sz="0" w:space="0" w:color="auto"/>
            <w:left w:val="none" w:sz="0" w:space="0" w:color="auto"/>
            <w:bottom w:val="none" w:sz="0" w:space="0" w:color="auto"/>
            <w:right w:val="none" w:sz="0" w:space="0" w:color="auto"/>
          </w:divBdr>
        </w:div>
        <w:div w:id="1881238548">
          <w:marLeft w:val="0"/>
          <w:marRight w:val="0"/>
          <w:marTop w:val="0"/>
          <w:marBottom w:val="0"/>
          <w:divBdr>
            <w:top w:val="none" w:sz="0" w:space="0" w:color="auto"/>
            <w:left w:val="none" w:sz="0" w:space="0" w:color="auto"/>
            <w:bottom w:val="none" w:sz="0" w:space="0" w:color="auto"/>
            <w:right w:val="none" w:sz="0" w:space="0" w:color="auto"/>
          </w:divBdr>
        </w:div>
        <w:div w:id="2002276092">
          <w:marLeft w:val="0"/>
          <w:marRight w:val="0"/>
          <w:marTop w:val="0"/>
          <w:marBottom w:val="0"/>
          <w:divBdr>
            <w:top w:val="none" w:sz="0" w:space="0" w:color="auto"/>
            <w:left w:val="none" w:sz="0" w:space="0" w:color="auto"/>
            <w:bottom w:val="none" w:sz="0" w:space="0" w:color="auto"/>
            <w:right w:val="none" w:sz="0" w:space="0" w:color="auto"/>
          </w:divBdr>
        </w:div>
        <w:div w:id="2041738734">
          <w:marLeft w:val="0"/>
          <w:marRight w:val="0"/>
          <w:marTop w:val="0"/>
          <w:marBottom w:val="0"/>
          <w:divBdr>
            <w:top w:val="none" w:sz="0" w:space="0" w:color="auto"/>
            <w:left w:val="none" w:sz="0" w:space="0" w:color="auto"/>
            <w:bottom w:val="none" w:sz="0" w:space="0" w:color="auto"/>
            <w:right w:val="none" w:sz="0" w:space="0" w:color="auto"/>
          </w:divBdr>
        </w:div>
        <w:div w:id="2053267697">
          <w:marLeft w:val="0"/>
          <w:marRight w:val="0"/>
          <w:marTop w:val="0"/>
          <w:marBottom w:val="0"/>
          <w:divBdr>
            <w:top w:val="none" w:sz="0" w:space="0" w:color="auto"/>
            <w:left w:val="none" w:sz="0" w:space="0" w:color="auto"/>
            <w:bottom w:val="none" w:sz="0" w:space="0" w:color="auto"/>
            <w:right w:val="none" w:sz="0" w:space="0" w:color="auto"/>
          </w:divBdr>
        </w:div>
        <w:div w:id="2126002339">
          <w:marLeft w:val="0"/>
          <w:marRight w:val="0"/>
          <w:marTop w:val="0"/>
          <w:marBottom w:val="0"/>
          <w:divBdr>
            <w:top w:val="none" w:sz="0" w:space="0" w:color="auto"/>
            <w:left w:val="none" w:sz="0" w:space="0" w:color="auto"/>
            <w:bottom w:val="none" w:sz="0" w:space="0" w:color="auto"/>
            <w:right w:val="none" w:sz="0" w:space="0" w:color="auto"/>
          </w:divBdr>
        </w:div>
      </w:divsChild>
    </w:div>
    <w:div w:id="778992289">
      <w:bodyDiv w:val="1"/>
      <w:marLeft w:val="0"/>
      <w:marRight w:val="0"/>
      <w:marTop w:val="0"/>
      <w:marBottom w:val="0"/>
      <w:divBdr>
        <w:top w:val="none" w:sz="0" w:space="0" w:color="auto"/>
        <w:left w:val="none" w:sz="0" w:space="0" w:color="auto"/>
        <w:bottom w:val="none" w:sz="0" w:space="0" w:color="auto"/>
        <w:right w:val="none" w:sz="0" w:space="0" w:color="auto"/>
      </w:divBdr>
      <w:divsChild>
        <w:div w:id="39324110">
          <w:marLeft w:val="0"/>
          <w:marRight w:val="0"/>
          <w:marTop w:val="0"/>
          <w:marBottom w:val="0"/>
          <w:divBdr>
            <w:top w:val="none" w:sz="0" w:space="0" w:color="auto"/>
            <w:left w:val="none" w:sz="0" w:space="0" w:color="auto"/>
            <w:bottom w:val="none" w:sz="0" w:space="0" w:color="auto"/>
            <w:right w:val="none" w:sz="0" w:space="0" w:color="auto"/>
          </w:divBdr>
        </w:div>
        <w:div w:id="46229087">
          <w:marLeft w:val="0"/>
          <w:marRight w:val="0"/>
          <w:marTop w:val="0"/>
          <w:marBottom w:val="0"/>
          <w:divBdr>
            <w:top w:val="none" w:sz="0" w:space="0" w:color="auto"/>
            <w:left w:val="none" w:sz="0" w:space="0" w:color="auto"/>
            <w:bottom w:val="none" w:sz="0" w:space="0" w:color="auto"/>
            <w:right w:val="none" w:sz="0" w:space="0" w:color="auto"/>
          </w:divBdr>
        </w:div>
        <w:div w:id="130094345">
          <w:marLeft w:val="0"/>
          <w:marRight w:val="0"/>
          <w:marTop w:val="0"/>
          <w:marBottom w:val="0"/>
          <w:divBdr>
            <w:top w:val="none" w:sz="0" w:space="0" w:color="auto"/>
            <w:left w:val="none" w:sz="0" w:space="0" w:color="auto"/>
            <w:bottom w:val="none" w:sz="0" w:space="0" w:color="auto"/>
            <w:right w:val="none" w:sz="0" w:space="0" w:color="auto"/>
          </w:divBdr>
        </w:div>
        <w:div w:id="196938978">
          <w:marLeft w:val="0"/>
          <w:marRight w:val="0"/>
          <w:marTop w:val="0"/>
          <w:marBottom w:val="0"/>
          <w:divBdr>
            <w:top w:val="none" w:sz="0" w:space="0" w:color="auto"/>
            <w:left w:val="none" w:sz="0" w:space="0" w:color="auto"/>
            <w:bottom w:val="none" w:sz="0" w:space="0" w:color="auto"/>
            <w:right w:val="none" w:sz="0" w:space="0" w:color="auto"/>
          </w:divBdr>
        </w:div>
        <w:div w:id="212280706">
          <w:marLeft w:val="0"/>
          <w:marRight w:val="0"/>
          <w:marTop w:val="0"/>
          <w:marBottom w:val="0"/>
          <w:divBdr>
            <w:top w:val="none" w:sz="0" w:space="0" w:color="auto"/>
            <w:left w:val="none" w:sz="0" w:space="0" w:color="auto"/>
            <w:bottom w:val="none" w:sz="0" w:space="0" w:color="auto"/>
            <w:right w:val="none" w:sz="0" w:space="0" w:color="auto"/>
          </w:divBdr>
        </w:div>
        <w:div w:id="242421991">
          <w:marLeft w:val="0"/>
          <w:marRight w:val="0"/>
          <w:marTop w:val="0"/>
          <w:marBottom w:val="0"/>
          <w:divBdr>
            <w:top w:val="none" w:sz="0" w:space="0" w:color="auto"/>
            <w:left w:val="none" w:sz="0" w:space="0" w:color="auto"/>
            <w:bottom w:val="none" w:sz="0" w:space="0" w:color="auto"/>
            <w:right w:val="none" w:sz="0" w:space="0" w:color="auto"/>
          </w:divBdr>
        </w:div>
        <w:div w:id="347753551">
          <w:marLeft w:val="0"/>
          <w:marRight w:val="0"/>
          <w:marTop w:val="0"/>
          <w:marBottom w:val="0"/>
          <w:divBdr>
            <w:top w:val="none" w:sz="0" w:space="0" w:color="auto"/>
            <w:left w:val="none" w:sz="0" w:space="0" w:color="auto"/>
            <w:bottom w:val="none" w:sz="0" w:space="0" w:color="auto"/>
            <w:right w:val="none" w:sz="0" w:space="0" w:color="auto"/>
          </w:divBdr>
        </w:div>
        <w:div w:id="430318684">
          <w:marLeft w:val="0"/>
          <w:marRight w:val="0"/>
          <w:marTop w:val="0"/>
          <w:marBottom w:val="0"/>
          <w:divBdr>
            <w:top w:val="none" w:sz="0" w:space="0" w:color="auto"/>
            <w:left w:val="none" w:sz="0" w:space="0" w:color="auto"/>
            <w:bottom w:val="none" w:sz="0" w:space="0" w:color="auto"/>
            <w:right w:val="none" w:sz="0" w:space="0" w:color="auto"/>
          </w:divBdr>
        </w:div>
        <w:div w:id="514349830">
          <w:marLeft w:val="0"/>
          <w:marRight w:val="0"/>
          <w:marTop w:val="0"/>
          <w:marBottom w:val="0"/>
          <w:divBdr>
            <w:top w:val="none" w:sz="0" w:space="0" w:color="auto"/>
            <w:left w:val="none" w:sz="0" w:space="0" w:color="auto"/>
            <w:bottom w:val="none" w:sz="0" w:space="0" w:color="auto"/>
            <w:right w:val="none" w:sz="0" w:space="0" w:color="auto"/>
          </w:divBdr>
        </w:div>
        <w:div w:id="515198043">
          <w:marLeft w:val="0"/>
          <w:marRight w:val="0"/>
          <w:marTop w:val="0"/>
          <w:marBottom w:val="0"/>
          <w:divBdr>
            <w:top w:val="none" w:sz="0" w:space="0" w:color="auto"/>
            <w:left w:val="none" w:sz="0" w:space="0" w:color="auto"/>
            <w:bottom w:val="none" w:sz="0" w:space="0" w:color="auto"/>
            <w:right w:val="none" w:sz="0" w:space="0" w:color="auto"/>
          </w:divBdr>
        </w:div>
        <w:div w:id="572619965">
          <w:marLeft w:val="0"/>
          <w:marRight w:val="0"/>
          <w:marTop w:val="0"/>
          <w:marBottom w:val="0"/>
          <w:divBdr>
            <w:top w:val="none" w:sz="0" w:space="0" w:color="auto"/>
            <w:left w:val="none" w:sz="0" w:space="0" w:color="auto"/>
            <w:bottom w:val="none" w:sz="0" w:space="0" w:color="auto"/>
            <w:right w:val="none" w:sz="0" w:space="0" w:color="auto"/>
          </w:divBdr>
        </w:div>
        <w:div w:id="779646995">
          <w:marLeft w:val="0"/>
          <w:marRight w:val="0"/>
          <w:marTop w:val="0"/>
          <w:marBottom w:val="0"/>
          <w:divBdr>
            <w:top w:val="none" w:sz="0" w:space="0" w:color="auto"/>
            <w:left w:val="none" w:sz="0" w:space="0" w:color="auto"/>
            <w:bottom w:val="none" w:sz="0" w:space="0" w:color="auto"/>
            <w:right w:val="none" w:sz="0" w:space="0" w:color="auto"/>
          </w:divBdr>
        </w:div>
        <w:div w:id="815335459">
          <w:marLeft w:val="0"/>
          <w:marRight w:val="0"/>
          <w:marTop w:val="0"/>
          <w:marBottom w:val="0"/>
          <w:divBdr>
            <w:top w:val="none" w:sz="0" w:space="0" w:color="auto"/>
            <w:left w:val="none" w:sz="0" w:space="0" w:color="auto"/>
            <w:bottom w:val="none" w:sz="0" w:space="0" w:color="auto"/>
            <w:right w:val="none" w:sz="0" w:space="0" w:color="auto"/>
          </w:divBdr>
        </w:div>
        <w:div w:id="916984905">
          <w:marLeft w:val="0"/>
          <w:marRight w:val="0"/>
          <w:marTop w:val="0"/>
          <w:marBottom w:val="0"/>
          <w:divBdr>
            <w:top w:val="none" w:sz="0" w:space="0" w:color="auto"/>
            <w:left w:val="none" w:sz="0" w:space="0" w:color="auto"/>
            <w:bottom w:val="none" w:sz="0" w:space="0" w:color="auto"/>
            <w:right w:val="none" w:sz="0" w:space="0" w:color="auto"/>
          </w:divBdr>
        </w:div>
        <w:div w:id="939723583">
          <w:marLeft w:val="0"/>
          <w:marRight w:val="0"/>
          <w:marTop w:val="0"/>
          <w:marBottom w:val="0"/>
          <w:divBdr>
            <w:top w:val="none" w:sz="0" w:space="0" w:color="auto"/>
            <w:left w:val="none" w:sz="0" w:space="0" w:color="auto"/>
            <w:bottom w:val="none" w:sz="0" w:space="0" w:color="auto"/>
            <w:right w:val="none" w:sz="0" w:space="0" w:color="auto"/>
          </w:divBdr>
        </w:div>
        <w:div w:id="1009334420">
          <w:marLeft w:val="0"/>
          <w:marRight w:val="0"/>
          <w:marTop w:val="0"/>
          <w:marBottom w:val="0"/>
          <w:divBdr>
            <w:top w:val="none" w:sz="0" w:space="0" w:color="auto"/>
            <w:left w:val="none" w:sz="0" w:space="0" w:color="auto"/>
            <w:bottom w:val="none" w:sz="0" w:space="0" w:color="auto"/>
            <w:right w:val="none" w:sz="0" w:space="0" w:color="auto"/>
          </w:divBdr>
        </w:div>
        <w:div w:id="1023556364">
          <w:marLeft w:val="0"/>
          <w:marRight w:val="0"/>
          <w:marTop w:val="0"/>
          <w:marBottom w:val="0"/>
          <w:divBdr>
            <w:top w:val="none" w:sz="0" w:space="0" w:color="auto"/>
            <w:left w:val="none" w:sz="0" w:space="0" w:color="auto"/>
            <w:bottom w:val="none" w:sz="0" w:space="0" w:color="auto"/>
            <w:right w:val="none" w:sz="0" w:space="0" w:color="auto"/>
          </w:divBdr>
        </w:div>
        <w:div w:id="1095370782">
          <w:marLeft w:val="0"/>
          <w:marRight w:val="0"/>
          <w:marTop w:val="0"/>
          <w:marBottom w:val="0"/>
          <w:divBdr>
            <w:top w:val="none" w:sz="0" w:space="0" w:color="auto"/>
            <w:left w:val="none" w:sz="0" w:space="0" w:color="auto"/>
            <w:bottom w:val="none" w:sz="0" w:space="0" w:color="auto"/>
            <w:right w:val="none" w:sz="0" w:space="0" w:color="auto"/>
          </w:divBdr>
        </w:div>
        <w:div w:id="1100418197">
          <w:marLeft w:val="0"/>
          <w:marRight w:val="0"/>
          <w:marTop w:val="0"/>
          <w:marBottom w:val="0"/>
          <w:divBdr>
            <w:top w:val="none" w:sz="0" w:space="0" w:color="auto"/>
            <w:left w:val="none" w:sz="0" w:space="0" w:color="auto"/>
            <w:bottom w:val="none" w:sz="0" w:space="0" w:color="auto"/>
            <w:right w:val="none" w:sz="0" w:space="0" w:color="auto"/>
          </w:divBdr>
        </w:div>
        <w:div w:id="1127553749">
          <w:marLeft w:val="0"/>
          <w:marRight w:val="0"/>
          <w:marTop w:val="0"/>
          <w:marBottom w:val="0"/>
          <w:divBdr>
            <w:top w:val="none" w:sz="0" w:space="0" w:color="auto"/>
            <w:left w:val="none" w:sz="0" w:space="0" w:color="auto"/>
            <w:bottom w:val="none" w:sz="0" w:space="0" w:color="auto"/>
            <w:right w:val="none" w:sz="0" w:space="0" w:color="auto"/>
          </w:divBdr>
        </w:div>
        <w:div w:id="1274898807">
          <w:marLeft w:val="0"/>
          <w:marRight w:val="0"/>
          <w:marTop w:val="0"/>
          <w:marBottom w:val="0"/>
          <w:divBdr>
            <w:top w:val="none" w:sz="0" w:space="0" w:color="auto"/>
            <w:left w:val="none" w:sz="0" w:space="0" w:color="auto"/>
            <w:bottom w:val="none" w:sz="0" w:space="0" w:color="auto"/>
            <w:right w:val="none" w:sz="0" w:space="0" w:color="auto"/>
          </w:divBdr>
        </w:div>
        <w:div w:id="1470316451">
          <w:marLeft w:val="0"/>
          <w:marRight w:val="0"/>
          <w:marTop w:val="0"/>
          <w:marBottom w:val="0"/>
          <w:divBdr>
            <w:top w:val="none" w:sz="0" w:space="0" w:color="auto"/>
            <w:left w:val="none" w:sz="0" w:space="0" w:color="auto"/>
            <w:bottom w:val="none" w:sz="0" w:space="0" w:color="auto"/>
            <w:right w:val="none" w:sz="0" w:space="0" w:color="auto"/>
          </w:divBdr>
        </w:div>
        <w:div w:id="1528064229">
          <w:marLeft w:val="0"/>
          <w:marRight w:val="0"/>
          <w:marTop w:val="0"/>
          <w:marBottom w:val="0"/>
          <w:divBdr>
            <w:top w:val="none" w:sz="0" w:space="0" w:color="auto"/>
            <w:left w:val="none" w:sz="0" w:space="0" w:color="auto"/>
            <w:bottom w:val="none" w:sz="0" w:space="0" w:color="auto"/>
            <w:right w:val="none" w:sz="0" w:space="0" w:color="auto"/>
          </w:divBdr>
        </w:div>
        <w:div w:id="1543517025">
          <w:marLeft w:val="0"/>
          <w:marRight w:val="0"/>
          <w:marTop w:val="0"/>
          <w:marBottom w:val="0"/>
          <w:divBdr>
            <w:top w:val="none" w:sz="0" w:space="0" w:color="auto"/>
            <w:left w:val="none" w:sz="0" w:space="0" w:color="auto"/>
            <w:bottom w:val="none" w:sz="0" w:space="0" w:color="auto"/>
            <w:right w:val="none" w:sz="0" w:space="0" w:color="auto"/>
          </w:divBdr>
        </w:div>
        <w:div w:id="1658342807">
          <w:marLeft w:val="0"/>
          <w:marRight w:val="0"/>
          <w:marTop w:val="0"/>
          <w:marBottom w:val="0"/>
          <w:divBdr>
            <w:top w:val="none" w:sz="0" w:space="0" w:color="auto"/>
            <w:left w:val="none" w:sz="0" w:space="0" w:color="auto"/>
            <w:bottom w:val="none" w:sz="0" w:space="0" w:color="auto"/>
            <w:right w:val="none" w:sz="0" w:space="0" w:color="auto"/>
          </w:divBdr>
        </w:div>
        <w:div w:id="1685324029">
          <w:marLeft w:val="0"/>
          <w:marRight w:val="0"/>
          <w:marTop w:val="0"/>
          <w:marBottom w:val="0"/>
          <w:divBdr>
            <w:top w:val="none" w:sz="0" w:space="0" w:color="auto"/>
            <w:left w:val="none" w:sz="0" w:space="0" w:color="auto"/>
            <w:bottom w:val="none" w:sz="0" w:space="0" w:color="auto"/>
            <w:right w:val="none" w:sz="0" w:space="0" w:color="auto"/>
          </w:divBdr>
        </w:div>
        <w:div w:id="1697922613">
          <w:marLeft w:val="0"/>
          <w:marRight w:val="0"/>
          <w:marTop w:val="0"/>
          <w:marBottom w:val="0"/>
          <w:divBdr>
            <w:top w:val="none" w:sz="0" w:space="0" w:color="auto"/>
            <w:left w:val="none" w:sz="0" w:space="0" w:color="auto"/>
            <w:bottom w:val="none" w:sz="0" w:space="0" w:color="auto"/>
            <w:right w:val="none" w:sz="0" w:space="0" w:color="auto"/>
          </w:divBdr>
        </w:div>
        <w:div w:id="1778402057">
          <w:marLeft w:val="0"/>
          <w:marRight w:val="0"/>
          <w:marTop w:val="0"/>
          <w:marBottom w:val="0"/>
          <w:divBdr>
            <w:top w:val="none" w:sz="0" w:space="0" w:color="auto"/>
            <w:left w:val="none" w:sz="0" w:space="0" w:color="auto"/>
            <w:bottom w:val="none" w:sz="0" w:space="0" w:color="auto"/>
            <w:right w:val="none" w:sz="0" w:space="0" w:color="auto"/>
          </w:divBdr>
        </w:div>
        <w:div w:id="1815445155">
          <w:marLeft w:val="0"/>
          <w:marRight w:val="0"/>
          <w:marTop w:val="0"/>
          <w:marBottom w:val="0"/>
          <w:divBdr>
            <w:top w:val="none" w:sz="0" w:space="0" w:color="auto"/>
            <w:left w:val="none" w:sz="0" w:space="0" w:color="auto"/>
            <w:bottom w:val="none" w:sz="0" w:space="0" w:color="auto"/>
            <w:right w:val="none" w:sz="0" w:space="0" w:color="auto"/>
          </w:divBdr>
        </w:div>
        <w:div w:id="1826968626">
          <w:marLeft w:val="0"/>
          <w:marRight w:val="0"/>
          <w:marTop w:val="0"/>
          <w:marBottom w:val="0"/>
          <w:divBdr>
            <w:top w:val="none" w:sz="0" w:space="0" w:color="auto"/>
            <w:left w:val="none" w:sz="0" w:space="0" w:color="auto"/>
            <w:bottom w:val="none" w:sz="0" w:space="0" w:color="auto"/>
            <w:right w:val="none" w:sz="0" w:space="0" w:color="auto"/>
          </w:divBdr>
        </w:div>
        <w:div w:id="1841771554">
          <w:marLeft w:val="0"/>
          <w:marRight w:val="0"/>
          <w:marTop w:val="0"/>
          <w:marBottom w:val="0"/>
          <w:divBdr>
            <w:top w:val="none" w:sz="0" w:space="0" w:color="auto"/>
            <w:left w:val="none" w:sz="0" w:space="0" w:color="auto"/>
            <w:bottom w:val="none" w:sz="0" w:space="0" w:color="auto"/>
            <w:right w:val="none" w:sz="0" w:space="0" w:color="auto"/>
          </w:divBdr>
        </w:div>
        <w:div w:id="1843470642">
          <w:marLeft w:val="0"/>
          <w:marRight w:val="0"/>
          <w:marTop w:val="0"/>
          <w:marBottom w:val="0"/>
          <w:divBdr>
            <w:top w:val="none" w:sz="0" w:space="0" w:color="auto"/>
            <w:left w:val="none" w:sz="0" w:space="0" w:color="auto"/>
            <w:bottom w:val="none" w:sz="0" w:space="0" w:color="auto"/>
            <w:right w:val="none" w:sz="0" w:space="0" w:color="auto"/>
          </w:divBdr>
        </w:div>
        <w:div w:id="1892885220">
          <w:marLeft w:val="0"/>
          <w:marRight w:val="0"/>
          <w:marTop w:val="0"/>
          <w:marBottom w:val="0"/>
          <w:divBdr>
            <w:top w:val="none" w:sz="0" w:space="0" w:color="auto"/>
            <w:left w:val="none" w:sz="0" w:space="0" w:color="auto"/>
            <w:bottom w:val="none" w:sz="0" w:space="0" w:color="auto"/>
            <w:right w:val="none" w:sz="0" w:space="0" w:color="auto"/>
          </w:divBdr>
        </w:div>
        <w:div w:id="2082408828">
          <w:marLeft w:val="0"/>
          <w:marRight w:val="0"/>
          <w:marTop w:val="0"/>
          <w:marBottom w:val="0"/>
          <w:divBdr>
            <w:top w:val="none" w:sz="0" w:space="0" w:color="auto"/>
            <w:left w:val="none" w:sz="0" w:space="0" w:color="auto"/>
            <w:bottom w:val="none" w:sz="0" w:space="0" w:color="auto"/>
            <w:right w:val="none" w:sz="0" w:space="0" w:color="auto"/>
          </w:divBdr>
        </w:div>
        <w:div w:id="2107992733">
          <w:marLeft w:val="0"/>
          <w:marRight w:val="0"/>
          <w:marTop w:val="0"/>
          <w:marBottom w:val="0"/>
          <w:divBdr>
            <w:top w:val="none" w:sz="0" w:space="0" w:color="auto"/>
            <w:left w:val="none" w:sz="0" w:space="0" w:color="auto"/>
            <w:bottom w:val="none" w:sz="0" w:space="0" w:color="auto"/>
            <w:right w:val="none" w:sz="0" w:space="0" w:color="auto"/>
          </w:divBdr>
        </w:div>
        <w:div w:id="2122216106">
          <w:marLeft w:val="0"/>
          <w:marRight w:val="0"/>
          <w:marTop w:val="0"/>
          <w:marBottom w:val="0"/>
          <w:divBdr>
            <w:top w:val="none" w:sz="0" w:space="0" w:color="auto"/>
            <w:left w:val="none" w:sz="0" w:space="0" w:color="auto"/>
            <w:bottom w:val="none" w:sz="0" w:space="0" w:color="auto"/>
            <w:right w:val="none" w:sz="0" w:space="0" w:color="auto"/>
          </w:divBdr>
        </w:div>
        <w:div w:id="2147046539">
          <w:marLeft w:val="0"/>
          <w:marRight w:val="0"/>
          <w:marTop w:val="0"/>
          <w:marBottom w:val="0"/>
          <w:divBdr>
            <w:top w:val="none" w:sz="0" w:space="0" w:color="auto"/>
            <w:left w:val="none" w:sz="0" w:space="0" w:color="auto"/>
            <w:bottom w:val="none" w:sz="0" w:space="0" w:color="auto"/>
            <w:right w:val="none" w:sz="0" w:space="0" w:color="auto"/>
          </w:divBdr>
        </w:div>
      </w:divsChild>
    </w:div>
    <w:div w:id="1420718244">
      <w:bodyDiv w:val="1"/>
      <w:marLeft w:val="0"/>
      <w:marRight w:val="0"/>
      <w:marTop w:val="0"/>
      <w:marBottom w:val="0"/>
      <w:divBdr>
        <w:top w:val="none" w:sz="0" w:space="0" w:color="auto"/>
        <w:left w:val="none" w:sz="0" w:space="0" w:color="auto"/>
        <w:bottom w:val="none" w:sz="0" w:space="0" w:color="auto"/>
        <w:right w:val="none" w:sz="0" w:space="0" w:color="auto"/>
      </w:divBdr>
      <w:divsChild>
        <w:div w:id="651956974">
          <w:marLeft w:val="0"/>
          <w:marRight w:val="0"/>
          <w:marTop w:val="0"/>
          <w:marBottom w:val="0"/>
          <w:divBdr>
            <w:top w:val="none" w:sz="0" w:space="0" w:color="auto"/>
            <w:left w:val="none" w:sz="0" w:space="0" w:color="auto"/>
            <w:bottom w:val="none" w:sz="0" w:space="0" w:color="auto"/>
            <w:right w:val="none" w:sz="0" w:space="0" w:color="auto"/>
          </w:divBdr>
        </w:div>
        <w:div w:id="1280378768">
          <w:marLeft w:val="0"/>
          <w:marRight w:val="0"/>
          <w:marTop w:val="0"/>
          <w:marBottom w:val="0"/>
          <w:divBdr>
            <w:top w:val="none" w:sz="0" w:space="0" w:color="auto"/>
            <w:left w:val="none" w:sz="0" w:space="0" w:color="auto"/>
            <w:bottom w:val="none" w:sz="0" w:space="0" w:color="auto"/>
            <w:right w:val="none" w:sz="0" w:space="0" w:color="auto"/>
          </w:divBdr>
        </w:div>
      </w:divsChild>
    </w:div>
    <w:div w:id="1781602899">
      <w:bodyDiv w:val="1"/>
      <w:marLeft w:val="0"/>
      <w:marRight w:val="0"/>
      <w:marTop w:val="0"/>
      <w:marBottom w:val="0"/>
      <w:divBdr>
        <w:top w:val="none" w:sz="0" w:space="0" w:color="auto"/>
        <w:left w:val="none" w:sz="0" w:space="0" w:color="auto"/>
        <w:bottom w:val="none" w:sz="0" w:space="0" w:color="auto"/>
        <w:right w:val="none" w:sz="0" w:space="0" w:color="auto"/>
      </w:divBdr>
      <w:divsChild>
        <w:div w:id="33895558">
          <w:marLeft w:val="0"/>
          <w:marRight w:val="0"/>
          <w:marTop w:val="0"/>
          <w:marBottom w:val="0"/>
          <w:divBdr>
            <w:top w:val="none" w:sz="0" w:space="0" w:color="auto"/>
            <w:left w:val="none" w:sz="0" w:space="0" w:color="auto"/>
            <w:bottom w:val="none" w:sz="0" w:space="0" w:color="auto"/>
            <w:right w:val="none" w:sz="0" w:space="0" w:color="auto"/>
          </w:divBdr>
        </w:div>
        <w:div w:id="44915115">
          <w:marLeft w:val="0"/>
          <w:marRight w:val="0"/>
          <w:marTop w:val="0"/>
          <w:marBottom w:val="0"/>
          <w:divBdr>
            <w:top w:val="none" w:sz="0" w:space="0" w:color="auto"/>
            <w:left w:val="none" w:sz="0" w:space="0" w:color="auto"/>
            <w:bottom w:val="none" w:sz="0" w:space="0" w:color="auto"/>
            <w:right w:val="none" w:sz="0" w:space="0" w:color="auto"/>
          </w:divBdr>
        </w:div>
        <w:div w:id="63797676">
          <w:marLeft w:val="0"/>
          <w:marRight w:val="0"/>
          <w:marTop w:val="0"/>
          <w:marBottom w:val="0"/>
          <w:divBdr>
            <w:top w:val="none" w:sz="0" w:space="0" w:color="auto"/>
            <w:left w:val="none" w:sz="0" w:space="0" w:color="auto"/>
            <w:bottom w:val="none" w:sz="0" w:space="0" w:color="auto"/>
            <w:right w:val="none" w:sz="0" w:space="0" w:color="auto"/>
          </w:divBdr>
        </w:div>
        <w:div w:id="106512616">
          <w:marLeft w:val="0"/>
          <w:marRight w:val="0"/>
          <w:marTop w:val="0"/>
          <w:marBottom w:val="0"/>
          <w:divBdr>
            <w:top w:val="none" w:sz="0" w:space="0" w:color="auto"/>
            <w:left w:val="none" w:sz="0" w:space="0" w:color="auto"/>
            <w:bottom w:val="none" w:sz="0" w:space="0" w:color="auto"/>
            <w:right w:val="none" w:sz="0" w:space="0" w:color="auto"/>
          </w:divBdr>
        </w:div>
        <w:div w:id="122429069">
          <w:marLeft w:val="0"/>
          <w:marRight w:val="0"/>
          <w:marTop w:val="0"/>
          <w:marBottom w:val="0"/>
          <w:divBdr>
            <w:top w:val="none" w:sz="0" w:space="0" w:color="auto"/>
            <w:left w:val="none" w:sz="0" w:space="0" w:color="auto"/>
            <w:bottom w:val="none" w:sz="0" w:space="0" w:color="auto"/>
            <w:right w:val="none" w:sz="0" w:space="0" w:color="auto"/>
          </w:divBdr>
        </w:div>
        <w:div w:id="129984978">
          <w:marLeft w:val="0"/>
          <w:marRight w:val="0"/>
          <w:marTop w:val="0"/>
          <w:marBottom w:val="0"/>
          <w:divBdr>
            <w:top w:val="none" w:sz="0" w:space="0" w:color="auto"/>
            <w:left w:val="none" w:sz="0" w:space="0" w:color="auto"/>
            <w:bottom w:val="none" w:sz="0" w:space="0" w:color="auto"/>
            <w:right w:val="none" w:sz="0" w:space="0" w:color="auto"/>
          </w:divBdr>
        </w:div>
        <w:div w:id="148525888">
          <w:marLeft w:val="0"/>
          <w:marRight w:val="0"/>
          <w:marTop w:val="0"/>
          <w:marBottom w:val="0"/>
          <w:divBdr>
            <w:top w:val="none" w:sz="0" w:space="0" w:color="auto"/>
            <w:left w:val="none" w:sz="0" w:space="0" w:color="auto"/>
            <w:bottom w:val="none" w:sz="0" w:space="0" w:color="auto"/>
            <w:right w:val="none" w:sz="0" w:space="0" w:color="auto"/>
          </w:divBdr>
        </w:div>
        <w:div w:id="222713432">
          <w:marLeft w:val="0"/>
          <w:marRight w:val="0"/>
          <w:marTop w:val="0"/>
          <w:marBottom w:val="0"/>
          <w:divBdr>
            <w:top w:val="none" w:sz="0" w:space="0" w:color="auto"/>
            <w:left w:val="none" w:sz="0" w:space="0" w:color="auto"/>
            <w:bottom w:val="none" w:sz="0" w:space="0" w:color="auto"/>
            <w:right w:val="none" w:sz="0" w:space="0" w:color="auto"/>
          </w:divBdr>
        </w:div>
        <w:div w:id="235751413">
          <w:marLeft w:val="0"/>
          <w:marRight w:val="0"/>
          <w:marTop w:val="0"/>
          <w:marBottom w:val="0"/>
          <w:divBdr>
            <w:top w:val="none" w:sz="0" w:space="0" w:color="auto"/>
            <w:left w:val="none" w:sz="0" w:space="0" w:color="auto"/>
            <w:bottom w:val="none" w:sz="0" w:space="0" w:color="auto"/>
            <w:right w:val="none" w:sz="0" w:space="0" w:color="auto"/>
          </w:divBdr>
        </w:div>
        <w:div w:id="303852541">
          <w:marLeft w:val="0"/>
          <w:marRight w:val="0"/>
          <w:marTop w:val="0"/>
          <w:marBottom w:val="0"/>
          <w:divBdr>
            <w:top w:val="none" w:sz="0" w:space="0" w:color="auto"/>
            <w:left w:val="none" w:sz="0" w:space="0" w:color="auto"/>
            <w:bottom w:val="none" w:sz="0" w:space="0" w:color="auto"/>
            <w:right w:val="none" w:sz="0" w:space="0" w:color="auto"/>
          </w:divBdr>
        </w:div>
        <w:div w:id="335429047">
          <w:marLeft w:val="0"/>
          <w:marRight w:val="0"/>
          <w:marTop w:val="0"/>
          <w:marBottom w:val="0"/>
          <w:divBdr>
            <w:top w:val="none" w:sz="0" w:space="0" w:color="auto"/>
            <w:left w:val="none" w:sz="0" w:space="0" w:color="auto"/>
            <w:bottom w:val="none" w:sz="0" w:space="0" w:color="auto"/>
            <w:right w:val="none" w:sz="0" w:space="0" w:color="auto"/>
          </w:divBdr>
        </w:div>
        <w:div w:id="338049203">
          <w:marLeft w:val="0"/>
          <w:marRight w:val="0"/>
          <w:marTop w:val="0"/>
          <w:marBottom w:val="0"/>
          <w:divBdr>
            <w:top w:val="none" w:sz="0" w:space="0" w:color="auto"/>
            <w:left w:val="none" w:sz="0" w:space="0" w:color="auto"/>
            <w:bottom w:val="none" w:sz="0" w:space="0" w:color="auto"/>
            <w:right w:val="none" w:sz="0" w:space="0" w:color="auto"/>
          </w:divBdr>
        </w:div>
        <w:div w:id="398478727">
          <w:marLeft w:val="0"/>
          <w:marRight w:val="0"/>
          <w:marTop w:val="0"/>
          <w:marBottom w:val="0"/>
          <w:divBdr>
            <w:top w:val="none" w:sz="0" w:space="0" w:color="auto"/>
            <w:left w:val="none" w:sz="0" w:space="0" w:color="auto"/>
            <w:bottom w:val="none" w:sz="0" w:space="0" w:color="auto"/>
            <w:right w:val="none" w:sz="0" w:space="0" w:color="auto"/>
          </w:divBdr>
        </w:div>
        <w:div w:id="413211610">
          <w:marLeft w:val="0"/>
          <w:marRight w:val="0"/>
          <w:marTop w:val="0"/>
          <w:marBottom w:val="0"/>
          <w:divBdr>
            <w:top w:val="none" w:sz="0" w:space="0" w:color="auto"/>
            <w:left w:val="none" w:sz="0" w:space="0" w:color="auto"/>
            <w:bottom w:val="none" w:sz="0" w:space="0" w:color="auto"/>
            <w:right w:val="none" w:sz="0" w:space="0" w:color="auto"/>
          </w:divBdr>
        </w:div>
        <w:div w:id="480923700">
          <w:marLeft w:val="0"/>
          <w:marRight w:val="0"/>
          <w:marTop w:val="0"/>
          <w:marBottom w:val="0"/>
          <w:divBdr>
            <w:top w:val="none" w:sz="0" w:space="0" w:color="auto"/>
            <w:left w:val="none" w:sz="0" w:space="0" w:color="auto"/>
            <w:bottom w:val="none" w:sz="0" w:space="0" w:color="auto"/>
            <w:right w:val="none" w:sz="0" w:space="0" w:color="auto"/>
          </w:divBdr>
        </w:div>
        <w:div w:id="519317882">
          <w:marLeft w:val="0"/>
          <w:marRight w:val="0"/>
          <w:marTop w:val="0"/>
          <w:marBottom w:val="0"/>
          <w:divBdr>
            <w:top w:val="none" w:sz="0" w:space="0" w:color="auto"/>
            <w:left w:val="none" w:sz="0" w:space="0" w:color="auto"/>
            <w:bottom w:val="none" w:sz="0" w:space="0" w:color="auto"/>
            <w:right w:val="none" w:sz="0" w:space="0" w:color="auto"/>
          </w:divBdr>
        </w:div>
        <w:div w:id="571744107">
          <w:marLeft w:val="0"/>
          <w:marRight w:val="0"/>
          <w:marTop w:val="0"/>
          <w:marBottom w:val="0"/>
          <w:divBdr>
            <w:top w:val="none" w:sz="0" w:space="0" w:color="auto"/>
            <w:left w:val="none" w:sz="0" w:space="0" w:color="auto"/>
            <w:bottom w:val="none" w:sz="0" w:space="0" w:color="auto"/>
            <w:right w:val="none" w:sz="0" w:space="0" w:color="auto"/>
          </w:divBdr>
        </w:div>
        <w:div w:id="584068503">
          <w:marLeft w:val="0"/>
          <w:marRight w:val="0"/>
          <w:marTop w:val="0"/>
          <w:marBottom w:val="0"/>
          <w:divBdr>
            <w:top w:val="none" w:sz="0" w:space="0" w:color="auto"/>
            <w:left w:val="none" w:sz="0" w:space="0" w:color="auto"/>
            <w:bottom w:val="none" w:sz="0" w:space="0" w:color="auto"/>
            <w:right w:val="none" w:sz="0" w:space="0" w:color="auto"/>
          </w:divBdr>
        </w:div>
        <w:div w:id="661590569">
          <w:marLeft w:val="0"/>
          <w:marRight w:val="0"/>
          <w:marTop w:val="0"/>
          <w:marBottom w:val="0"/>
          <w:divBdr>
            <w:top w:val="none" w:sz="0" w:space="0" w:color="auto"/>
            <w:left w:val="none" w:sz="0" w:space="0" w:color="auto"/>
            <w:bottom w:val="none" w:sz="0" w:space="0" w:color="auto"/>
            <w:right w:val="none" w:sz="0" w:space="0" w:color="auto"/>
          </w:divBdr>
        </w:div>
        <w:div w:id="679426239">
          <w:marLeft w:val="0"/>
          <w:marRight w:val="0"/>
          <w:marTop w:val="0"/>
          <w:marBottom w:val="0"/>
          <w:divBdr>
            <w:top w:val="none" w:sz="0" w:space="0" w:color="auto"/>
            <w:left w:val="none" w:sz="0" w:space="0" w:color="auto"/>
            <w:bottom w:val="none" w:sz="0" w:space="0" w:color="auto"/>
            <w:right w:val="none" w:sz="0" w:space="0" w:color="auto"/>
          </w:divBdr>
        </w:div>
        <w:div w:id="756364887">
          <w:marLeft w:val="0"/>
          <w:marRight w:val="0"/>
          <w:marTop w:val="0"/>
          <w:marBottom w:val="0"/>
          <w:divBdr>
            <w:top w:val="none" w:sz="0" w:space="0" w:color="auto"/>
            <w:left w:val="none" w:sz="0" w:space="0" w:color="auto"/>
            <w:bottom w:val="none" w:sz="0" w:space="0" w:color="auto"/>
            <w:right w:val="none" w:sz="0" w:space="0" w:color="auto"/>
          </w:divBdr>
        </w:div>
        <w:div w:id="814377747">
          <w:marLeft w:val="0"/>
          <w:marRight w:val="0"/>
          <w:marTop w:val="0"/>
          <w:marBottom w:val="0"/>
          <w:divBdr>
            <w:top w:val="none" w:sz="0" w:space="0" w:color="auto"/>
            <w:left w:val="none" w:sz="0" w:space="0" w:color="auto"/>
            <w:bottom w:val="none" w:sz="0" w:space="0" w:color="auto"/>
            <w:right w:val="none" w:sz="0" w:space="0" w:color="auto"/>
          </w:divBdr>
        </w:div>
        <w:div w:id="831877432">
          <w:marLeft w:val="0"/>
          <w:marRight w:val="0"/>
          <w:marTop w:val="0"/>
          <w:marBottom w:val="0"/>
          <w:divBdr>
            <w:top w:val="none" w:sz="0" w:space="0" w:color="auto"/>
            <w:left w:val="none" w:sz="0" w:space="0" w:color="auto"/>
            <w:bottom w:val="none" w:sz="0" w:space="0" w:color="auto"/>
            <w:right w:val="none" w:sz="0" w:space="0" w:color="auto"/>
          </w:divBdr>
        </w:div>
        <w:div w:id="869218661">
          <w:marLeft w:val="0"/>
          <w:marRight w:val="0"/>
          <w:marTop w:val="0"/>
          <w:marBottom w:val="0"/>
          <w:divBdr>
            <w:top w:val="none" w:sz="0" w:space="0" w:color="auto"/>
            <w:left w:val="none" w:sz="0" w:space="0" w:color="auto"/>
            <w:bottom w:val="none" w:sz="0" w:space="0" w:color="auto"/>
            <w:right w:val="none" w:sz="0" w:space="0" w:color="auto"/>
          </w:divBdr>
        </w:div>
        <w:div w:id="883054680">
          <w:marLeft w:val="0"/>
          <w:marRight w:val="0"/>
          <w:marTop w:val="0"/>
          <w:marBottom w:val="0"/>
          <w:divBdr>
            <w:top w:val="none" w:sz="0" w:space="0" w:color="auto"/>
            <w:left w:val="none" w:sz="0" w:space="0" w:color="auto"/>
            <w:bottom w:val="none" w:sz="0" w:space="0" w:color="auto"/>
            <w:right w:val="none" w:sz="0" w:space="0" w:color="auto"/>
          </w:divBdr>
        </w:div>
        <w:div w:id="931817911">
          <w:marLeft w:val="0"/>
          <w:marRight w:val="0"/>
          <w:marTop w:val="0"/>
          <w:marBottom w:val="0"/>
          <w:divBdr>
            <w:top w:val="none" w:sz="0" w:space="0" w:color="auto"/>
            <w:left w:val="none" w:sz="0" w:space="0" w:color="auto"/>
            <w:bottom w:val="none" w:sz="0" w:space="0" w:color="auto"/>
            <w:right w:val="none" w:sz="0" w:space="0" w:color="auto"/>
          </w:divBdr>
        </w:div>
        <w:div w:id="943075634">
          <w:marLeft w:val="0"/>
          <w:marRight w:val="0"/>
          <w:marTop w:val="0"/>
          <w:marBottom w:val="0"/>
          <w:divBdr>
            <w:top w:val="none" w:sz="0" w:space="0" w:color="auto"/>
            <w:left w:val="none" w:sz="0" w:space="0" w:color="auto"/>
            <w:bottom w:val="none" w:sz="0" w:space="0" w:color="auto"/>
            <w:right w:val="none" w:sz="0" w:space="0" w:color="auto"/>
          </w:divBdr>
        </w:div>
        <w:div w:id="955600891">
          <w:marLeft w:val="0"/>
          <w:marRight w:val="0"/>
          <w:marTop w:val="0"/>
          <w:marBottom w:val="0"/>
          <w:divBdr>
            <w:top w:val="none" w:sz="0" w:space="0" w:color="auto"/>
            <w:left w:val="none" w:sz="0" w:space="0" w:color="auto"/>
            <w:bottom w:val="none" w:sz="0" w:space="0" w:color="auto"/>
            <w:right w:val="none" w:sz="0" w:space="0" w:color="auto"/>
          </w:divBdr>
        </w:div>
        <w:div w:id="1039474096">
          <w:marLeft w:val="0"/>
          <w:marRight w:val="0"/>
          <w:marTop w:val="0"/>
          <w:marBottom w:val="0"/>
          <w:divBdr>
            <w:top w:val="none" w:sz="0" w:space="0" w:color="auto"/>
            <w:left w:val="none" w:sz="0" w:space="0" w:color="auto"/>
            <w:bottom w:val="none" w:sz="0" w:space="0" w:color="auto"/>
            <w:right w:val="none" w:sz="0" w:space="0" w:color="auto"/>
          </w:divBdr>
        </w:div>
        <w:div w:id="1057170991">
          <w:marLeft w:val="0"/>
          <w:marRight w:val="0"/>
          <w:marTop w:val="0"/>
          <w:marBottom w:val="0"/>
          <w:divBdr>
            <w:top w:val="none" w:sz="0" w:space="0" w:color="auto"/>
            <w:left w:val="none" w:sz="0" w:space="0" w:color="auto"/>
            <w:bottom w:val="none" w:sz="0" w:space="0" w:color="auto"/>
            <w:right w:val="none" w:sz="0" w:space="0" w:color="auto"/>
          </w:divBdr>
        </w:div>
        <w:div w:id="1078749450">
          <w:marLeft w:val="0"/>
          <w:marRight w:val="0"/>
          <w:marTop w:val="0"/>
          <w:marBottom w:val="0"/>
          <w:divBdr>
            <w:top w:val="none" w:sz="0" w:space="0" w:color="auto"/>
            <w:left w:val="none" w:sz="0" w:space="0" w:color="auto"/>
            <w:bottom w:val="none" w:sz="0" w:space="0" w:color="auto"/>
            <w:right w:val="none" w:sz="0" w:space="0" w:color="auto"/>
          </w:divBdr>
        </w:div>
        <w:div w:id="1079475012">
          <w:marLeft w:val="0"/>
          <w:marRight w:val="0"/>
          <w:marTop w:val="0"/>
          <w:marBottom w:val="0"/>
          <w:divBdr>
            <w:top w:val="none" w:sz="0" w:space="0" w:color="auto"/>
            <w:left w:val="none" w:sz="0" w:space="0" w:color="auto"/>
            <w:bottom w:val="none" w:sz="0" w:space="0" w:color="auto"/>
            <w:right w:val="none" w:sz="0" w:space="0" w:color="auto"/>
          </w:divBdr>
        </w:div>
        <w:div w:id="1088649242">
          <w:marLeft w:val="0"/>
          <w:marRight w:val="0"/>
          <w:marTop w:val="0"/>
          <w:marBottom w:val="0"/>
          <w:divBdr>
            <w:top w:val="none" w:sz="0" w:space="0" w:color="auto"/>
            <w:left w:val="none" w:sz="0" w:space="0" w:color="auto"/>
            <w:bottom w:val="none" w:sz="0" w:space="0" w:color="auto"/>
            <w:right w:val="none" w:sz="0" w:space="0" w:color="auto"/>
          </w:divBdr>
        </w:div>
        <w:div w:id="1151409217">
          <w:marLeft w:val="0"/>
          <w:marRight w:val="0"/>
          <w:marTop w:val="0"/>
          <w:marBottom w:val="0"/>
          <w:divBdr>
            <w:top w:val="none" w:sz="0" w:space="0" w:color="auto"/>
            <w:left w:val="none" w:sz="0" w:space="0" w:color="auto"/>
            <w:bottom w:val="none" w:sz="0" w:space="0" w:color="auto"/>
            <w:right w:val="none" w:sz="0" w:space="0" w:color="auto"/>
          </w:divBdr>
        </w:div>
        <w:div w:id="1376659909">
          <w:marLeft w:val="0"/>
          <w:marRight w:val="0"/>
          <w:marTop w:val="0"/>
          <w:marBottom w:val="0"/>
          <w:divBdr>
            <w:top w:val="none" w:sz="0" w:space="0" w:color="auto"/>
            <w:left w:val="none" w:sz="0" w:space="0" w:color="auto"/>
            <w:bottom w:val="none" w:sz="0" w:space="0" w:color="auto"/>
            <w:right w:val="none" w:sz="0" w:space="0" w:color="auto"/>
          </w:divBdr>
        </w:div>
        <w:div w:id="1384787380">
          <w:marLeft w:val="0"/>
          <w:marRight w:val="0"/>
          <w:marTop w:val="0"/>
          <w:marBottom w:val="0"/>
          <w:divBdr>
            <w:top w:val="none" w:sz="0" w:space="0" w:color="auto"/>
            <w:left w:val="none" w:sz="0" w:space="0" w:color="auto"/>
            <w:bottom w:val="none" w:sz="0" w:space="0" w:color="auto"/>
            <w:right w:val="none" w:sz="0" w:space="0" w:color="auto"/>
          </w:divBdr>
        </w:div>
        <w:div w:id="1524785084">
          <w:marLeft w:val="0"/>
          <w:marRight w:val="0"/>
          <w:marTop w:val="0"/>
          <w:marBottom w:val="0"/>
          <w:divBdr>
            <w:top w:val="none" w:sz="0" w:space="0" w:color="auto"/>
            <w:left w:val="none" w:sz="0" w:space="0" w:color="auto"/>
            <w:bottom w:val="none" w:sz="0" w:space="0" w:color="auto"/>
            <w:right w:val="none" w:sz="0" w:space="0" w:color="auto"/>
          </w:divBdr>
        </w:div>
        <w:div w:id="1579905653">
          <w:marLeft w:val="0"/>
          <w:marRight w:val="0"/>
          <w:marTop w:val="0"/>
          <w:marBottom w:val="0"/>
          <w:divBdr>
            <w:top w:val="none" w:sz="0" w:space="0" w:color="auto"/>
            <w:left w:val="none" w:sz="0" w:space="0" w:color="auto"/>
            <w:bottom w:val="none" w:sz="0" w:space="0" w:color="auto"/>
            <w:right w:val="none" w:sz="0" w:space="0" w:color="auto"/>
          </w:divBdr>
        </w:div>
        <w:div w:id="1582712767">
          <w:marLeft w:val="0"/>
          <w:marRight w:val="0"/>
          <w:marTop w:val="0"/>
          <w:marBottom w:val="0"/>
          <w:divBdr>
            <w:top w:val="none" w:sz="0" w:space="0" w:color="auto"/>
            <w:left w:val="none" w:sz="0" w:space="0" w:color="auto"/>
            <w:bottom w:val="none" w:sz="0" w:space="0" w:color="auto"/>
            <w:right w:val="none" w:sz="0" w:space="0" w:color="auto"/>
          </w:divBdr>
        </w:div>
        <w:div w:id="1627152235">
          <w:marLeft w:val="0"/>
          <w:marRight w:val="0"/>
          <w:marTop w:val="0"/>
          <w:marBottom w:val="0"/>
          <w:divBdr>
            <w:top w:val="none" w:sz="0" w:space="0" w:color="auto"/>
            <w:left w:val="none" w:sz="0" w:space="0" w:color="auto"/>
            <w:bottom w:val="none" w:sz="0" w:space="0" w:color="auto"/>
            <w:right w:val="none" w:sz="0" w:space="0" w:color="auto"/>
          </w:divBdr>
        </w:div>
        <w:div w:id="1633827678">
          <w:marLeft w:val="0"/>
          <w:marRight w:val="0"/>
          <w:marTop w:val="0"/>
          <w:marBottom w:val="0"/>
          <w:divBdr>
            <w:top w:val="none" w:sz="0" w:space="0" w:color="auto"/>
            <w:left w:val="none" w:sz="0" w:space="0" w:color="auto"/>
            <w:bottom w:val="none" w:sz="0" w:space="0" w:color="auto"/>
            <w:right w:val="none" w:sz="0" w:space="0" w:color="auto"/>
          </w:divBdr>
        </w:div>
        <w:div w:id="1669560145">
          <w:marLeft w:val="0"/>
          <w:marRight w:val="0"/>
          <w:marTop w:val="0"/>
          <w:marBottom w:val="0"/>
          <w:divBdr>
            <w:top w:val="none" w:sz="0" w:space="0" w:color="auto"/>
            <w:left w:val="none" w:sz="0" w:space="0" w:color="auto"/>
            <w:bottom w:val="none" w:sz="0" w:space="0" w:color="auto"/>
            <w:right w:val="none" w:sz="0" w:space="0" w:color="auto"/>
          </w:divBdr>
        </w:div>
        <w:div w:id="1679117458">
          <w:marLeft w:val="0"/>
          <w:marRight w:val="0"/>
          <w:marTop w:val="0"/>
          <w:marBottom w:val="0"/>
          <w:divBdr>
            <w:top w:val="none" w:sz="0" w:space="0" w:color="auto"/>
            <w:left w:val="none" w:sz="0" w:space="0" w:color="auto"/>
            <w:bottom w:val="none" w:sz="0" w:space="0" w:color="auto"/>
            <w:right w:val="none" w:sz="0" w:space="0" w:color="auto"/>
          </w:divBdr>
        </w:div>
        <w:div w:id="1709915489">
          <w:marLeft w:val="0"/>
          <w:marRight w:val="0"/>
          <w:marTop w:val="0"/>
          <w:marBottom w:val="0"/>
          <w:divBdr>
            <w:top w:val="none" w:sz="0" w:space="0" w:color="auto"/>
            <w:left w:val="none" w:sz="0" w:space="0" w:color="auto"/>
            <w:bottom w:val="none" w:sz="0" w:space="0" w:color="auto"/>
            <w:right w:val="none" w:sz="0" w:space="0" w:color="auto"/>
          </w:divBdr>
        </w:div>
        <w:div w:id="1732650609">
          <w:marLeft w:val="0"/>
          <w:marRight w:val="0"/>
          <w:marTop w:val="0"/>
          <w:marBottom w:val="0"/>
          <w:divBdr>
            <w:top w:val="none" w:sz="0" w:space="0" w:color="auto"/>
            <w:left w:val="none" w:sz="0" w:space="0" w:color="auto"/>
            <w:bottom w:val="none" w:sz="0" w:space="0" w:color="auto"/>
            <w:right w:val="none" w:sz="0" w:space="0" w:color="auto"/>
          </w:divBdr>
        </w:div>
        <w:div w:id="1750275259">
          <w:marLeft w:val="0"/>
          <w:marRight w:val="0"/>
          <w:marTop w:val="0"/>
          <w:marBottom w:val="0"/>
          <w:divBdr>
            <w:top w:val="none" w:sz="0" w:space="0" w:color="auto"/>
            <w:left w:val="none" w:sz="0" w:space="0" w:color="auto"/>
            <w:bottom w:val="none" w:sz="0" w:space="0" w:color="auto"/>
            <w:right w:val="none" w:sz="0" w:space="0" w:color="auto"/>
          </w:divBdr>
        </w:div>
        <w:div w:id="1841659376">
          <w:marLeft w:val="0"/>
          <w:marRight w:val="0"/>
          <w:marTop w:val="0"/>
          <w:marBottom w:val="0"/>
          <w:divBdr>
            <w:top w:val="none" w:sz="0" w:space="0" w:color="auto"/>
            <w:left w:val="none" w:sz="0" w:space="0" w:color="auto"/>
            <w:bottom w:val="none" w:sz="0" w:space="0" w:color="auto"/>
            <w:right w:val="none" w:sz="0" w:space="0" w:color="auto"/>
          </w:divBdr>
        </w:div>
        <w:div w:id="1843620774">
          <w:marLeft w:val="0"/>
          <w:marRight w:val="0"/>
          <w:marTop w:val="0"/>
          <w:marBottom w:val="0"/>
          <w:divBdr>
            <w:top w:val="none" w:sz="0" w:space="0" w:color="auto"/>
            <w:left w:val="none" w:sz="0" w:space="0" w:color="auto"/>
            <w:bottom w:val="none" w:sz="0" w:space="0" w:color="auto"/>
            <w:right w:val="none" w:sz="0" w:space="0" w:color="auto"/>
          </w:divBdr>
        </w:div>
        <w:div w:id="1870488026">
          <w:marLeft w:val="0"/>
          <w:marRight w:val="0"/>
          <w:marTop w:val="0"/>
          <w:marBottom w:val="0"/>
          <w:divBdr>
            <w:top w:val="none" w:sz="0" w:space="0" w:color="auto"/>
            <w:left w:val="none" w:sz="0" w:space="0" w:color="auto"/>
            <w:bottom w:val="none" w:sz="0" w:space="0" w:color="auto"/>
            <w:right w:val="none" w:sz="0" w:space="0" w:color="auto"/>
          </w:divBdr>
        </w:div>
        <w:div w:id="1905873034">
          <w:marLeft w:val="0"/>
          <w:marRight w:val="0"/>
          <w:marTop w:val="0"/>
          <w:marBottom w:val="0"/>
          <w:divBdr>
            <w:top w:val="none" w:sz="0" w:space="0" w:color="auto"/>
            <w:left w:val="none" w:sz="0" w:space="0" w:color="auto"/>
            <w:bottom w:val="none" w:sz="0" w:space="0" w:color="auto"/>
            <w:right w:val="none" w:sz="0" w:space="0" w:color="auto"/>
          </w:divBdr>
        </w:div>
        <w:div w:id="1943148984">
          <w:marLeft w:val="0"/>
          <w:marRight w:val="0"/>
          <w:marTop w:val="0"/>
          <w:marBottom w:val="0"/>
          <w:divBdr>
            <w:top w:val="none" w:sz="0" w:space="0" w:color="auto"/>
            <w:left w:val="none" w:sz="0" w:space="0" w:color="auto"/>
            <w:bottom w:val="none" w:sz="0" w:space="0" w:color="auto"/>
            <w:right w:val="none" w:sz="0" w:space="0" w:color="auto"/>
          </w:divBdr>
        </w:div>
        <w:div w:id="2010865802">
          <w:marLeft w:val="0"/>
          <w:marRight w:val="0"/>
          <w:marTop w:val="0"/>
          <w:marBottom w:val="0"/>
          <w:divBdr>
            <w:top w:val="none" w:sz="0" w:space="0" w:color="auto"/>
            <w:left w:val="none" w:sz="0" w:space="0" w:color="auto"/>
            <w:bottom w:val="none" w:sz="0" w:space="0" w:color="auto"/>
            <w:right w:val="none" w:sz="0" w:space="0" w:color="auto"/>
          </w:divBdr>
        </w:div>
        <w:div w:id="2011059633">
          <w:marLeft w:val="0"/>
          <w:marRight w:val="0"/>
          <w:marTop w:val="0"/>
          <w:marBottom w:val="0"/>
          <w:divBdr>
            <w:top w:val="none" w:sz="0" w:space="0" w:color="auto"/>
            <w:left w:val="none" w:sz="0" w:space="0" w:color="auto"/>
            <w:bottom w:val="none" w:sz="0" w:space="0" w:color="auto"/>
            <w:right w:val="none" w:sz="0" w:space="0" w:color="auto"/>
          </w:divBdr>
        </w:div>
        <w:div w:id="2052680543">
          <w:marLeft w:val="0"/>
          <w:marRight w:val="0"/>
          <w:marTop w:val="0"/>
          <w:marBottom w:val="0"/>
          <w:divBdr>
            <w:top w:val="none" w:sz="0" w:space="0" w:color="auto"/>
            <w:left w:val="none" w:sz="0" w:space="0" w:color="auto"/>
            <w:bottom w:val="none" w:sz="0" w:space="0" w:color="auto"/>
            <w:right w:val="none" w:sz="0" w:space="0" w:color="auto"/>
          </w:divBdr>
        </w:div>
        <w:div w:id="2124882747">
          <w:marLeft w:val="0"/>
          <w:marRight w:val="0"/>
          <w:marTop w:val="0"/>
          <w:marBottom w:val="0"/>
          <w:divBdr>
            <w:top w:val="none" w:sz="0" w:space="0" w:color="auto"/>
            <w:left w:val="none" w:sz="0" w:space="0" w:color="auto"/>
            <w:bottom w:val="none" w:sz="0" w:space="0" w:color="auto"/>
            <w:right w:val="none" w:sz="0" w:space="0" w:color="auto"/>
          </w:divBdr>
        </w:div>
      </w:divsChild>
    </w:div>
    <w:div w:id="2117407809">
      <w:bodyDiv w:val="1"/>
      <w:marLeft w:val="0"/>
      <w:marRight w:val="0"/>
      <w:marTop w:val="0"/>
      <w:marBottom w:val="0"/>
      <w:divBdr>
        <w:top w:val="none" w:sz="0" w:space="0" w:color="auto"/>
        <w:left w:val="none" w:sz="0" w:space="0" w:color="auto"/>
        <w:bottom w:val="none" w:sz="0" w:space="0" w:color="auto"/>
        <w:right w:val="none" w:sz="0" w:space="0" w:color="auto"/>
      </w:divBdr>
      <w:divsChild>
        <w:div w:id="94981817">
          <w:marLeft w:val="0"/>
          <w:marRight w:val="0"/>
          <w:marTop w:val="0"/>
          <w:marBottom w:val="0"/>
          <w:divBdr>
            <w:top w:val="none" w:sz="0" w:space="0" w:color="auto"/>
            <w:left w:val="none" w:sz="0" w:space="0" w:color="auto"/>
            <w:bottom w:val="none" w:sz="0" w:space="0" w:color="auto"/>
            <w:right w:val="none" w:sz="0" w:space="0" w:color="auto"/>
          </w:divBdr>
        </w:div>
        <w:div w:id="154687649">
          <w:marLeft w:val="0"/>
          <w:marRight w:val="0"/>
          <w:marTop w:val="0"/>
          <w:marBottom w:val="0"/>
          <w:divBdr>
            <w:top w:val="none" w:sz="0" w:space="0" w:color="auto"/>
            <w:left w:val="none" w:sz="0" w:space="0" w:color="auto"/>
            <w:bottom w:val="none" w:sz="0" w:space="0" w:color="auto"/>
            <w:right w:val="none" w:sz="0" w:space="0" w:color="auto"/>
          </w:divBdr>
        </w:div>
        <w:div w:id="249430534">
          <w:marLeft w:val="0"/>
          <w:marRight w:val="0"/>
          <w:marTop w:val="0"/>
          <w:marBottom w:val="0"/>
          <w:divBdr>
            <w:top w:val="none" w:sz="0" w:space="0" w:color="auto"/>
            <w:left w:val="none" w:sz="0" w:space="0" w:color="auto"/>
            <w:bottom w:val="none" w:sz="0" w:space="0" w:color="auto"/>
            <w:right w:val="none" w:sz="0" w:space="0" w:color="auto"/>
          </w:divBdr>
        </w:div>
        <w:div w:id="395517349">
          <w:marLeft w:val="0"/>
          <w:marRight w:val="0"/>
          <w:marTop w:val="0"/>
          <w:marBottom w:val="0"/>
          <w:divBdr>
            <w:top w:val="none" w:sz="0" w:space="0" w:color="auto"/>
            <w:left w:val="none" w:sz="0" w:space="0" w:color="auto"/>
            <w:bottom w:val="none" w:sz="0" w:space="0" w:color="auto"/>
            <w:right w:val="none" w:sz="0" w:space="0" w:color="auto"/>
          </w:divBdr>
        </w:div>
        <w:div w:id="536700569">
          <w:marLeft w:val="0"/>
          <w:marRight w:val="0"/>
          <w:marTop w:val="0"/>
          <w:marBottom w:val="0"/>
          <w:divBdr>
            <w:top w:val="none" w:sz="0" w:space="0" w:color="auto"/>
            <w:left w:val="none" w:sz="0" w:space="0" w:color="auto"/>
            <w:bottom w:val="none" w:sz="0" w:space="0" w:color="auto"/>
            <w:right w:val="none" w:sz="0" w:space="0" w:color="auto"/>
          </w:divBdr>
        </w:div>
        <w:div w:id="541014451">
          <w:marLeft w:val="0"/>
          <w:marRight w:val="0"/>
          <w:marTop w:val="0"/>
          <w:marBottom w:val="0"/>
          <w:divBdr>
            <w:top w:val="none" w:sz="0" w:space="0" w:color="auto"/>
            <w:left w:val="none" w:sz="0" w:space="0" w:color="auto"/>
            <w:bottom w:val="none" w:sz="0" w:space="0" w:color="auto"/>
            <w:right w:val="none" w:sz="0" w:space="0" w:color="auto"/>
          </w:divBdr>
        </w:div>
        <w:div w:id="563151023">
          <w:marLeft w:val="0"/>
          <w:marRight w:val="0"/>
          <w:marTop w:val="0"/>
          <w:marBottom w:val="0"/>
          <w:divBdr>
            <w:top w:val="none" w:sz="0" w:space="0" w:color="auto"/>
            <w:left w:val="none" w:sz="0" w:space="0" w:color="auto"/>
            <w:bottom w:val="none" w:sz="0" w:space="0" w:color="auto"/>
            <w:right w:val="none" w:sz="0" w:space="0" w:color="auto"/>
          </w:divBdr>
        </w:div>
        <w:div w:id="582032377">
          <w:marLeft w:val="0"/>
          <w:marRight w:val="0"/>
          <w:marTop w:val="0"/>
          <w:marBottom w:val="0"/>
          <w:divBdr>
            <w:top w:val="none" w:sz="0" w:space="0" w:color="auto"/>
            <w:left w:val="none" w:sz="0" w:space="0" w:color="auto"/>
            <w:bottom w:val="none" w:sz="0" w:space="0" w:color="auto"/>
            <w:right w:val="none" w:sz="0" w:space="0" w:color="auto"/>
          </w:divBdr>
        </w:div>
        <w:div w:id="617950530">
          <w:marLeft w:val="0"/>
          <w:marRight w:val="0"/>
          <w:marTop w:val="0"/>
          <w:marBottom w:val="0"/>
          <w:divBdr>
            <w:top w:val="none" w:sz="0" w:space="0" w:color="auto"/>
            <w:left w:val="none" w:sz="0" w:space="0" w:color="auto"/>
            <w:bottom w:val="none" w:sz="0" w:space="0" w:color="auto"/>
            <w:right w:val="none" w:sz="0" w:space="0" w:color="auto"/>
          </w:divBdr>
        </w:div>
        <w:div w:id="645399096">
          <w:marLeft w:val="0"/>
          <w:marRight w:val="0"/>
          <w:marTop w:val="0"/>
          <w:marBottom w:val="0"/>
          <w:divBdr>
            <w:top w:val="none" w:sz="0" w:space="0" w:color="auto"/>
            <w:left w:val="none" w:sz="0" w:space="0" w:color="auto"/>
            <w:bottom w:val="none" w:sz="0" w:space="0" w:color="auto"/>
            <w:right w:val="none" w:sz="0" w:space="0" w:color="auto"/>
          </w:divBdr>
        </w:div>
        <w:div w:id="669214756">
          <w:marLeft w:val="0"/>
          <w:marRight w:val="0"/>
          <w:marTop w:val="0"/>
          <w:marBottom w:val="0"/>
          <w:divBdr>
            <w:top w:val="none" w:sz="0" w:space="0" w:color="auto"/>
            <w:left w:val="none" w:sz="0" w:space="0" w:color="auto"/>
            <w:bottom w:val="none" w:sz="0" w:space="0" w:color="auto"/>
            <w:right w:val="none" w:sz="0" w:space="0" w:color="auto"/>
          </w:divBdr>
        </w:div>
        <w:div w:id="718239561">
          <w:marLeft w:val="0"/>
          <w:marRight w:val="0"/>
          <w:marTop w:val="0"/>
          <w:marBottom w:val="0"/>
          <w:divBdr>
            <w:top w:val="none" w:sz="0" w:space="0" w:color="auto"/>
            <w:left w:val="none" w:sz="0" w:space="0" w:color="auto"/>
            <w:bottom w:val="none" w:sz="0" w:space="0" w:color="auto"/>
            <w:right w:val="none" w:sz="0" w:space="0" w:color="auto"/>
          </w:divBdr>
        </w:div>
        <w:div w:id="719790691">
          <w:marLeft w:val="0"/>
          <w:marRight w:val="0"/>
          <w:marTop w:val="0"/>
          <w:marBottom w:val="0"/>
          <w:divBdr>
            <w:top w:val="none" w:sz="0" w:space="0" w:color="auto"/>
            <w:left w:val="none" w:sz="0" w:space="0" w:color="auto"/>
            <w:bottom w:val="none" w:sz="0" w:space="0" w:color="auto"/>
            <w:right w:val="none" w:sz="0" w:space="0" w:color="auto"/>
          </w:divBdr>
        </w:div>
        <w:div w:id="776214293">
          <w:marLeft w:val="0"/>
          <w:marRight w:val="0"/>
          <w:marTop w:val="0"/>
          <w:marBottom w:val="0"/>
          <w:divBdr>
            <w:top w:val="none" w:sz="0" w:space="0" w:color="auto"/>
            <w:left w:val="none" w:sz="0" w:space="0" w:color="auto"/>
            <w:bottom w:val="none" w:sz="0" w:space="0" w:color="auto"/>
            <w:right w:val="none" w:sz="0" w:space="0" w:color="auto"/>
          </w:divBdr>
        </w:div>
        <w:div w:id="778835568">
          <w:marLeft w:val="0"/>
          <w:marRight w:val="0"/>
          <w:marTop w:val="0"/>
          <w:marBottom w:val="0"/>
          <w:divBdr>
            <w:top w:val="none" w:sz="0" w:space="0" w:color="auto"/>
            <w:left w:val="none" w:sz="0" w:space="0" w:color="auto"/>
            <w:bottom w:val="none" w:sz="0" w:space="0" w:color="auto"/>
            <w:right w:val="none" w:sz="0" w:space="0" w:color="auto"/>
          </w:divBdr>
        </w:div>
        <w:div w:id="829829060">
          <w:marLeft w:val="0"/>
          <w:marRight w:val="0"/>
          <w:marTop w:val="0"/>
          <w:marBottom w:val="0"/>
          <w:divBdr>
            <w:top w:val="none" w:sz="0" w:space="0" w:color="auto"/>
            <w:left w:val="none" w:sz="0" w:space="0" w:color="auto"/>
            <w:bottom w:val="none" w:sz="0" w:space="0" w:color="auto"/>
            <w:right w:val="none" w:sz="0" w:space="0" w:color="auto"/>
          </w:divBdr>
        </w:div>
        <w:div w:id="852841519">
          <w:marLeft w:val="0"/>
          <w:marRight w:val="0"/>
          <w:marTop w:val="0"/>
          <w:marBottom w:val="0"/>
          <w:divBdr>
            <w:top w:val="none" w:sz="0" w:space="0" w:color="auto"/>
            <w:left w:val="none" w:sz="0" w:space="0" w:color="auto"/>
            <w:bottom w:val="none" w:sz="0" w:space="0" w:color="auto"/>
            <w:right w:val="none" w:sz="0" w:space="0" w:color="auto"/>
          </w:divBdr>
        </w:div>
        <w:div w:id="871575638">
          <w:marLeft w:val="0"/>
          <w:marRight w:val="0"/>
          <w:marTop w:val="0"/>
          <w:marBottom w:val="0"/>
          <w:divBdr>
            <w:top w:val="none" w:sz="0" w:space="0" w:color="auto"/>
            <w:left w:val="none" w:sz="0" w:space="0" w:color="auto"/>
            <w:bottom w:val="none" w:sz="0" w:space="0" w:color="auto"/>
            <w:right w:val="none" w:sz="0" w:space="0" w:color="auto"/>
          </w:divBdr>
        </w:div>
        <w:div w:id="956985223">
          <w:marLeft w:val="0"/>
          <w:marRight w:val="0"/>
          <w:marTop w:val="0"/>
          <w:marBottom w:val="0"/>
          <w:divBdr>
            <w:top w:val="none" w:sz="0" w:space="0" w:color="auto"/>
            <w:left w:val="none" w:sz="0" w:space="0" w:color="auto"/>
            <w:bottom w:val="none" w:sz="0" w:space="0" w:color="auto"/>
            <w:right w:val="none" w:sz="0" w:space="0" w:color="auto"/>
          </w:divBdr>
        </w:div>
        <w:div w:id="975139669">
          <w:marLeft w:val="0"/>
          <w:marRight w:val="0"/>
          <w:marTop w:val="0"/>
          <w:marBottom w:val="0"/>
          <w:divBdr>
            <w:top w:val="none" w:sz="0" w:space="0" w:color="auto"/>
            <w:left w:val="none" w:sz="0" w:space="0" w:color="auto"/>
            <w:bottom w:val="none" w:sz="0" w:space="0" w:color="auto"/>
            <w:right w:val="none" w:sz="0" w:space="0" w:color="auto"/>
          </w:divBdr>
        </w:div>
        <w:div w:id="1015107894">
          <w:marLeft w:val="0"/>
          <w:marRight w:val="0"/>
          <w:marTop w:val="0"/>
          <w:marBottom w:val="0"/>
          <w:divBdr>
            <w:top w:val="none" w:sz="0" w:space="0" w:color="auto"/>
            <w:left w:val="none" w:sz="0" w:space="0" w:color="auto"/>
            <w:bottom w:val="none" w:sz="0" w:space="0" w:color="auto"/>
            <w:right w:val="none" w:sz="0" w:space="0" w:color="auto"/>
          </w:divBdr>
        </w:div>
        <w:div w:id="1038967423">
          <w:marLeft w:val="0"/>
          <w:marRight w:val="0"/>
          <w:marTop w:val="0"/>
          <w:marBottom w:val="0"/>
          <w:divBdr>
            <w:top w:val="none" w:sz="0" w:space="0" w:color="auto"/>
            <w:left w:val="none" w:sz="0" w:space="0" w:color="auto"/>
            <w:bottom w:val="none" w:sz="0" w:space="0" w:color="auto"/>
            <w:right w:val="none" w:sz="0" w:space="0" w:color="auto"/>
          </w:divBdr>
        </w:div>
        <w:div w:id="1124346032">
          <w:marLeft w:val="0"/>
          <w:marRight w:val="0"/>
          <w:marTop w:val="0"/>
          <w:marBottom w:val="0"/>
          <w:divBdr>
            <w:top w:val="none" w:sz="0" w:space="0" w:color="auto"/>
            <w:left w:val="none" w:sz="0" w:space="0" w:color="auto"/>
            <w:bottom w:val="none" w:sz="0" w:space="0" w:color="auto"/>
            <w:right w:val="none" w:sz="0" w:space="0" w:color="auto"/>
          </w:divBdr>
        </w:div>
        <w:div w:id="1269970767">
          <w:marLeft w:val="0"/>
          <w:marRight w:val="0"/>
          <w:marTop w:val="0"/>
          <w:marBottom w:val="0"/>
          <w:divBdr>
            <w:top w:val="none" w:sz="0" w:space="0" w:color="auto"/>
            <w:left w:val="none" w:sz="0" w:space="0" w:color="auto"/>
            <w:bottom w:val="none" w:sz="0" w:space="0" w:color="auto"/>
            <w:right w:val="none" w:sz="0" w:space="0" w:color="auto"/>
          </w:divBdr>
        </w:div>
        <w:div w:id="1275207996">
          <w:marLeft w:val="0"/>
          <w:marRight w:val="0"/>
          <w:marTop w:val="0"/>
          <w:marBottom w:val="0"/>
          <w:divBdr>
            <w:top w:val="none" w:sz="0" w:space="0" w:color="auto"/>
            <w:left w:val="none" w:sz="0" w:space="0" w:color="auto"/>
            <w:bottom w:val="none" w:sz="0" w:space="0" w:color="auto"/>
            <w:right w:val="none" w:sz="0" w:space="0" w:color="auto"/>
          </w:divBdr>
        </w:div>
        <w:div w:id="1282153984">
          <w:marLeft w:val="0"/>
          <w:marRight w:val="0"/>
          <w:marTop w:val="0"/>
          <w:marBottom w:val="0"/>
          <w:divBdr>
            <w:top w:val="none" w:sz="0" w:space="0" w:color="auto"/>
            <w:left w:val="none" w:sz="0" w:space="0" w:color="auto"/>
            <w:bottom w:val="none" w:sz="0" w:space="0" w:color="auto"/>
            <w:right w:val="none" w:sz="0" w:space="0" w:color="auto"/>
          </w:divBdr>
        </w:div>
        <w:div w:id="1354109905">
          <w:marLeft w:val="0"/>
          <w:marRight w:val="0"/>
          <w:marTop w:val="0"/>
          <w:marBottom w:val="0"/>
          <w:divBdr>
            <w:top w:val="none" w:sz="0" w:space="0" w:color="auto"/>
            <w:left w:val="none" w:sz="0" w:space="0" w:color="auto"/>
            <w:bottom w:val="none" w:sz="0" w:space="0" w:color="auto"/>
            <w:right w:val="none" w:sz="0" w:space="0" w:color="auto"/>
          </w:divBdr>
        </w:div>
        <w:div w:id="1355576521">
          <w:marLeft w:val="0"/>
          <w:marRight w:val="0"/>
          <w:marTop w:val="0"/>
          <w:marBottom w:val="0"/>
          <w:divBdr>
            <w:top w:val="none" w:sz="0" w:space="0" w:color="auto"/>
            <w:left w:val="none" w:sz="0" w:space="0" w:color="auto"/>
            <w:bottom w:val="none" w:sz="0" w:space="0" w:color="auto"/>
            <w:right w:val="none" w:sz="0" w:space="0" w:color="auto"/>
          </w:divBdr>
        </w:div>
        <w:div w:id="1456408678">
          <w:marLeft w:val="0"/>
          <w:marRight w:val="0"/>
          <w:marTop w:val="0"/>
          <w:marBottom w:val="0"/>
          <w:divBdr>
            <w:top w:val="none" w:sz="0" w:space="0" w:color="auto"/>
            <w:left w:val="none" w:sz="0" w:space="0" w:color="auto"/>
            <w:bottom w:val="none" w:sz="0" w:space="0" w:color="auto"/>
            <w:right w:val="none" w:sz="0" w:space="0" w:color="auto"/>
          </w:divBdr>
        </w:div>
        <w:div w:id="1456753627">
          <w:marLeft w:val="0"/>
          <w:marRight w:val="0"/>
          <w:marTop w:val="0"/>
          <w:marBottom w:val="0"/>
          <w:divBdr>
            <w:top w:val="none" w:sz="0" w:space="0" w:color="auto"/>
            <w:left w:val="none" w:sz="0" w:space="0" w:color="auto"/>
            <w:bottom w:val="none" w:sz="0" w:space="0" w:color="auto"/>
            <w:right w:val="none" w:sz="0" w:space="0" w:color="auto"/>
          </w:divBdr>
        </w:div>
        <w:div w:id="1535802377">
          <w:marLeft w:val="0"/>
          <w:marRight w:val="0"/>
          <w:marTop w:val="0"/>
          <w:marBottom w:val="0"/>
          <w:divBdr>
            <w:top w:val="none" w:sz="0" w:space="0" w:color="auto"/>
            <w:left w:val="none" w:sz="0" w:space="0" w:color="auto"/>
            <w:bottom w:val="none" w:sz="0" w:space="0" w:color="auto"/>
            <w:right w:val="none" w:sz="0" w:space="0" w:color="auto"/>
          </w:divBdr>
        </w:div>
        <w:div w:id="1624924662">
          <w:marLeft w:val="0"/>
          <w:marRight w:val="0"/>
          <w:marTop w:val="0"/>
          <w:marBottom w:val="0"/>
          <w:divBdr>
            <w:top w:val="none" w:sz="0" w:space="0" w:color="auto"/>
            <w:left w:val="none" w:sz="0" w:space="0" w:color="auto"/>
            <w:bottom w:val="none" w:sz="0" w:space="0" w:color="auto"/>
            <w:right w:val="none" w:sz="0" w:space="0" w:color="auto"/>
          </w:divBdr>
        </w:div>
        <w:div w:id="1713798211">
          <w:marLeft w:val="0"/>
          <w:marRight w:val="0"/>
          <w:marTop w:val="0"/>
          <w:marBottom w:val="0"/>
          <w:divBdr>
            <w:top w:val="none" w:sz="0" w:space="0" w:color="auto"/>
            <w:left w:val="none" w:sz="0" w:space="0" w:color="auto"/>
            <w:bottom w:val="none" w:sz="0" w:space="0" w:color="auto"/>
            <w:right w:val="none" w:sz="0" w:space="0" w:color="auto"/>
          </w:divBdr>
        </w:div>
        <w:div w:id="1764064292">
          <w:marLeft w:val="0"/>
          <w:marRight w:val="0"/>
          <w:marTop w:val="0"/>
          <w:marBottom w:val="0"/>
          <w:divBdr>
            <w:top w:val="none" w:sz="0" w:space="0" w:color="auto"/>
            <w:left w:val="none" w:sz="0" w:space="0" w:color="auto"/>
            <w:bottom w:val="none" w:sz="0" w:space="0" w:color="auto"/>
            <w:right w:val="none" w:sz="0" w:space="0" w:color="auto"/>
          </w:divBdr>
        </w:div>
        <w:div w:id="1835338630">
          <w:marLeft w:val="0"/>
          <w:marRight w:val="0"/>
          <w:marTop w:val="0"/>
          <w:marBottom w:val="0"/>
          <w:divBdr>
            <w:top w:val="none" w:sz="0" w:space="0" w:color="auto"/>
            <w:left w:val="none" w:sz="0" w:space="0" w:color="auto"/>
            <w:bottom w:val="none" w:sz="0" w:space="0" w:color="auto"/>
            <w:right w:val="none" w:sz="0" w:space="0" w:color="auto"/>
          </w:divBdr>
        </w:div>
        <w:div w:id="1910311015">
          <w:marLeft w:val="0"/>
          <w:marRight w:val="0"/>
          <w:marTop w:val="0"/>
          <w:marBottom w:val="0"/>
          <w:divBdr>
            <w:top w:val="none" w:sz="0" w:space="0" w:color="auto"/>
            <w:left w:val="none" w:sz="0" w:space="0" w:color="auto"/>
            <w:bottom w:val="none" w:sz="0" w:space="0" w:color="auto"/>
            <w:right w:val="none" w:sz="0" w:space="0" w:color="auto"/>
          </w:divBdr>
        </w:div>
        <w:div w:id="1967277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C9A9F2-8AC8-4864-9430-EA2FD2E56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932</Words>
  <Characters>5594</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Opis wskaźników</vt:lpstr>
    </vt:vector>
  </TitlesOfParts>
  <Company/>
  <LinksUpToDate>false</LinksUpToDate>
  <CharactersWithSpaces>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wskaźników</dc:title>
  <dc:creator>Dorota Dubanowicz</dc:creator>
  <cp:lastModifiedBy>Justyna Baranowska-Olko</cp:lastModifiedBy>
  <cp:revision>5</cp:revision>
  <cp:lastPrinted>2016-11-14T13:21:00Z</cp:lastPrinted>
  <dcterms:created xsi:type="dcterms:W3CDTF">2023-06-14T06:21:00Z</dcterms:created>
  <dcterms:modified xsi:type="dcterms:W3CDTF">2023-06-14T14:56:00Z</dcterms:modified>
</cp:coreProperties>
</file>