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083C" w14:textId="77777777" w:rsidR="00772D3D" w:rsidRPr="00BA3915" w:rsidRDefault="004D14BB" w:rsidP="00465EF7">
      <w:pPr>
        <w:widowControl w:val="0"/>
        <w:spacing w:before="120" w:after="120" w:line="276" w:lineRule="auto"/>
        <w:ind w:left="284" w:right="567"/>
        <w:jc w:val="center"/>
        <w:outlineLvl w:val="0"/>
        <w:rPr>
          <w:rFonts w:ascii="Arial" w:eastAsia="Calibri" w:hAnsi="Arial" w:cs="Arial"/>
          <w:b/>
          <w:bCs/>
          <w:kern w:val="2"/>
          <w:lang w:val="pl-PL" w:eastAsia="zh-CN"/>
        </w:rPr>
      </w:pPr>
      <w:r w:rsidRPr="00BA3915">
        <w:rPr>
          <w:rFonts w:ascii="Arial" w:eastAsia="Calibri" w:hAnsi="Arial" w:cs="Arial"/>
          <w:b/>
          <w:bCs/>
          <w:kern w:val="2"/>
          <w:lang w:val="pl-PL" w:eastAsia="zh-CN"/>
        </w:rPr>
        <w:t xml:space="preserve">Umowa </w:t>
      </w:r>
      <w:r w:rsidR="00C53113" w:rsidRPr="00BA3915">
        <w:rPr>
          <w:rFonts w:ascii="Arial" w:eastAsia="Calibri" w:hAnsi="Arial" w:cs="Arial"/>
          <w:b/>
          <w:bCs/>
          <w:kern w:val="2"/>
          <w:lang w:val="pl-PL" w:eastAsia="zh-CN"/>
        </w:rPr>
        <w:t xml:space="preserve">o dofinansowanie Projektu w ramach </w:t>
      </w:r>
      <w:r w:rsidR="008E5ABD" w:rsidRPr="00BA3915">
        <w:rPr>
          <w:rFonts w:ascii="Arial" w:eastAsia="Calibri" w:hAnsi="Arial" w:cs="Arial"/>
          <w:b/>
          <w:bCs/>
          <w:kern w:val="2"/>
          <w:lang w:val="pl-PL" w:eastAsia="zh-CN"/>
        </w:rPr>
        <w:br/>
      </w:r>
      <w:r w:rsidRPr="00BA3915">
        <w:rPr>
          <w:rFonts w:ascii="Arial" w:eastAsia="Calibri" w:hAnsi="Arial" w:cs="Arial"/>
          <w:b/>
          <w:bCs/>
          <w:kern w:val="2"/>
          <w:lang w:val="pl-PL" w:eastAsia="zh-CN"/>
        </w:rPr>
        <w:t xml:space="preserve">Działania </w:t>
      </w:r>
      <w:r w:rsidR="00ED1B32" w:rsidRPr="00BA3915">
        <w:rPr>
          <w:rFonts w:ascii="Arial" w:eastAsia="Calibri" w:hAnsi="Arial" w:cs="Arial"/>
          <w:b/>
          <w:bCs/>
          <w:kern w:val="2"/>
          <w:lang w:val="pl-PL" w:eastAsia="zh-CN"/>
        </w:rPr>
        <w:t>1. 2 Infrastruktura wspomagająca rozwój technologiczny przedsiębiorstw</w:t>
      </w:r>
    </w:p>
    <w:p w14:paraId="4284E001" w14:textId="77777777" w:rsidR="00C53113" w:rsidRPr="00BA3915" w:rsidRDefault="004D14BB" w:rsidP="00465EF7">
      <w:pPr>
        <w:widowControl w:val="0"/>
        <w:spacing w:before="120" w:after="120" w:line="276" w:lineRule="auto"/>
        <w:ind w:left="284" w:right="567"/>
        <w:jc w:val="center"/>
        <w:outlineLvl w:val="0"/>
        <w:rPr>
          <w:rFonts w:ascii="Arial" w:eastAsia="Calibri" w:hAnsi="Arial" w:cs="Arial"/>
          <w:b/>
          <w:bCs/>
          <w:kern w:val="2"/>
          <w:lang w:val="pl-PL" w:eastAsia="zh-CN"/>
        </w:rPr>
      </w:pPr>
      <w:r w:rsidRPr="00BA3915">
        <w:rPr>
          <w:rFonts w:ascii="Arial" w:eastAsia="Calibri" w:hAnsi="Arial" w:cs="Arial"/>
          <w:b/>
          <w:bCs/>
          <w:kern w:val="2"/>
          <w:lang w:val="pl-PL" w:eastAsia="zh-CN"/>
        </w:rPr>
        <w:t>Priorytetu</w:t>
      </w:r>
      <w:r w:rsidR="00E15923" w:rsidRPr="00BA3915">
        <w:rPr>
          <w:rFonts w:ascii="Arial" w:eastAsia="Calibri" w:hAnsi="Arial" w:cs="Arial"/>
          <w:b/>
          <w:bCs/>
          <w:color w:val="002060"/>
          <w:lang w:val="pl-PL"/>
        </w:rPr>
        <w:t xml:space="preserve"> </w:t>
      </w:r>
      <w:r w:rsidR="00E15923" w:rsidRPr="00BA3915">
        <w:rPr>
          <w:rFonts w:ascii="Arial" w:eastAsia="Calibri" w:hAnsi="Arial" w:cs="Arial"/>
          <w:b/>
          <w:bCs/>
          <w:kern w:val="2"/>
          <w:lang w:val="pl-PL" w:eastAsia="zh-CN"/>
        </w:rPr>
        <w:t>I Badania naukowe i innowacje</w:t>
      </w:r>
      <w:r w:rsidRPr="00BA3915">
        <w:rPr>
          <w:rFonts w:ascii="Arial" w:eastAsia="Calibri" w:hAnsi="Arial" w:cs="Arial"/>
          <w:b/>
          <w:bCs/>
          <w:kern w:val="2"/>
          <w:lang w:val="pl-PL" w:eastAsia="zh-CN"/>
        </w:rPr>
        <w:t>,</w:t>
      </w:r>
      <w:r w:rsidR="008E5ABD" w:rsidRPr="00BA3915">
        <w:rPr>
          <w:rFonts w:ascii="Arial" w:eastAsia="Calibri" w:hAnsi="Arial" w:cs="Arial"/>
          <w:b/>
          <w:bCs/>
          <w:kern w:val="2"/>
          <w:lang w:val="pl-PL" w:eastAsia="zh-CN"/>
        </w:rPr>
        <w:br/>
      </w:r>
      <w:r w:rsidRPr="00BA3915">
        <w:rPr>
          <w:rFonts w:ascii="Arial" w:eastAsia="Calibri" w:hAnsi="Arial" w:cs="Arial"/>
          <w:b/>
          <w:bCs/>
          <w:kern w:val="2"/>
          <w:lang w:val="pl-PL" w:eastAsia="zh-CN"/>
        </w:rPr>
        <w:t>Programu Fundusze Europejskie dla Lubelskiego 2021-2027</w:t>
      </w:r>
    </w:p>
    <w:p w14:paraId="7E926A04" w14:textId="77777777" w:rsidR="0095782B" w:rsidRPr="00BA3915" w:rsidRDefault="004D14BB" w:rsidP="00465EF7">
      <w:pPr>
        <w:widowControl w:val="0"/>
        <w:spacing w:before="120" w:after="120" w:line="276" w:lineRule="auto"/>
        <w:rPr>
          <w:rFonts w:ascii="Arial" w:eastAsia="Calibri" w:hAnsi="Arial" w:cs="Arial"/>
          <w:lang w:val="pl-PL"/>
        </w:rPr>
      </w:pPr>
      <w:r w:rsidRPr="00BA3915">
        <w:rPr>
          <w:rFonts w:ascii="Arial" w:eastAsia="Calibri" w:hAnsi="Arial" w:cs="Arial"/>
          <w:lang w:val="pl-PL"/>
        </w:rPr>
        <w:t>Umowa nr :……………………..</w:t>
      </w:r>
    </w:p>
    <w:p w14:paraId="51FA0B9F" w14:textId="77777777" w:rsidR="007D15AF" w:rsidRPr="00BA3915" w:rsidRDefault="004D14BB" w:rsidP="00465EF7">
      <w:pPr>
        <w:widowControl w:val="0"/>
        <w:spacing w:before="120" w:after="120" w:line="276" w:lineRule="auto"/>
        <w:rPr>
          <w:rFonts w:ascii="Arial" w:eastAsia="Calibri" w:hAnsi="Arial" w:cs="Arial"/>
          <w:lang w:val="pl-PL"/>
        </w:rPr>
      </w:pPr>
      <w:r w:rsidRPr="00BA3915">
        <w:rPr>
          <w:rFonts w:ascii="Arial" w:eastAsia="Calibri" w:hAnsi="Arial" w:cs="Arial"/>
          <w:lang w:val="pl-PL"/>
        </w:rPr>
        <w:t xml:space="preserve">o dofinansowanie Projektu: …….(Tytuł projektu) w ramach </w:t>
      </w:r>
      <w:r w:rsidR="004B40CB" w:rsidRPr="00BA3915">
        <w:rPr>
          <w:rFonts w:ascii="Arial" w:eastAsia="Calibri" w:hAnsi="Arial" w:cs="Arial"/>
          <w:lang w:val="pl-PL"/>
        </w:rPr>
        <w:t>Programu Fundusze Europejskie dla Lubelskiego 2021-2027</w:t>
      </w:r>
      <w:r w:rsidRPr="00BA3915">
        <w:rPr>
          <w:rFonts w:ascii="Arial" w:eastAsia="Calibri" w:hAnsi="Arial" w:cs="Arial"/>
          <w:lang w:val="pl-PL"/>
        </w:rPr>
        <w:t>, współfinansowanego ze środków europejskich, zawarta w Lublinie w dniu ......................... r. pomiędzy:</w:t>
      </w:r>
    </w:p>
    <w:p w14:paraId="009CA975" w14:textId="2243FD87" w:rsidR="007C069F" w:rsidRPr="00BA3915" w:rsidRDefault="004D14BB" w:rsidP="00FD38ED">
      <w:pPr>
        <w:widowControl w:val="0"/>
        <w:numPr>
          <w:ilvl w:val="0"/>
          <w:numId w:val="1"/>
        </w:numPr>
        <w:tabs>
          <w:tab w:val="left" w:pos="993"/>
          <w:tab w:val="left" w:pos="1945"/>
        </w:tabs>
        <w:spacing w:before="120" w:after="120" w:line="276" w:lineRule="auto"/>
        <w:ind w:firstLine="567"/>
        <w:jc w:val="both"/>
        <w:rPr>
          <w:rFonts w:ascii="Arial" w:eastAsia="Calibri" w:hAnsi="Arial" w:cs="Arial"/>
          <w:lang w:val="pl-PL"/>
        </w:rPr>
      </w:pPr>
      <w:r w:rsidRPr="00FD38ED">
        <w:rPr>
          <w:rFonts w:ascii="Arial" w:eastAsia="Calibri" w:hAnsi="Arial" w:cs="Arial"/>
          <w:lang w:val="pl-PL"/>
        </w:rPr>
        <w:t>Województwem Lubelskim</w:t>
      </w:r>
      <w:r w:rsidRPr="00BA3915">
        <w:rPr>
          <w:rFonts w:ascii="Arial" w:eastAsia="Calibri" w:hAnsi="Arial" w:cs="Arial"/>
          <w:lang w:val="pl-PL"/>
        </w:rPr>
        <w:t xml:space="preserve"> (Lubelską Agencją Wspierania Przedsiębiorczości w</w:t>
      </w:r>
      <w:r w:rsidR="008E5ABD" w:rsidRPr="00BA3915">
        <w:rPr>
          <w:rFonts w:ascii="Arial" w:eastAsia="Calibri" w:hAnsi="Arial" w:cs="Arial"/>
          <w:lang w:val="pl-PL"/>
        </w:rPr>
        <w:t> </w:t>
      </w:r>
      <w:r w:rsidRPr="00BA3915">
        <w:rPr>
          <w:rFonts w:ascii="Arial" w:eastAsia="Calibri" w:hAnsi="Arial" w:cs="Arial"/>
          <w:lang w:val="pl-PL"/>
        </w:rPr>
        <w:t xml:space="preserve">Lublinie z siedzibą ul. Wojciechowska 9a, 20-704 Lublin - działającą na podstawie Porozumienia </w:t>
      </w:r>
      <w:r w:rsidR="00E471D4" w:rsidRPr="00BA3915">
        <w:rPr>
          <w:rFonts w:ascii="Arial" w:eastAsia="Calibri" w:hAnsi="Arial" w:cs="Arial"/>
          <w:lang w:val="pl-PL"/>
        </w:rPr>
        <w:t>w sprawie powierzenia zadań związanych z realizacją programu Fundusze Europejskie dla Lubelskiego 2021-2027</w:t>
      </w:r>
      <w:r w:rsidRPr="00BA3915">
        <w:rPr>
          <w:rFonts w:ascii="Arial" w:eastAsia="Calibri" w:hAnsi="Arial" w:cs="Arial"/>
          <w:lang w:val="pl-PL"/>
        </w:rPr>
        <w:t xml:space="preserve">, zawartego w dniu </w:t>
      </w:r>
      <w:r w:rsidR="00C34C2E" w:rsidRPr="00BA3915">
        <w:rPr>
          <w:rFonts w:ascii="Arial" w:eastAsia="Calibri" w:hAnsi="Arial" w:cs="Arial"/>
          <w:lang w:val="pl-PL"/>
        </w:rPr>
        <w:t xml:space="preserve">9 marca 2023 </w:t>
      </w:r>
      <w:r w:rsidRPr="00BA3915">
        <w:rPr>
          <w:rFonts w:ascii="Arial" w:eastAsia="Calibri" w:hAnsi="Arial" w:cs="Arial"/>
          <w:lang w:val="pl-PL"/>
        </w:rPr>
        <w:t>r. między Zarządem Województwa Lubelskiego a Lubelską Agencją Wspierania Przedsiębiorczości w Lublinie), reprezentowanym przez Dyrektora Lubelskiej Agencji Wspierania Przedsiębiorczości w Lublinie [oznaczenie osoby] działającego na podstawie</w:t>
      </w:r>
      <w:r w:rsidR="0049736F" w:rsidRPr="00BA3915">
        <w:rPr>
          <w:rFonts w:ascii="Arial" w:eastAsia="Calibri" w:hAnsi="Arial" w:cs="Arial"/>
          <w:lang w:val="pl-PL"/>
        </w:rPr>
        <w:t xml:space="preserve"> </w:t>
      </w:r>
      <w:r w:rsidRPr="00BA3915">
        <w:rPr>
          <w:rFonts w:ascii="Arial" w:eastAsia="Calibri" w:hAnsi="Arial" w:cs="Arial"/>
          <w:lang w:val="pl-PL"/>
        </w:rPr>
        <w:t xml:space="preserve">pełnomocnictwa udzielonego przez Zarząd Województwa Lubelskiego uchwałą </w:t>
      </w:r>
      <w:r w:rsidR="009C64A0" w:rsidRPr="00BA3915">
        <w:rPr>
          <w:rFonts w:ascii="Arial" w:eastAsia="Calibri" w:hAnsi="Arial" w:cs="Arial"/>
          <w:lang w:val="pl-PL"/>
        </w:rPr>
        <w:t>n</w:t>
      </w:r>
      <w:r w:rsidRPr="00BA3915">
        <w:rPr>
          <w:rFonts w:ascii="Arial" w:eastAsia="Calibri" w:hAnsi="Arial" w:cs="Arial"/>
          <w:lang w:val="pl-PL"/>
        </w:rPr>
        <w:t>r</w:t>
      </w:r>
      <w:r w:rsidR="00B032BF" w:rsidRPr="00BA3915">
        <w:rPr>
          <w:rFonts w:ascii="Arial" w:eastAsia="Calibri" w:hAnsi="Arial" w:cs="Arial"/>
          <w:lang w:val="pl-PL"/>
        </w:rPr>
        <w:t xml:space="preserve"> </w:t>
      </w:r>
      <w:r w:rsidR="0035740F">
        <w:rPr>
          <w:rFonts w:ascii="Arial" w:eastAsia="Calibri" w:hAnsi="Arial" w:cs="Arial"/>
          <w:lang w:val="pl-PL"/>
        </w:rPr>
        <w:t>…</w:t>
      </w:r>
      <w:r w:rsidR="0035740F">
        <w:rPr>
          <w:rFonts w:ascii="Arial" w:eastAsia="Calibri" w:hAnsi="Arial" w:cs="Arial"/>
          <w:bCs/>
          <w:lang w:val="pl-PL"/>
        </w:rPr>
        <w:tab/>
        <w:t xml:space="preserve"> </w:t>
      </w:r>
      <w:r w:rsidR="00577CA7" w:rsidRPr="00BA3915">
        <w:rPr>
          <w:rFonts w:ascii="Arial" w:eastAsia="Calibri" w:hAnsi="Arial" w:cs="Arial"/>
          <w:bCs/>
          <w:lang w:val="pl-PL"/>
        </w:rPr>
        <w:t xml:space="preserve">Zarządu Województwa Lubelskiego z dnia </w:t>
      </w:r>
      <w:r w:rsidR="0035740F">
        <w:rPr>
          <w:rFonts w:ascii="Arial" w:eastAsia="Calibri" w:hAnsi="Arial" w:cs="Arial"/>
          <w:bCs/>
          <w:lang w:val="pl-PL"/>
        </w:rPr>
        <w:t>…</w:t>
      </w:r>
      <w:r w:rsidR="0035740F">
        <w:rPr>
          <w:rFonts w:ascii="Arial" w:eastAsia="Calibri" w:hAnsi="Arial" w:cs="Arial"/>
          <w:bCs/>
          <w:lang w:val="pl-PL"/>
        </w:rPr>
        <w:tab/>
      </w:r>
      <w:r w:rsidR="00577CA7" w:rsidRPr="00BA3915">
        <w:rPr>
          <w:rFonts w:ascii="Arial" w:eastAsia="Calibri" w:hAnsi="Arial" w:cs="Arial"/>
          <w:bCs/>
          <w:lang w:val="pl-PL"/>
        </w:rPr>
        <w:t xml:space="preserve"> w sprawie zatrudnienia </w:t>
      </w:r>
      <w:r w:rsidR="0035740F">
        <w:rPr>
          <w:rFonts w:ascii="Arial" w:eastAsia="Calibri" w:hAnsi="Arial" w:cs="Arial"/>
          <w:bCs/>
          <w:lang w:val="pl-PL"/>
        </w:rPr>
        <w:t>…</w:t>
      </w:r>
      <w:r w:rsidR="0035740F">
        <w:rPr>
          <w:rFonts w:ascii="Arial" w:eastAsia="Calibri" w:hAnsi="Arial" w:cs="Arial"/>
          <w:bCs/>
          <w:lang w:val="pl-PL"/>
        </w:rPr>
        <w:tab/>
      </w:r>
      <w:r w:rsidR="00577CA7" w:rsidRPr="00BA3915">
        <w:rPr>
          <w:rFonts w:ascii="Arial" w:eastAsia="Calibri" w:hAnsi="Arial" w:cs="Arial"/>
          <w:bCs/>
          <w:lang w:val="pl-PL"/>
        </w:rPr>
        <w:t xml:space="preserve"> na stanowisku Dyrektora Lubelskiej Agencji Wspierania Przedsiębiorczości w Lublinie oraz uchwałą nr </w:t>
      </w:r>
      <w:r w:rsidR="0035740F">
        <w:rPr>
          <w:rFonts w:ascii="Arial" w:eastAsia="Calibri" w:hAnsi="Arial" w:cs="Arial"/>
          <w:bCs/>
          <w:lang w:val="pl-PL"/>
        </w:rPr>
        <w:t>…</w:t>
      </w:r>
      <w:r w:rsidR="0035740F">
        <w:rPr>
          <w:rFonts w:ascii="Arial" w:eastAsia="Calibri" w:hAnsi="Arial" w:cs="Arial"/>
          <w:bCs/>
          <w:lang w:val="pl-PL"/>
        </w:rPr>
        <w:tab/>
      </w:r>
      <w:r w:rsidR="00577CA7" w:rsidRPr="00BA3915">
        <w:rPr>
          <w:rFonts w:ascii="Arial" w:eastAsia="Calibri" w:hAnsi="Arial" w:cs="Arial"/>
          <w:bCs/>
          <w:lang w:val="pl-PL"/>
        </w:rPr>
        <w:t xml:space="preserve"> Zarządu Województwa Lubelskiego z dnia </w:t>
      </w:r>
      <w:r w:rsidR="0035740F">
        <w:rPr>
          <w:rFonts w:ascii="Arial" w:eastAsia="Calibri" w:hAnsi="Arial" w:cs="Arial"/>
          <w:bCs/>
          <w:lang w:val="pl-PL"/>
        </w:rPr>
        <w:t>…</w:t>
      </w:r>
      <w:r w:rsidR="0035740F">
        <w:rPr>
          <w:rFonts w:ascii="Arial" w:eastAsia="Calibri" w:hAnsi="Arial" w:cs="Arial"/>
          <w:bCs/>
          <w:lang w:val="pl-PL"/>
        </w:rPr>
        <w:tab/>
      </w:r>
      <w:r w:rsidR="00577CA7" w:rsidRPr="00BA3915">
        <w:rPr>
          <w:rFonts w:ascii="Arial" w:eastAsia="Calibri" w:hAnsi="Arial" w:cs="Arial"/>
          <w:bCs/>
          <w:lang w:val="pl-PL"/>
        </w:rPr>
        <w:t xml:space="preserve"> w sprawie udzielenia </w:t>
      </w:r>
      <w:r w:rsidR="0035740F">
        <w:rPr>
          <w:rFonts w:ascii="Arial" w:eastAsia="Calibri" w:hAnsi="Arial" w:cs="Arial"/>
          <w:bCs/>
          <w:lang w:val="pl-PL"/>
        </w:rPr>
        <w:t>…</w:t>
      </w:r>
      <w:r w:rsidR="0035740F">
        <w:rPr>
          <w:rFonts w:ascii="Arial" w:eastAsia="Calibri" w:hAnsi="Arial" w:cs="Arial"/>
          <w:bCs/>
          <w:lang w:val="pl-PL"/>
        </w:rPr>
        <w:tab/>
      </w:r>
      <w:r w:rsidR="00577CA7" w:rsidRPr="00BA3915">
        <w:rPr>
          <w:rFonts w:ascii="Arial" w:eastAsia="Calibri" w:hAnsi="Arial" w:cs="Arial"/>
          <w:bCs/>
          <w:lang w:val="pl-PL"/>
        </w:rPr>
        <w:t>– Dyrektorowi Lubelskiej Agencji Wspierania Przedsiębiorczości w Lublinie pełnomocnictwa do podejmowania czynności związanych z wdrażaniem Priorytetów I, II, III, IV w ramach programu Fundusze Europejskie dla Lubelskiego 2021-2027</w:t>
      </w:r>
      <w:r w:rsidR="00577CA7" w:rsidRPr="00BA3915">
        <w:rPr>
          <w:rFonts w:ascii="Arial" w:eastAsia="Calibri" w:hAnsi="Arial" w:cs="Arial"/>
          <w:lang w:val="pl-PL"/>
        </w:rPr>
        <w:t>,</w:t>
      </w:r>
    </w:p>
    <w:p w14:paraId="151DA70D" w14:textId="77777777" w:rsidR="007D15AF" w:rsidRPr="00BA3915" w:rsidRDefault="004D14BB" w:rsidP="00465EF7">
      <w:pPr>
        <w:widowControl w:val="0"/>
        <w:tabs>
          <w:tab w:val="left" w:pos="1597"/>
        </w:tabs>
        <w:spacing w:before="120" w:after="120" w:line="276" w:lineRule="auto"/>
        <w:rPr>
          <w:rFonts w:ascii="Arial" w:eastAsia="Calibri" w:hAnsi="Arial" w:cs="Arial"/>
          <w:lang w:val="pl-PL"/>
        </w:rPr>
      </w:pPr>
      <w:r w:rsidRPr="00BA3915">
        <w:rPr>
          <w:rFonts w:ascii="Arial" w:eastAsia="Calibri" w:hAnsi="Arial" w:cs="Arial"/>
          <w:lang w:val="pl-PL"/>
        </w:rPr>
        <w:t>z</w:t>
      </w:r>
      <w:r w:rsidR="00EF0355" w:rsidRPr="00BA3915">
        <w:rPr>
          <w:rFonts w:ascii="Arial" w:eastAsia="Calibri" w:hAnsi="Arial" w:cs="Arial"/>
          <w:lang w:val="pl-PL"/>
        </w:rPr>
        <w:t xml:space="preserve">wanym dalej </w:t>
      </w:r>
      <w:r w:rsidR="003C203C" w:rsidRPr="00BA3915">
        <w:rPr>
          <w:rFonts w:ascii="Arial" w:eastAsia="Calibri" w:hAnsi="Arial" w:cs="Arial"/>
          <w:lang w:val="pl-PL"/>
        </w:rPr>
        <w:t>”Instytucją Pośredniczącą</w:t>
      </w:r>
      <w:r w:rsidR="00577CA7" w:rsidRPr="00BA3915">
        <w:rPr>
          <w:rFonts w:ascii="Arial" w:eastAsia="Calibri" w:hAnsi="Arial" w:cs="Arial"/>
          <w:lang w:val="pl-PL"/>
        </w:rPr>
        <w:t>”</w:t>
      </w:r>
    </w:p>
    <w:p w14:paraId="2D9E6462" w14:textId="77777777" w:rsidR="00C3285C" w:rsidRPr="00BA3915" w:rsidRDefault="004D14BB" w:rsidP="00465EF7">
      <w:pPr>
        <w:widowControl w:val="0"/>
        <w:tabs>
          <w:tab w:val="left" w:pos="1597"/>
        </w:tabs>
        <w:spacing w:before="120" w:after="120" w:line="276" w:lineRule="auto"/>
        <w:rPr>
          <w:rFonts w:ascii="Arial" w:eastAsia="Calibri" w:hAnsi="Arial" w:cs="Arial"/>
          <w:lang w:val="pl-PL"/>
        </w:rPr>
      </w:pPr>
      <w:r w:rsidRPr="00BA3915">
        <w:rPr>
          <w:rFonts w:ascii="Arial" w:eastAsia="Calibri" w:hAnsi="Arial" w:cs="Arial"/>
          <w:lang w:val="pl-PL"/>
        </w:rPr>
        <w:t xml:space="preserve">reprezentowaną przez: </w:t>
      </w:r>
    </w:p>
    <w:p w14:paraId="307DCD98" w14:textId="44BB5664" w:rsidR="00C3285C" w:rsidRPr="00BA3915" w:rsidRDefault="004D14BB" w:rsidP="00465EF7">
      <w:pPr>
        <w:widowControl w:val="0"/>
        <w:tabs>
          <w:tab w:val="left" w:pos="1597"/>
        </w:tabs>
        <w:spacing w:before="120" w:after="120" w:line="276" w:lineRule="auto"/>
        <w:rPr>
          <w:rFonts w:ascii="Arial" w:eastAsia="Calibri" w:hAnsi="Arial" w:cs="Arial"/>
          <w:lang w:val="pl-PL"/>
        </w:rPr>
      </w:pPr>
      <w:r w:rsidRPr="00BA3915">
        <w:rPr>
          <w:rFonts w:ascii="Arial" w:eastAsia="Calibri" w:hAnsi="Arial" w:cs="Arial"/>
          <w:lang w:val="pl-PL"/>
        </w:rPr>
        <w:t>……………………………………………….......................................................................</w:t>
      </w:r>
    </w:p>
    <w:p w14:paraId="65451513" w14:textId="77777777" w:rsidR="00F40C75" w:rsidRPr="00BA3915" w:rsidRDefault="004D14BB" w:rsidP="00465EF7">
      <w:pPr>
        <w:widowControl w:val="0"/>
        <w:tabs>
          <w:tab w:val="left" w:pos="1597"/>
        </w:tabs>
        <w:spacing w:before="120" w:after="120" w:line="276" w:lineRule="auto"/>
        <w:rPr>
          <w:rFonts w:ascii="Arial" w:eastAsia="Calibri" w:hAnsi="Arial" w:cs="Arial"/>
          <w:lang w:val="pl-PL"/>
        </w:rPr>
      </w:pPr>
      <w:r w:rsidRPr="00BA3915">
        <w:rPr>
          <w:rFonts w:ascii="Arial" w:eastAsia="Calibri" w:hAnsi="Arial" w:cs="Arial"/>
          <w:lang w:val="pl-PL"/>
        </w:rPr>
        <w:t>a</w:t>
      </w:r>
    </w:p>
    <w:p w14:paraId="743993E2" w14:textId="6B16734C" w:rsidR="007D15AF" w:rsidRPr="00BA3915" w:rsidRDefault="004D14BB" w:rsidP="00FD38ED">
      <w:pPr>
        <w:widowControl w:val="0"/>
        <w:numPr>
          <w:ilvl w:val="0"/>
          <w:numId w:val="2"/>
        </w:numPr>
        <w:tabs>
          <w:tab w:val="left" w:pos="993"/>
        </w:tabs>
        <w:spacing w:before="120" w:after="120" w:line="276" w:lineRule="auto"/>
        <w:ind w:hanging="579"/>
        <w:jc w:val="both"/>
        <w:rPr>
          <w:rFonts w:ascii="Arial" w:eastAsia="Calibri" w:hAnsi="Arial" w:cs="Arial"/>
          <w:lang w:val="pl-PL"/>
        </w:rPr>
      </w:pPr>
      <w:r w:rsidRPr="00BA3915">
        <w:rPr>
          <w:rFonts w:ascii="Arial" w:eastAsia="Calibri" w:hAnsi="Arial" w:cs="Arial"/>
          <w:lang w:val="pl-PL"/>
        </w:rPr>
        <w:t>..........................................................................................................................</w:t>
      </w:r>
    </w:p>
    <w:p w14:paraId="5FEB3079" w14:textId="77777777" w:rsidR="007D15AF" w:rsidRPr="00BA3915" w:rsidRDefault="004D14BB" w:rsidP="00465EF7">
      <w:pPr>
        <w:widowControl w:val="0"/>
        <w:tabs>
          <w:tab w:val="left" w:pos="1597"/>
        </w:tabs>
        <w:spacing w:before="120" w:after="120" w:line="276" w:lineRule="auto"/>
        <w:rPr>
          <w:rFonts w:ascii="Arial" w:eastAsia="Calibri" w:hAnsi="Arial" w:cs="Arial"/>
          <w:lang w:val="pl-PL"/>
        </w:rPr>
      </w:pPr>
      <w:r w:rsidRPr="00BA3915">
        <w:rPr>
          <w:rFonts w:ascii="Arial" w:eastAsia="Calibri" w:hAnsi="Arial" w:cs="Arial"/>
          <w:lang w:val="pl-PL"/>
        </w:rPr>
        <w:t>(</w:t>
      </w:r>
      <w:r w:rsidR="00217876" w:rsidRPr="00BA3915">
        <w:rPr>
          <w:rFonts w:ascii="Arial" w:eastAsia="Calibri" w:hAnsi="Arial" w:cs="Arial"/>
          <w:lang w:val="pl-PL"/>
        </w:rPr>
        <w:t>firma przedsiębiorstwa oraz inne dane indentyfikacyjne w zależności od formy prawnej: NIP oraz KRS albo oznaczenie wpisu do CEIDG</w:t>
      </w:r>
      <w:r w:rsidRPr="00BA3915">
        <w:rPr>
          <w:rFonts w:ascii="Arial" w:eastAsia="Calibri" w:hAnsi="Arial" w:cs="Arial"/>
          <w:lang w:val="pl-PL"/>
        </w:rPr>
        <w:t>)</w:t>
      </w:r>
      <w:r w:rsidR="00C3285C" w:rsidRPr="00BA3915">
        <w:rPr>
          <w:rFonts w:ascii="Arial" w:eastAsia="Calibri" w:hAnsi="Arial" w:cs="Arial"/>
          <w:lang w:val="pl-PL"/>
        </w:rPr>
        <w:t>, zwanym dalej „Beneficjentem”</w:t>
      </w:r>
    </w:p>
    <w:p w14:paraId="5CAF7709" w14:textId="77777777" w:rsidR="007D15AF" w:rsidRPr="00BA3915" w:rsidRDefault="004D14BB" w:rsidP="00465EF7">
      <w:pPr>
        <w:widowControl w:val="0"/>
        <w:tabs>
          <w:tab w:val="left" w:pos="1597"/>
        </w:tabs>
        <w:spacing w:before="120" w:after="120" w:line="276" w:lineRule="auto"/>
        <w:rPr>
          <w:rFonts w:ascii="Arial" w:eastAsia="Calibri" w:hAnsi="Arial" w:cs="Arial"/>
          <w:lang w:val="pl-PL"/>
        </w:rPr>
      </w:pPr>
      <w:r w:rsidRPr="00BA3915">
        <w:rPr>
          <w:rFonts w:ascii="Arial" w:eastAsia="Calibri" w:hAnsi="Arial" w:cs="Arial"/>
          <w:lang w:val="pl-PL"/>
        </w:rPr>
        <w:t>reprezentowanym przez</w:t>
      </w:r>
    </w:p>
    <w:p w14:paraId="52766F62" w14:textId="77777777" w:rsidR="007D15AF" w:rsidRPr="00BA3915" w:rsidRDefault="004D14BB" w:rsidP="00465EF7">
      <w:pPr>
        <w:widowControl w:val="0"/>
        <w:numPr>
          <w:ilvl w:val="0"/>
          <w:numId w:val="3"/>
        </w:numPr>
        <w:tabs>
          <w:tab w:val="left" w:pos="1597"/>
        </w:tabs>
        <w:spacing w:before="120" w:after="120" w:line="276" w:lineRule="auto"/>
        <w:ind w:left="426" w:hanging="426"/>
        <w:rPr>
          <w:rFonts w:ascii="Arial" w:eastAsia="Calibri" w:hAnsi="Arial" w:cs="Arial"/>
          <w:lang w:val="pl-PL"/>
        </w:rPr>
      </w:pPr>
      <w:r w:rsidRPr="00BA3915">
        <w:rPr>
          <w:rFonts w:ascii="Arial" w:eastAsia="Calibri" w:hAnsi="Arial" w:cs="Arial"/>
          <w:lang w:val="pl-PL"/>
        </w:rPr>
        <w:t>...................................................................,</w:t>
      </w:r>
    </w:p>
    <w:p w14:paraId="249BD7A6" w14:textId="77777777" w:rsidR="007D15AF" w:rsidRPr="00BA3915" w:rsidRDefault="004D14BB" w:rsidP="00465EF7">
      <w:pPr>
        <w:widowControl w:val="0"/>
        <w:numPr>
          <w:ilvl w:val="0"/>
          <w:numId w:val="3"/>
        </w:numPr>
        <w:tabs>
          <w:tab w:val="left" w:pos="1597"/>
        </w:tabs>
        <w:spacing w:before="120" w:after="120" w:line="276" w:lineRule="auto"/>
        <w:ind w:left="426" w:hanging="426"/>
        <w:rPr>
          <w:rFonts w:ascii="Arial" w:eastAsia="Calibri" w:hAnsi="Arial" w:cs="Arial"/>
          <w:lang w:val="pl-PL"/>
        </w:rPr>
      </w:pPr>
      <w:r w:rsidRPr="00BA3915">
        <w:rPr>
          <w:rFonts w:ascii="Arial" w:eastAsia="Calibri" w:hAnsi="Arial" w:cs="Arial"/>
          <w:lang w:val="pl-PL"/>
        </w:rPr>
        <w:t>..................................................................</w:t>
      </w:r>
      <w:r w:rsidR="00EB4E8A" w:rsidRPr="00BA3915">
        <w:rPr>
          <w:rFonts w:ascii="Arial" w:eastAsia="Calibri" w:hAnsi="Arial" w:cs="Arial"/>
          <w:lang w:val="pl-PL"/>
        </w:rPr>
        <w:t>.</w:t>
      </w:r>
      <w:r w:rsidRPr="00BA3915">
        <w:rPr>
          <w:rFonts w:ascii="Arial" w:eastAsia="Calibri" w:hAnsi="Arial" w:cs="Arial"/>
          <w:lang w:val="pl-PL"/>
        </w:rPr>
        <w:t>.</w:t>
      </w:r>
    </w:p>
    <w:p w14:paraId="09ACB501" w14:textId="77777777" w:rsidR="007D15AF" w:rsidRPr="00BA3915" w:rsidRDefault="004D14BB" w:rsidP="00465EF7">
      <w:pPr>
        <w:widowControl w:val="0"/>
        <w:tabs>
          <w:tab w:val="left" w:pos="1597"/>
        </w:tabs>
        <w:spacing w:before="120" w:after="120" w:line="276" w:lineRule="auto"/>
        <w:rPr>
          <w:rFonts w:ascii="Arial" w:eastAsia="Calibri" w:hAnsi="Arial" w:cs="Arial"/>
          <w:lang w:val="pl-PL"/>
        </w:rPr>
      </w:pPr>
      <w:r w:rsidRPr="00BA3915">
        <w:rPr>
          <w:rFonts w:ascii="Arial" w:eastAsia="Calibri" w:hAnsi="Arial" w:cs="Arial"/>
          <w:lang w:val="pl-PL"/>
        </w:rPr>
        <w:t xml:space="preserve">Niniejsza </w:t>
      </w:r>
      <w:r w:rsidR="00481EAF" w:rsidRPr="00BA3915">
        <w:rPr>
          <w:rFonts w:ascii="Arial" w:eastAsia="Calibri" w:hAnsi="Arial" w:cs="Arial"/>
          <w:lang w:val="pl-PL"/>
        </w:rPr>
        <w:t xml:space="preserve">Umowa </w:t>
      </w:r>
      <w:r w:rsidRPr="00BA3915">
        <w:rPr>
          <w:rFonts w:ascii="Arial" w:eastAsia="Calibri" w:hAnsi="Arial" w:cs="Arial"/>
          <w:lang w:val="pl-PL"/>
        </w:rPr>
        <w:t>określa zasady oraz warunki przekazania Beneficjentowi wkładu publicznego w finansowanie Projektu, oraz prawa i obowiązki stron Umowy, wynikające z treści następujących aktów prawnych:</w:t>
      </w:r>
    </w:p>
    <w:p w14:paraId="41A89598" w14:textId="1DA30048" w:rsidR="00372979"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bookmarkStart w:id="0" w:name="_Hlk521480504"/>
      <w:r w:rsidRPr="00BA3915">
        <w:rPr>
          <w:rFonts w:ascii="Arial" w:hAnsi="Arial" w:cs="Arial"/>
          <w:bCs/>
          <w:lang w:val="pl-PL" w:eastAsia="pl-PL"/>
        </w:rPr>
        <w:t xml:space="preserve">Rozporządzenia Parlamentu Europejskiego i Rady (UE) nr 2021/1060 z dnia 24 czerwca 2021 r. ustanawiające wspólne przepisy dotyczące Europejskiego Funduszu Rozwoju Regionalnego, Europejskiego Funduszu Społecznego Plus, Funduszu Spójności, Funduszu </w:t>
      </w:r>
      <w:r w:rsidRPr="00BA3915">
        <w:rPr>
          <w:rFonts w:ascii="Arial" w:hAnsi="Arial" w:cs="Arial"/>
          <w:bCs/>
          <w:lang w:val="pl-PL" w:eastAsia="pl-PL"/>
        </w:rPr>
        <w:lastRenderedPageBreak/>
        <w:t xml:space="preserve">na rzecz Sprawiedliwej Transformacji i Europejskiego Funduszu Morskiego, Rybackiego i Akwakultury, a także przepisy finansowe na </w:t>
      </w:r>
      <w:r w:rsidRPr="00BA3915">
        <w:rPr>
          <w:rFonts w:ascii="Arial" w:hAnsi="Arial" w:cs="Arial"/>
          <w:bCs/>
          <w:lang w:val="pl-PL"/>
        </w:rPr>
        <w:t>potrzeby</w:t>
      </w:r>
      <w:r w:rsidRPr="00BA3915">
        <w:rPr>
          <w:rFonts w:ascii="Arial" w:hAnsi="Arial" w:cs="Arial"/>
          <w:bCs/>
          <w:lang w:val="pl-PL" w:eastAsia="pl-PL"/>
        </w:rPr>
        <w:t xml:space="preserve"> tych funduszy oraz na potrzeby Funduszu Azylu, Migracji i Integracji, Funduszu Bezpieczeństwa Wewnętrznego i Instrumentu Wsparcia Finansowego na rzecz Zarządzania Granicami i Polityki Wizowej </w:t>
      </w:r>
      <w:r w:rsidRPr="00BA3915">
        <w:rPr>
          <w:rFonts w:ascii="Arial" w:eastAsia="Calibri" w:hAnsi="Arial" w:cs="Arial"/>
          <w:color w:val="000000"/>
          <w:lang w:val="pl-PL"/>
        </w:rPr>
        <w:t>(Dz. Urz. UE L 231 z 30.06.2021</w:t>
      </w:r>
      <w:r w:rsidR="00A40219">
        <w:rPr>
          <w:rFonts w:ascii="Arial" w:eastAsia="Calibri" w:hAnsi="Arial" w:cs="Arial"/>
          <w:color w:val="000000"/>
          <w:lang w:val="pl-PL"/>
        </w:rPr>
        <w:t xml:space="preserve"> z późn. zm.</w:t>
      </w:r>
      <w:r w:rsidRPr="00BA3915">
        <w:rPr>
          <w:rFonts w:ascii="Arial" w:eastAsia="Calibri" w:hAnsi="Arial" w:cs="Arial"/>
          <w:color w:val="000000"/>
          <w:lang w:val="pl-PL"/>
        </w:rPr>
        <w:t>)</w:t>
      </w:r>
      <w:r w:rsidR="00BE13A0" w:rsidRPr="00BA3915">
        <w:rPr>
          <w:rFonts w:ascii="Arial" w:eastAsia="Calibri" w:hAnsi="Arial" w:cs="Arial"/>
          <w:color w:val="000000"/>
          <w:lang w:val="pl-PL"/>
        </w:rPr>
        <w:t xml:space="preserve"> – </w:t>
      </w:r>
      <w:bookmarkEnd w:id="0"/>
      <w:r w:rsidRPr="00BA3915">
        <w:rPr>
          <w:rFonts w:ascii="Arial" w:hAnsi="Arial" w:cs="Arial"/>
          <w:bCs/>
          <w:lang w:val="pl-PL" w:eastAsia="pl-PL"/>
        </w:rPr>
        <w:t xml:space="preserve">dalej </w:t>
      </w:r>
      <w:r w:rsidR="00BE13A0" w:rsidRPr="00BA3915">
        <w:rPr>
          <w:rFonts w:ascii="Arial" w:hAnsi="Arial" w:cs="Arial"/>
          <w:bCs/>
          <w:lang w:val="pl-PL" w:eastAsia="pl-PL"/>
        </w:rPr>
        <w:t xml:space="preserve">zwanego </w:t>
      </w:r>
      <w:r w:rsidRPr="00BA3915">
        <w:rPr>
          <w:rFonts w:ascii="Arial" w:hAnsi="Arial" w:cs="Arial"/>
          <w:bCs/>
          <w:lang w:val="pl-PL" w:eastAsia="pl-PL"/>
        </w:rPr>
        <w:t>rozporządzeniem ogólnym</w:t>
      </w:r>
      <w:r w:rsidR="00A83C8B" w:rsidRPr="00BA3915">
        <w:rPr>
          <w:rFonts w:ascii="Arial" w:hAnsi="Arial" w:cs="Arial"/>
          <w:bCs/>
          <w:lang w:val="pl-PL" w:eastAsia="pl-PL"/>
        </w:rPr>
        <w:t>;</w:t>
      </w:r>
      <w:r w:rsidRPr="00BA3915">
        <w:rPr>
          <w:rFonts w:ascii="Arial" w:hAnsi="Arial" w:cs="Arial"/>
          <w:bCs/>
          <w:lang w:val="pl-PL" w:eastAsia="pl-PL"/>
        </w:rPr>
        <w:t xml:space="preserve"> </w:t>
      </w:r>
    </w:p>
    <w:p w14:paraId="7B7FC4D4" w14:textId="1D69D745" w:rsidR="00372979"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hAnsi="Arial" w:cs="Arial"/>
          <w:bCs/>
          <w:spacing w:val="-2"/>
          <w:lang w:val="pl-PL" w:eastAsia="pl-PL"/>
        </w:rPr>
        <w:t>Rozporządzenia Parlamentu Europejskiego i Rady (UE) nr 2021/1058 z dnia 24 czerwca 2021 r. w sprawie Europejskiego Funduszu Rozwoju Regionalnego i Funduszu Spójności</w:t>
      </w:r>
      <w:r w:rsidRPr="00BA3915">
        <w:rPr>
          <w:rFonts w:ascii="Arial" w:eastAsia="Calibri" w:hAnsi="Arial" w:cs="Arial"/>
          <w:lang w:val="pl-PL"/>
        </w:rPr>
        <w:t xml:space="preserve"> </w:t>
      </w:r>
      <w:r w:rsidRPr="00BA3915">
        <w:rPr>
          <w:rFonts w:ascii="Arial" w:hAnsi="Arial" w:cs="Arial"/>
          <w:bCs/>
          <w:spacing w:val="-2"/>
          <w:lang w:val="pl-PL" w:eastAsia="pl-PL"/>
        </w:rPr>
        <w:t xml:space="preserve">(Dz. Urz. UE L 231 z 30.06.2021 r. str. 60 </w:t>
      </w:r>
      <w:r w:rsidR="00A40219">
        <w:rPr>
          <w:rFonts w:ascii="Arial" w:hAnsi="Arial" w:cs="Arial"/>
          <w:bCs/>
          <w:spacing w:val="-2"/>
          <w:lang w:val="pl-PL" w:eastAsia="pl-PL"/>
        </w:rPr>
        <w:t>z późn. zm.</w:t>
      </w:r>
      <w:r w:rsidRPr="00BA3915">
        <w:rPr>
          <w:rFonts w:ascii="Arial" w:hAnsi="Arial" w:cs="Arial"/>
          <w:bCs/>
          <w:spacing w:val="-2"/>
          <w:lang w:val="pl-PL" w:eastAsia="pl-PL"/>
        </w:rPr>
        <w:t>)</w:t>
      </w:r>
      <w:r w:rsidR="00BE13A0" w:rsidRPr="00BA3915">
        <w:rPr>
          <w:rFonts w:ascii="Arial" w:hAnsi="Arial" w:cs="Arial"/>
          <w:bCs/>
          <w:spacing w:val="-2"/>
          <w:lang w:val="pl-PL" w:eastAsia="pl-PL"/>
        </w:rPr>
        <w:t xml:space="preserve"> – </w:t>
      </w:r>
      <w:r w:rsidRPr="00BA3915">
        <w:rPr>
          <w:rFonts w:ascii="Arial" w:hAnsi="Arial" w:cs="Arial"/>
          <w:bCs/>
          <w:spacing w:val="-2"/>
          <w:lang w:val="pl-PL" w:eastAsia="pl-PL"/>
        </w:rPr>
        <w:t xml:space="preserve">dalej </w:t>
      </w:r>
      <w:bookmarkStart w:id="1" w:name="_Hlk109215562"/>
      <w:r w:rsidR="00BE13A0" w:rsidRPr="00BA3915">
        <w:rPr>
          <w:rFonts w:ascii="Arial" w:hAnsi="Arial" w:cs="Arial"/>
          <w:bCs/>
          <w:spacing w:val="-2"/>
          <w:lang w:val="pl-PL" w:eastAsia="pl-PL"/>
        </w:rPr>
        <w:t xml:space="preserve">zwanego </w:t>
      </w:r>
      <w:r w:rsidRPr="00BA3915">
        <w:rPr>
          <w:rFonts w:ascii="Arial" w:hAnsi="Arial" w:cs="Arial"/>
          <w:bCs/>
          <w:spacing w:val="-2"/>
          <w:lang w:val="pl-PL" w:eastAsia="pl-PL"/>
        </w:rPr>
        <w:t>rozporządzeniem 2021/1058</w:t>
      </w:r>
      <w:r w:rsidR="00A83C8B" w:rsidRPr="00BA3915">
        <w:rPr>
          <w:rFonts w:ascii="Arial" w:hAnsi="Arial" w:cs="Arial"/>
          <w:bCs/>
          <w:spacing w:val="-2"/>
          <w:lang w:val="pl-PL" w:eastAsia="pl-PL"/>
        </w:rPr>
        <w:t>;</w:t>
      </w:r>
      <w:r w:rsidRPr="00BA3915">
        <w:rPr>
          <w:rFonts w:ascii="Arial" w:hAnsi="Arial" w:cs="Arial"/>
          <w:bCs/>
          <w:spacing w:val="-2"/>
          <w:lang w:val="pl-PL" w:eastAsia="pl-PL"/>
        </w:rPr>
        <w:t xml:space="preserve"> </w:t>
      </w:r>
      <w:bookmarkEnd w:id="1"/>
    </w:p>
    <w:p w14:paraId="6FAEE655" w14:textId="77777777"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Rozporządzenia Komisji (UE) Nr 651/2014 z dnia 17 czerwca 2014 r. uznające</w:t>
      </w:r>
      <w:r w:rsidR="00351D02" w:rsidRPr="00BA3915">
        <w:rPr>
          <w:rFonts w:ascii="Arial" w:eastAsia="Calibri" w:hAnsi="Arial" w:cs="Arial"/>
          <w:lang w:val="pl-PL"/>
        </w:rPr>
        <w:t>go</w:t>
      </w:r>
      <w:r w:rsidRPr="00BA3915">
        <w:rPr>
          <w:rFonts w:ascii="Arial" w:eastAsia="Calibri" w:hAnsi="Arial" w:cs="Arial"/>
          <w:lang w:val="pl-PL"/>
        </w:rPr>
        <w:t xml:space="preserve"> niektóre rodzaje pomocy za zgodne z rynkiem wewnętrznym w zastosowaniu art. 107 i 108 Traktatu (Dz. Urz. </w:t>
      </w:r>
      <w:r w:rsidR="003F311D" w:rsidRPr="00BA3915">
        <w:rPr>
          <w:rFonts w:ascii="Arial" w:eastAsia="Calibri" w:hAnsi="Arial" w:cs="Arial"/>
          <w:lang w:val="pl-PL"/>
        </w:rPr>
        <w:t xml:space="preserve">UE </w:t>
      </w:r>
      <w:r w:rsidRPr="00BA3915">
        <w:rPr>
          <w:rFonts w:ascii="Arial" w:eastAsia="Calibri" w:hAnsi="Arial" w:cs="Arial"/>
          <w:lang w:val="pl-PL"/>
        </w:rPr>
        <w:t>L 187</w:t>
      </w:r>
      <w:r w:rsidR="003F3289" w:rsidRPr="00BA3915">
        <w:rPr>
          <w:rFonts w:ascii="Arial" w:eastAsia="Calibri" w:hAnsi="Arial" w:cs="Arial"/>
          <w:lang w:val="pl-PL"/>
        </w:rPr>
        <w:t>/1</w:t>
      </w:r>
      <w:r w:rsidRPr="00BA3915">
        <w:rPr>
          <w:rFonts w:ascii="Arial" w:eastAsia="Calibri" w:hAnsi="Arial" w:cs="Arial"/>
          <w:lang w:val="pl-PL"/>
        </w:rPr>
        <w:t xml:space="preserve"> z 26.06.2014 r. z późn. zm.) – dalej zwanego Rozporządzeniem 651/2014;</w:t>
      </w:r>
    </w:p>
    <w:p w14:paraId="23C74BAF" w14:textId="2146BF08" w:rsidR="00A407CD"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Rozporządzenia Komisji (UE) Nr 1407/2013 z dnia 18 grudnia 2013 r. w sprawie stosowania art. 107 i 108 Traktatu o funkcjonowaniu Unii Europejskiej do pomocy de minimis (Dz. Urz. L 352/1 z 24.12.2013 r.</w:t>
      </w:r>
      <w:r w:rsidR="00E719B0" w:rsidRPr="00BA3915">
        <w:rPr>
          <w:rFonts w:ascii="Arial" w:eastAsia="Calibri" w:hAnsi="Arial" w:cs="Arial"/>
          <w:lang w:val="pl-PL"/>
        </w:rPr>
        <w:t xml:space="preserve"> </w:t>
      </w:r>
      <w:r w:rsidRPr="00BA3915">
        <w:rPr>
          <w:rFonts w:ascii="Arial" w:eastAsia="Calibri" w:hAnsi="Arial" w:cs="Arial"/>
          <w:lang w:val="pl-PL"/>
        </w:rPr>
        <w:t>z późn. zm.), dalej zwanego Rozporządzeniem 1407/2013;</w:t>
      </w:r>
    </w:p>
    <w:p w14:paraId="2FAF3558" w14:textId="77777777"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Rozporządzenia Rady (WE, EURATOM) </w:t>
      </w:r>
      <w:r w:rsidR="00FF114A" w:rsidRPr="00BA3915">
        <w:rPr>
          <w:rFonts w:ascii="Arial" w:eastAsia="Calibri" w:hAnsi="Arial" w:cs="Arial"/>
          <w:lang w:val="pl-PL"/>
        </w:rPr>
        <w:t xml:space="preserve">nr </w:t>
      </w:r>
      <w:r w:rsidRPr="00BA3915">
        <w:rPr>
          <w:rFonts w:ascii="Arial" w:eastAsia="Calibri" w:hAnsi="Arial" w:cs="Arial"/>
          <w:lang w:val="pl-PL"/>
        </w:rPr>
        <w:t xml:space="preserve">2988/95 z dnia 18 grudnia 1995 r. w sprawie ochrony interesów finansowych Wspólnot Europejskich (Dz. Urz. </w:t>
      </w:r>
      <w:r w:rsidR="00643A6F" w:rsidRPr="00BA3915">
        <w:rPr>
          <w:rFonts w:ascii="Arial" w:eastAsia="Calibri" w:hAnsi="Arial" w:cs="Arial"/>
          <w:lang w:val="pl-PL"/>
        </w:rPr>
        <w:t xml:space="preserve">UE </w:t>
      </w:r>
      <w:r w:rsidRPr="00BA3915">
        <w:rPr>
          <w:rFonts w:ascii="Arial" w:eastAsia="Calibri" w:hAnsi="Arial" w:cs="Arial"/>
          <w:lang w:val="pl-PL"/>
        </w:rPr>
        <w:t>L 312</w:t>
      </w:r>
      <w:r w:rsidR="002B31B3" w:rsidRPr="00BA3915">
        <w:rPr>
          <w:rFonts w:ascii="Arial" w:eastAsia="Calibri" w:hAnsi="Arial" w:cs="Arial"/>
          <w:lang w:val="pl-PL"/>
        </w:rPr>
        <w:t>/1</w:t>
      </w:r>
      <w:r w:rsidRPr="00BA3915">
        <w:rPr>
          <w:rFonts w:ascii="Arial" w:eastAsia="Calibri" w:hAnsi="Arial" w:cs="Arial"/>
          <w:lang w:val="pl-PL"/>
        </w:rPr>
        <w:t xml:space="preserve"> z 23.12.</w:t>
      </w:r>
      <w:r w:rsidR="004E79B7" w:rsidRPr="00BA3915">
        <w:rPr>
          <w:rFonts w:ascii="Arial" w:eastAsia="Calibri" w:hAnsi="Arial" w:cs="Arial"/>
          <w:lang w:val="pl-PL"/>
        </w:rPr>
        <w:t>1995</w:t>
      </w:r>
      <w:r w:rsidR="00EB14B9" w:rsidRPr="00BA3915">
        <w:rPr>
          <w:rFonts w:ascii="Arial" w:eastAsia="Calibri" w:hAnsi="Arial" w:cs="Arial"/>
          <w:lang w:val="pl-PL"/>
        </w:rPr>
        <w:t xml:space="preserve"> r.</w:t>
      </w:r>
      <w:r w:rsidRPr="00BA3915">
        <w:rPr>
          <w:rFonts w:ascii="Arial" w:eastAsia="Calibri" w:hAnsi="Arial" w:cs="Arial"/>
          <w:lang w:val="pl-PL"/>
        </w:rPr>
        <w:t>) – dalej zwanego Rozporządzeniem 2988/95;</w:t>
      </w:r>
    </w:p>
    <w:p w14:paraId="6F9E305B" w14:textId="7CBE544F" w:rsidR="006D28F1"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bookmarkStart w:id="2" w:name="OLE_LINK1"/>
      <w:bookmarkStart w:id="3" w:name="OLE_LINK2"/>
      <w:r w:rsidRPr="00BA3915">
        <w:rPr>
          <w:rFonts w:ascii="Arial" w:eastAsia="Calibri" w:hAnsi="Arial" w:cs="Arial"/>
          <w:lang w:val="pl-PL"/>
        </w:rPr>
        <w:t xml:space="preserve">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w:t>
      </w:r>
      <w:r w:rsidR="00974C93" w:rsidRPr="00BA3915">
        <w:rPr>
          <w:rFonts w:ascii="Arial" w:eastAsia="Calibri" w:hAnsi="Arial" w:cs="Arial"/>
          <w:lang w:val="pl-PL"/>
        </w:rPr>
        <w:t xml:space="preserve">UE </w:t>
      </w:r>
      <w:r w:rsidRPr="00BA3915">
        <w:rPr>
          <w:rFonts w:ascii="Arial" w:eastAsia="Calibri" w:hAnsi="Arial" w:cs="Arial"/>
          <w:lang w:val="pl-PL"/>
        </w:rPr>
        <w:t>L 193/1 z 30.07.2018 r.</w:t>
      </w:r>
      <w:r w:rsidR="009D0730">
        <w:rPr>
          <w:rFonts w:ascii="Arial" w:eastAsia="Calibri" w:hAnsi="Arial" w:cs="Arial"/>
          <w:lang w:val="pl-PL"/>
        </w:rPr>
        <w:t xml:space="preserve"> z późn. zm.</w:t>
      </w:r>
      <w:r w:rsidRPr="00BA3915">
        <w:rPr>
          <w:rFonts w:ascii="Arial" w:eastAsia="Calibri" w:hAnsi="Arial" w:cs="Arial"/>
          <w:lang w:val="pl-PL"/>
        </w:rPr>
        <w:t>) – dalej zwanego Rozporządzeniem 2018/1046</w:t>
      </w:r>
      <w:bookmarkEnd w:id="2"/>
      <w:bookmarkEnd w:id="3"/>
      <w:r w:rsidRPr="00BA3915">
        <w:rPr>
          <w:rFonts w:ascii="Arial" w:eastAsia="Calibri" w:hAnsi="Arial" w:cs="Arial"/>
          <w:lang w:val="pl-PL"/>
        </w:rPr>
        <w:t>;</w:t>
      </w:r>
    </w:p>
    <w:p w14:paraId="22B20686" w14:textId="33046F65" w:rsidR="00BD658E"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w:t>
      </w:r>
      <w:r w:rsidR="00DA73C9">
        <w:rPr>
          <w:rFonts w:ascii="Arial" w:eastAsia="Calibri" w:hAnsi="Arial" w:cs="Arial"/>
          <w:lang w:val="pl-PL"/>
        </w:rPr>
        <w:t xml:space="preserve"> </w:t>
      </w:r>
      <w:r w:rsidR="00B730E5" w:rsidRPr="00BA3915">
        <w:rPr>
          <w:rFonts w:ascii="Arial" w:eastAsia="Calibri" w:hAnsi="Arial" w:cs="Arial"/>
          <w:lang w:val="pl-PL"/>
        </w:rPr>
        <w:t xml:space="preserve">Urz. </w:t>
      </w:r>
      <w:r w:rsidR="002B59B6" w:rsidRPr="00BA3915">
        <w:rPr>
          <w:rFonts w:ascii="Arial" w:eastAsia="Calibri" w:hAnsi="Arial" w:cs="Arial"/>
          <w:lang w:val="pl-PL"/>
        </w:rPr>
        <w:t xml:space="preserve">UE </w:t>
      </w:r>
      <w:r w:rsidRPr="00BA3915">
        <w:rPr>
          <w:rFonts w:ascii="Arial" w:eastAsia="Calibri" w:hAnsi="Arial" w:cs="Arial"/>
          <w:lang w:val="pl-PL"/>
        </w:rPr>
        <w:t>L 119</w:t>
      </w:r>
      <w:r w:rsidR="00FB0D56" w:rsidRPr="00BA3915">
        <w:rPr>
          <w:rFonts w:ascii="Arial" w:eastAsia="Calibri" w:hAnsi="Arial" w:cs="Arial"/>
          <w:lang w:val="pl-PL"/>
        </w:rPr>
        <w:t>/1</w:t>
      </w:r>
      <w:r w:rsidRPr="00BA3915">
        <w:rPr>
          <w:rFonts w:ascii="Arial" w:eastAsia="Calibri" w:hAnsi="Arial" w:cs="Arial"/>
          <w:lang w:val="pl-PL"/>
        </w:rPr>
        <w:t xml:space="preserve"> z 04.05.</w:t>
      </w:r>
      <w:r w:rsidR="00643A6F" w:rsidRPr="00BA3915">
        <w:rPr>
          <w:rFonts w:ascii="Arial" w:eastAsia="Calibri" w:hAnsi="Arial" w:cs="Arial"/>
          <w:lang w:val="pl-PL"/>
        </w:rPr>
        <w:t xml:space="preserve">2016 </w:t>
      </w:r>
      <w:r w:rsidRPr="00BA3915">
        <w:rPr>
          <w:rFonts w:ascii="Arial" w:eastAsia="Calibri" w:hAnsi="Arial" w:cs="Arial"/>
          <w:lang w:val="pl-PL"/>
        </w:rPr>
        <w:t>r.) – dalej zwanego RODO;</w:t>
      </w:r>
    </w:p>
    <w:p w14:paraId="22B11913" w14:textId="77777777" w:rsidR="007D031B"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Rozporządzenia Rady (UE) 2015/1588 z dnia 13 lipca 2015 r. w sprawie stosowania art. 107 i 108 Traktatu o funkcjonowaniu Unii Europejskiej do niektórych kategorii horyzontalnej pomocy państwa (Dz. Urz. UE L 248/1 z 24.09.2015 r., z późn. zm.);</w:t>
      </w:r>
    </w:p>
    <w:p w14:paraId="7F1BB1EF" w14:textId="77777777"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Traktatu o funkcjonowaniu Unii Europejskiej (Dz. Urz. </w:t>
      </w:r>
      <w:r w:rsidR="0045481E" w:rsidRPr="00BA3915">
        <w:rPr>
          <w:rFonts w:ascii="Arial" w:eastAsia="Calibri" w:hAnsi="Arial" w:cs="Arial"/>
          <w:lang w:val="pl-PL"/>
        </w:rPr>
        <w:t xml:space="preserve">UE </w:t>
      </w:r>
      <w:r w:rsidRPr="00BA3915">
        <w:rPr>
          <w:rFonts w:ascii="Arial" w:eastAsia="Calibri" w:hAnsi="Arial" w:cs="Arial"/>
          <w:lang w:val="pl-PL"/>
        </w:rPr>
        <w:t>C 326 z 26.10.2012 r. z późn. zm.) – dalej zwanego TFUE;</w:t>
      </w:r>
    </w:p>
    <w:p w14:paraId="64861B54" w14:textId="25B62789" w:rsidR="008F4A0D"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Zawiadomienia Komisji w sprawie pojęcia pomocy państwa w rozumieniu art. 107 ust. 1 Traktatu o funkcjonowaniu Unii Europejskiej (DZ. Urz. UE C 262/1 z 19.07.2016 r.);</w:t>
      </w:r>
    </w:p>
    <w:p w14:paraId="1926B8B0" w14:textId="08099BE7" w:rsidR="00156612" w:rsidRPr="00990B5F" w:rsidRDefault="00156612" w:rsidP="00990B5F">
      <w:pPr>
        <w:pStyle w:val="Akapitzlist"/>
        <w:numPr>
          <w:ilvl w:val="1"/>
          <w:numId w:val="4"/>
        </w:numPr>
        <w:tabs>
          <w:tab w:val="left" w:pos="1945"/>
        </w:tabs>
        <w:spacing w:before="120" w:after="120" w:line="276" w:lineRule="auto"/>
        <w:ind w:left="425" w:right="0" w:hanging="425"/>
        <w:jc w:val="left"/>
        <w:rPr>
          <w:rFonts w:ascii="Arial" w:hAnsi="Arial" w:cs="Arial"/>
        </w:rPr>
      </w:pPr>
      <w:r w:rsidRPr="00C0608C">
        <w:rPr>
          <w:rFonts w:ascii="Arial" w:hAnsi="Arial" w:cs="Arial"/>
          <w:sz w:val="24"/>
          <w:szCs w:val="24"/>
        </w:rPr>
        <w:t>Zawiadomieni</w:t>
      </w:r>
      <w:r>
        <w:rPr>
          <w:rFonts w:ascii="Arial" w:hAnsi="Arial" w:cs="Arial"/>
          <w:sz w:val="24"/>
          <w:szCs w:val="24"/>
        </w:rPr>
        <w:t>a</w:t>
      </w:r>
      <w:r w:rsidRPr="00C0608C">
        <w:rPr>
          <w:rFonts w:ascii="Arial" w:hAnsi="Arial" w:cs="Arial"/>
          <w:sz w:val="24"/>
          <w:szCs w:val="24"/>
        </w:rPr>
        <w:t xml:space="preserve"> Komisji Wytyczne dotyczące unikania konfliktów interesów i zarządzania takimi konfliktami na podstawie rozporządzenia finansowego (D</w:t>
      </w:r>
      <w:r w:rsidR="00EA18BE">
        <w:rPr>
          <w:rFonts w:ascii="Arial" w:hAnsi="Arial" w:cs="Arial"/>
          <w:sz w:val="24"/>
          <w:szCs w:val="24"/>
        </w:rPr>
        <w:t>z</w:t>
      </w:r>
      <w:r w:rsidRPr="00C0608C">
        <w:rPr>
          <w:rFonts w:ascii="Arial" w:hAnsi="Arial" w:cs="Arial"/>
          <w:sz w:val="24"/>
          <w:szCs w:val="24"/>
        </w:rPr>
        <w:t>. Urz. UE C 121/1 z dnia 09 kwietnia 2021 r.) – dalej zwane Wytycznymi dotyczącymi unikania konfliktów interesów;</w:t>
      </w:r>
    </w:p>
    <w:p w14:paraId="07D348F3" w14:textId="77777777" w:rsidR="008F4A0D"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Komunikatu KE Zasady ramowe pomocy państwa na działalność badawczą, rozwojową i innowacyjną (DZ. Urz. UE C 414/1 z 28.10.2022 r.);</w:t>
      </w:r>
    </w:p>
    <w:p w14:paraId="4FA2472D" w14:textId="77777777" w:rsidR="008F4A0D"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Komunikat</w:t>
      </w:r>
      <w:r w:rsidR="00381E69" w:rsidRPr="00BA3915">
        <w:rPr>
          <w:rFonts w:ascii="Arial" w:eastAsia="Calibri" w:hAnsi="Arial" w:cs="Arial"/>
          <w:lang w:val="pl-PL"/>
        </w:rPr>
        <w:t>u</w:t>
      </w:r>
      <w:r w:rsidRPr="00BA3915">
        <w:rPr>
          <w:rFonts w:ascii="Arial" w:eastAsia="Calibri" w:hAnsi="Arial" w:cs="Arial"/>
          <w:lang w:val="pl-PL"/>
        </w:rPr>
        <w:t xml:space="preserve"> KE Wytyczne w sprawie regionalnej pomocy państwa (DZ. Urz. UE C 153/1 z 29.04.2021 r.)</w:t>
      </w:r>
      <w:r w:rsidR="00381E69" w:rsidRPr="00BA3915">
        <w:rPr>
          <w:rFonts w:ascii="Arial" w:eastAsia="Calibri" w:hAnsi="Arial" w:cs="Arial"/>
          <w:lang w:val="pl-PL"/>
        </w:rPr>
        <w:t>;</w:t>
      </w:r>
    </w:p>
    <w:p w14:paraId="1F916C55" w14:textId="77777777" w:rsidR="006F2FE4"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Ustawy </w:t>
      </w:r>
      <w:r w:rsidR="001507F2" w:rsidRPr="00BA3915">
        <w:rPr>
          <w:rFonts w:ascii="Arial" w:eastAsia="Calibri" w:hAnsi="Arial" w:cs="Arial"/>
          <w:lang w:val="pl-PL"/>
        </w:rPr>
        <w:t xml:space="preserve">z dnia 28 kwietnia 2022 r. o zasadach realizacji zadań finansowanych ze środków europejskich w perspektywie finansowej 2021-2027 </w:t>
      </w:r>
      <w:r w:rsidRPr="00BA3915">
        <w:rPr>
          <w:rFonts w:ascii="Arial" w:eastAsia="Calibri" w:hAnsi="Arial" w:cs="Arial"/>
          <w:lang w:val="pl-PL"/>
        </w:rPr>
        <w:t xml:space="preserve">(Dz. U. z </w:t>
      </w:r>
      <w:r w:rsidR="001507F2" w:rsidRPr="00BA3915">
        <w:rPr>
          <w:rFonts w:ascii="Arial" w:eastAsia="Calibri" w:hAnsi="Arial" w:cs="Arial"/>
          <w:lang w:val="pl-PL"/>
        </w:rPr>
        <w:t xml:space="preserve">2022 </w:t>
      </w:r>
      <w:r w:rsidRPr="00BA3915">
        <w:rPr>
          <w:rFonts w:ascii="Arial" w:eastAsia="Calibri" w:hAnsi="Arial" w:cs="Arial"/>
          <w:lang w:val="pl-PL"/>
        </w:rPr>
        <w:t xml:space="preserve">r. poz. </w:t>
      </w:r>
      <w:r w:rsidR="00515740" w:rsidRPr="00BA3915">
        <w:rPr>
          <w:rFonts w:ascii="Arial" w:eastAsia="Calibri" w:hAnsi="Arial" w:cs="Arial"/>
          <w:lang w:val="pl-PL"/>
        </w:rPr>
        <w:t>1079</w:t>
      </w:r>
      <w:r w:rsidR="006F0F81" w:rsidRPr="00BA3915">
        <w:rPr>
          <w:rFonts w:ascii="Arial" w:eastAsia="Calibri" w:hAnsi="Arial" w:cs="Arial"/>
          <w:lang w:val="pl-PL"/>
        </w:rPr>
        <w:t xml:space="preserve">) </w:t>
      </w:r>
      <w:r w:rsidRPr="00BA3915">
        <w:rPr>
          <w:rFonts w:ascii="Arial" w:eastAsia="Calibri" w:hAnsi="Arial" w:cs="Arial"/>
          <w:lang w:val="pl-PL"/>
        </w:rPr>
        <w:t>– dalej zwanej ustawą wdrożeniową;</w:t>
      </w:r>
    </w:p>
    <w:p w14:paraId="28F5AA55" w14:textId="042CE786"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Ustawy z dnia 27 sierpnia 2009 r. o finansach publicznych (Dz. U. z </w:t>
      </w:r>
      <w:r w:rsidR="00A824B4" w:rsidRPr="00BA3915">
        <w:rPr>
          <w:rFonts w:ascii="Arial" w:eastAsia="Calibri" w:hAnsi="Arial" w:cs="Arial"/>
          <w:lang w:val="pl-PL"/>
        </w:rPr>
        <w:t>202</w:t>
      </w:r>
      <w:r w:rsidR="00A824B4">
        <w:rPr>
          <w:rFonts w:ascii="Arial" w:eastAsia="Calibri" w:hAnsi="Arial" w:cs="Arial"/>
          <w:lang w:val="pl-PL"/>
        </w:rPr>
        <w:t>3</w:t>
      </w:r>
      <w:r w:rsidR="00A824B4" w:rsidRPr="00BA3915">
        <w:rPr>
          <w:rFonts w:ascii="Arial" w:eastAsia="Calibri" w:hAnsi="Arial" w:cs="Arial"/>
          <w:lang w:val="pl-PL"/>
        </w:rPr>
        <w:t xml:space="preserve"> </w:t>
      </w:r>
      <w:r w:rsidRPr="00BA3915">
        <w:rPr>
          <w:rFonts w:ascii="Arial" w:eastAsia="Calibri" w:hAnsi="Arial" w:cs="Arial"/>
          <w:lang w:val="pl-PL"/>
        </w:rPr>
        <w:t xml:space="preserve">r. poz. </w:t>
      </w:r>
      <w:r w:rsidR="00A824B4" w:rsidRPr="00BA3915">
        <w:rPr>
          <w:rFonts w:ascii="Arial" w:eastAsia="Calibri" w:hAnsi="Arial" w:cs="Arial"/>
          <w:lang w:val="pl-PL"/>
        </w:rPr>
        <w:t>1</w:t>
      </w:r>
      <w:r w:rsidR="00A824B4">
        <w:rPr>
          <w:rFonts w:ascii="Arial" w:eastAsia="Calibri" w:hAnsi="Arial" w:cs="Arial"/>
          <w:lang w:val="pl-PL"/>
        </w:rPr>
        <w:t>270</w:t>
      </w:r>
      <w:r w:rsidR="00A824B4" w:rsidRPr="00BA3915">
        <w:rPr>
          <w:rFonts w:ascii="Arial" w:eastAsia="Calibri" w:hAnsi="Arial" w:cs="Arial"/>
          <w:lang w:val="pl-PL"/>
        </w:rPr>
        <w:t xml:space="preserve"> </w:t>
      </w:r>
      <w:r w:rsidR="00EB2E20" w:rsidRPr="00BA3915">
        <w:rPr>
          <w:rFonts w:ascii="Arial" w:eastAsia="Calibri" w:hAnsi="Arial" w:cs="Arial"/>
          <w:lang w:val="pl-PL"/>
        </w:rPr>
        <w:t>z późn. zm.</w:t>
      </w:r>
      <w:r w:rsidRPr="00BA3915">
        <w:rPr>
          <w:rFonts w:ascii="Arial" w:eastAsia="Calibri" w:hAnsi="Arial" w:cs="Arial"/>
          <w:lang w:val="pl-PL"/>
        </w:rPr>
        <w:t xml:space="preserve">) – dalej zwanej ustawą o finansach publicznych; </w:t>
      </w:r>
    </w:p>
    <w:p w14:paraId="73945438" w14:textId="6FE9EC76"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Ustawy z dnia 29 września 1994 r. o rachunkowości </w:t>
      </w:r>
      <w:r w:rsidR="007E4EF7" w:rsidRPr="00BA3915">
        <w:rPr>
          <w:rFonts w:ascii="Arial" w:eastAsia="Calibri" w:hAnsi="Arial" w:cs="Arial"/>
          <w:lang w:val="pl-PL"/>
        </w:rPr>
        <w:t xml:space="preserve"> (Dz. U. z 2023 r. poz. 120</w:t>
      </w:r>
      <w:r w:rsidR="005B1E11" w:rsidRPr="00774281">
        <w:rPr>
          <w:lang w:val="pl-PL"/>
        </w:rPr>
        <w:t xml:space="preserve"> </w:t>
      </w:r>
      <w:r w:rsidR="005B1E11" w:rsidRPr="005B1E11">
        <w:rPr>
          <w:rFonts w:ascii="Arial" w:eastAsia="Calibri" w:hAnsi="Arial" w:cs="Arial"/>
          <w:lang w:val="pl-PL"/>
        </w:rPr>
        <w:t>z późn. zm</w:t>
      </w:r>
      <w:r w:rsidR="005B1E11">
        <w:rPr>
          <w:rFonts w:ascii="Arial" w:eastAsia="Calibri" w:hAnsi="Arial" w:cs="Arial"/>
          <w:lang w:val="pl-PL"/>
        </w:rPr>
        <w:t>.</w:t>
      </w:r>
      <w:r w:rsidR="007E4EF7" w:rsidRPr="00BA3915">
        <w:rPr>
          <w:rFonts w:ascii="Arial" w:eastAsia="Calibri" w:hAnsi="Arial" w:cs="Arial"/>
          <w:lang w:val="pl-PL"/>
        </w:rPr>
        <w:t>)</w:t>
      </w:r>
      <w:r w:rsidRPr="00BA3915">
        <w:rPr>
          <w:rFonts w:ascii="Arial" w:eastAsia="Calibri" w:hAnsi="Arial" w:cs="Arial"/>
          <w:lang w:val="pl-PL"/>
        </w:rPr>
        <w:t>;</w:t>
      </w:r>
    </w:p>
    <w:p w14:paraId="1C6FE447" w14:textId="64B12E5E"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Ustawy z dnia 30 kwietnia 2004 r. o postępowaniu w sprawach dotyczących pomocy publicznej (</w:t>
      </w:r>
      <w:r w:rsidR="005B1E11" w:rsidRPr="005B1E11">
        <w:rPr>
          <w:rFonts w:ascii="Arial" w:eastAsia="Calibri" w:hAnsi="Arial" w:cs="Arial"/>
          <w:lang w:val="pl-PL"/>
        </w:rPr>
        <w:t>Dz. U. z 2023 r. poz. 702</w:t>
      </w:r>
      <w:r w:rsidRPr="00BA3915">
        <w:rPr>
          <w:rFonts w:ascii="Arial" w:eastAsia="Calibri" w:hAnsi="Arial" w:cs="Arial"/>
          <w:lang w:val="pl-PL"/>
        </w:rPr>
        <w:t>);</w:t>
      </w:r>
    </w:p>
    <w:p w14:paraId="0B953C0E" w14:textId="46D3D824"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Ustawy z dnia 14 czerwca 1960 r. – Kodeks postępowania administracyjnego </w:t>
      </w:r>
      <w:r w:rsidR="001D1C53" w:rsidRPr="00BA3915">
        <w:rPr>
          <w:rFonts w:ascii="Arial" w:eastAsia="Calibri" w:hAnsi="Arial" w:cs="Arial"/>
          <w:lang w:val="pl-PL"/>
        </w:rPr>
        <w:br/>
      </w:r>
      <w:r w:rsidRPr="00BA3915">
        <w:rPr>
          <w:rFonts w:ascii="Arial" w:eastAsia="Calibri" w:hAnsi="Arial" w:cs="Arial"/>
          <w:lang w:val="pl-PL"/>
        </w:rPr>
        <w:t>(</w:t>
      </w:r>
      <w:r w:rsidR="005B1E11" w:rsidRPr="005B1E11">
        <w:rPr>
          <w:rFonts w:ascii="Arial" w:eastAsia="Calibri" w:hAnsi="Arial" w:cs="Arial"/>
          <w:lang w:val="pl-PL"/>
        </w:rPr>
        <w:t>Dz. U. z 2023 r. poz. 775 z późn. zm.</w:t>
      </w:r>
      <w:r w:rsidRPr="00BA3915">
        <w:rPr>
          <w:rFonts w:ascii="Arial" w:eastAsia="Calibri" w:hAnsi="Arial" w:cs="Arial"/>
          <w:lang w:val="pl-PL"/>
        </w:rPr>
        <w:t>) – dalej zwanej KPA;</w:t>
      </w:r>
    </w:p>
    <w:p w14:paraId="772DAAC4" w14:textId="1A698359"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Ustawy z dnia </w:t>
      </w:r>
      <w:r w:rsidR="00931ECD" w:rsidRPr="00BA3915">
        <w:rPr>
          <w:rFonts w:ascii="Arial" w:eastAsia="Calibri" w:hAnsi="Arial" w:cs="Arial"/>
          <w:lang w:val="pl-PL"/>
        </w:rPr>
        <w:t xml:space="preserve">11 września 2019 r. – </w:t>
      </w:r>
      <w:r w:rsidRPr="00BA3915">
        <w:rPr>
          <w:rFonts w:ascii="Arial" w:eastAsia="Calibri" w:hAnsi="Arial" w:cs="Arial"/>
          <w:lang w:val="pl-PL"/>
        </w:rPr>
        <w:t xml:space="preserve">Prawo zamówień publicznych (Dz. U. z </w:t>
      </w:r>
      <w:r w:rsidR="004B0DFE" w:rsidRPr="00BA3915">
        <w:rPr>
          <w:rFonts w:ascii="Arial" w:eastAsia="Calibri" w:hAnsi="Arial" w:cs="Arial"/>
          <w:lang w:val="pl-PL"/>
        </w:rPr>
        <w:t>202</w:t>
      </w:r>
      <w:r w:rsidR="004B0DFE">
        <w:rPr>
          <w:rFonts w:ascii="Arial" w:eastAsia="Calibri" w:hAnsi="Arial" w:cs="Arial"/>
          <w:lang w:val="pl-PL"/>
        </w:rPr>
        <w:t>3</w:t>
      </w:r>
      <w:r w:rsidR="004B0DFE" w:rsidRPr="00BA3915">
        <w:rPr>
          <w:rFonts w:ascii="Arial" w:eastAsia="Calibri" w:hAnsi="Arial" w:cs="Arial"/>
          <w:lang w:val="pl-PL"/>
        </w:rPr>
        <w:t xml:space="preserve"> </w:t>
      </w:r>
      <w:r w:rsidRPr="00BA3915">
        <w:rPr>
          <w:rFonts w:ascii="Arial" w:eastAsia="Calibri" w:hAnsi="Arial" w:cs="Arial"/>
          <w:lang w:val="pl-PL"/>
        </w:rPr>
        <w:t xml:space="preserve">r. </w:t>
      </w:r>
      <w:r w:rsidR="00825A1F" w:rsidRPr="00BA3915">
        <w:rPr>
          <w:rFonts w:ascii="Arial" w:eastAsia="Calibri" w:hAnsi="Arial" w:cs="Arial"/>
          <w:lang w:val="pl-PL"/>
        </w:rPr>
        <w:br/>
      </w:r>
      <w:r w:rsidRPr="00BA3915">
        <w:rPr>
          <w:rFonts w:ascii="Arial" w:eastAsia="Calibri" w:hAnsi="Arial" w:cs="Arial"/>
          <w:lang w:val="pl-PL"/>
        </w:rPr>
        <w:t xml:space="preserve">poz. </w:t>
      </w:r>
      <w:r w:rsidR="004B0DFE">
        <w:rPr>
          <w:rFonts w:ascii="Arial" w:eastAsia="Calibri" w:hAnsi="Arial" w:cs="Arial"/>
          <w:lang w:val="pl-PL"/>
        </w:rPr>
        <w:t>1605</w:t>
      </w:r>
      <w:r w:rsidR="004B0DFE" w:rsidRPr="00BA3915">
        <w:rPr>
          <w:rFonts w:ascii="Arial" w:eastAsia="Calibri" w:hAnsi="Arial" w:cs="Arial"/>
          <w:lang w:val="pl-PL"/>
        </w:rPr>
        <w:t xml:space="preserve"> </w:t>
      </w:r>
      <w:r w:rsidR="00931ECD" w:rsidRPr="00BA3915">
        <w:rPr>
          <w:rFonts w:ascii="Arial" w:eastAsia="Calibri" w:hAnsi="Arial" w:cs="Arial"/>
          <w:lang w:val="pl-PL"/>
        </w:rPr>
        <w:t>z późn. zm.</w:t>
      </w:r>
      <w:r w:rsidRPr="00BA3915">
        <w:rPr>
          <w:rFonts w:ascii="Arial" w:eastAsia="Calibri" w:hAnsi="Arial" w:cs="Arial"/>
          <w:lang w:val="pl-PL"/>
        </w:rPr>
        <w:t>) – dalej zwanej Prawo zamówień publicznych</w:t>
      </w:r>
      <w:r w:rsidR="009E1988" w:rsidRPr="00BA3915">
        <w:rPr>
          <w:rFonts w:ascii="Arial" w:eastAsia="Calibri" w:hAnsi="Arial" w:cs="Arial"/>
          <w:lang w:val="pl-PL"/>
        </w:rPr>
        <w:t xml:space="preserve"> lub Pzp</w:t>
      </w:r>
      <w:r w:rsidRPr="00BA3915">
        <w:rPr>
          <w:rFonts w:ascii="Arial" w:eastAsia="Calibri" w:hAnsi="Arial" w:cs="Arial"/>
          <w:lang w:val="pl-PL"/>
        </w:rPr>
        <w:t>;</w:t>
      </w:r>
    </w:p>
    <w:p w14:paraId="2DFD1E8F" w14:textId="77777777" w:rsidR="00182BAE"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Ustawy z dnia 10 maja 2018 r. o ochronie danych osobowych (Dz. U. z 2019 r. poz. 1781);</w:t>
      </w:r>
    </w:p>
    <w:p w14:paraId="628A2971" w14:textId="7C34C8B5" w:rsidR="00BE2103"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Ustawy z dnia 6 grudnia 2006 r. o zasadach prowadzenia polityki rozwoju (Dz. U. z 2023 r. poz. </w:t>
      </w:r>
      <w:r w:rsidR="00F93B41">
        <w:rPr>
          <w:rFonts w:ascii="Arial" w:eastAsia="Calibri" w:hAnsi="Arial" w:cs="Arial"/>
          <w:lang w:val="pl-PL"/>
        </w:rPr>
        <w:t>1259</w:t>
      </w:r>
      <w:r w:rsidR="00F93B41" w:rsidRPr="00BA3915">
        <w:rPr>
          <w:rFonts w:ascii="Arial" w:eastAsia="Calibri" w:hAnsi="Arial" w:cs="Arial"/>
          <w:lang w:val="pl-PL"/>
        </w:rPr>
        <w:t xml:space="preserve"> </w:t>
      </w:r>
      <w:r w:rsidRPr="00BA3915">
        <w:rPr>
          <w:rFonts w:ascii="Arial" w:eastAsia="Calibri" w:hAnsi="Arial" w:cs="Arial"/>
          <w:lang w:val="pl-PL"/>
        </w:rPr>
        <w:t>z późn. zm.);</w:t>
      </w:r>
    </w:p>
    <w:p w14:paraId="6964B78E" w14:textId="541E978D" w:rsidR="00BE2103"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Ustawy z dnia 23 kwietnia 1964 r. Kodeks cywilny (Dz. U. z </w:t>
      </w:r>
      <w:r w:rsidR="00BB29F4" w:rsidRPr="00BA3915">
        <w:rPr>
          <w:rFonts w:ascii="Arial" w:eastAsia="Calibri" w:hAnsi="Arial" w:cs="Arial"/>
          <w:lang w:val="pl-PL"/>
        </w:rPr>
        <w:t>202</w:t>
      </w:r>
      <w:r w:rsidR="00BB29F4">
        <w:rPr>
          <w:rFonts w:ascii="Arial" w:eastAsia="Calibri" w:hAnsi="Arial" w:cs="Arial"/>
          <w:lang w:val="pl-PL"/>
        </w:rPr>
        <w:t>3</w:t>
      </w:r>
      <w:r w:rsidR="00BB29F4" w:rsidRPr="00BA3915">
        <w:rPr>
          <w:rFonts w:ascii="Arial" w:eastAsia="Calibri" w:hAnsi="Arial" w:cs="Arial"/>
          <w:lang w:val="pl-PL"/>
        </w:rPr>
        <w:t xml:space="preserve"> </w:t>
      </w:r>
      <w:r w:rsidRPr="00BA3915">
        <w:rPr>
          <w:rFonts w:ascii="Arial" w:eastAsia="Calibri" w:hAnsi="Arial" w:cs="Arial"/>
          <w:lang w:val="pl-PL"/>
        </w:rPr>
        <w:t xml:space="preserve">r. poz. </w:t>
      </w:r>
      <w:r w:rsidR="00BB29F4" w:rsidRPr="00BA3915">
        <w:rPr>
          <w:rFonts w:ascii="Arial" w:eastAsia="Calibri" w:hAnsi="Arial" w:cs="Arial"/>
          <w:lang w:val="pl-PL"/>
        </w:rPr>
        <w:t>1</w:t>
      </w:r>
      <w:r w:rsidR="00BB29F4">
        <w:rPr>
          <w:rFonts w:ascii="Arial" w:eastAsia="Calibri" w:hAnsi="Arial" w:cs="Arial"/>
          <w:lang w:val="pl-PL"/>
        </w:rPr>
        <w:t>610</w:t>
      </w:r>
      <w:r w:rsidR="00BB29F4" w:rsidRPr="00BA3915">
        <w:rPr>
          <w:rFonts w:ascii="Arial" w:eastAsia="Calibri" w:hAnsi="Arial" w:cs="Arial"/>
          <w:lang w:val="pl-PL"/>
        </w:rPr>
        <w:t xml:space="preserve"> </w:t>
      </w:r>
      <w:r w:rsidRPr="00BA3915">
        <w:rPr>
          <w:rFonts w:ascii="Arial" w:eastAsia="Calibri" w:hAnsi="Arial" w:cs="Arial"/>
          <w:lang w:val="pl-PL"/>
        </w:rPr>
        <w:t>z późn. zm.);</w:t>
      </w:r>
    </w:p>
    <w:p w14:paraId="57E2A4D1" w14:textId="77777777" w:rsidR="006B37B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Ustawy z dnia 6 września 2001 r. o dostępie do informacji publicznej (Dz. U. z 2022 r., poz. 902);</w:t>
      </w:r>
    </w:p>
    <w:p w14:paraId="6F2910EE" w14:textId="073C8237" w:rsidR="009D423B" w:rsidRPr="00BA3915" w:rsidRDefault="009D423B" w:rsidP="00465EF7">
      <w:pPr>
        <w:widowControl w:val="0"/>
        <w:numPr>
          <w:ilvl w:val="1"/>
          <w:numId w:val="4"/>
        </w:numPr>
        <w:spacing w:before="120" w:after="120" w:line="276" w:lineRule="auto"/>
        <w:ind w:left="425" w:hanging="425"/>
        <w:rPr>
          <w:rFonts w:ascii="Arial" w:eastAsia="Calibri" w:hAnsi="Arial" w:cs="Arial"/>
          <w:lang w:val="pl-PL"/>
        </w:rPr>
      </w:pPr>
      <w:r w:rsidRPr="00990B5F">
        <w:rPr>
          <w:rFonts w:ascii="Arial" w:eastAsia="Calibri" w:hAnsi="Arial" w:cs="Arial"/>
          <w:lang w:val="pl-PL"/>
        </w:rPr>
        <w:t>Ustawy z dnia 21 sierpnia 1997 r. o gospodarce nieruchomościami (Dz. U. z 2023 r. poz. 344</w:t>
      </w:r>
      <w:r w:rsidR="006E3D43">
        <w:rPr>
          <w:rFonts w:ascii="Arial" w:eastAsia="Calibri" w:hAnsi="Arial" w:cs="Arial"/>
          <w:lang w:val="pl-PL"/>
        </w:rPr>
        <w:t xml:space="preserve"> z późn. zm.</w:t>
      </w:r>
      <w:r w:rsidRPr="00990B5F">
        <w:rPr>
          <w:rFonts w:ascii="Arial" w:eastAsia="Calibri" w:hAnsi="Arial" w:cs="Arial"/>
          <w:lang w:val="pl-PL"/>
        </w:rPr>
        <w:t>);</w:t>
      </w:r>
    </w:p>
    <w:p w14:paraId="2CD9C4C9" w14:textId="68839448" w:rsidR="00400D1A"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Rozporządzenia Rady Ministrów z dnia 7 maja 2021 r. w sprawie określenia działań informacyjnych podejmowanych przez podmioty realizujące zadania finansowane lub dofinansowane z budżetu państwa lub z państwowych funduszy celowych (Dz. U. z 2021 poz. 953 z późn. zm.);</w:t>
      </w:r>
    </w:p>
    <w:p w14:paraId="395F2B36" w14:textId="77777777" w:rsidR="00AD751C" w:rsidRPr="00BA3915" w:rsidRDefault="004D14BB" w:rsidP="00465EF7">
      <w:pPr>
        <w:widowControl w:val="0"/>
        <w:numPr>
          <w:ilvl w:val="1"/>
          <w:numId w:val="4"/>
        </w:numPr>
        <w:spacing w:before="120" w:after="120" w:line="276" w:lineRule="auto"/>
        <w:ind w:left="425" w:hanging="425"/>
        <w:rPr>
          <w:rFonts w:ascii="Arial" w:eastAsia="Calibri" w:hAnsi="Arial" w:cs="Arial"/>
          <w:spacing w:val="-4"/>
          <w:lang w:val="pl-PL"/>
        </w:rPr>
      </w:pPr>
      <w:r w:rsidRPr="00BA3915">
        <w:rPr>
          <w:rFonts w:ascii="Arial" w:eastAsia="Calibri" w:hAnsi="Arial" w:cs="Arial"/>
          <w:lang w:val="pl-PL"/>
        </w:rPr>
        <w:t>Rozporządzenia Rady Ministrów</w:t>
      </w:r>
      <w:r w:rsidRPr="00BA3915">
        <w:rPr>
          <w:rFonts w:ascii="Arial" w:eastAsia="Calibri" w:hAnsi="Arial" w:cs="Arial"/>
          <w:spacing w:val="-4"/>
          <w:lang w:val="pl-PL"/>
        </w:rPr>
        <w:t xml:space="preserve"> z dnia 29 marca 2010 r. w sprawie zakresu informacji przedstawianych przez podmiot ubiegający się o pomoc inną niż pomoc de minimis lub pomoc de minimis w rolnictwie lub rybołówstwie (Dz. U. z 2010 r. Nr 53, poz. 312 z późn. zm.);</w:t>
      </w:r>
    </w:p>
    <w:p w14:paraId="13098871" w14:textId="77777777" w:rsidR="00A407CD"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Rozporządzenia Rady Ministrów z dnia 29 marca 2010 r. w sprawie zakresu informacji przedstawianych przez podmiot ubiegający się o pomoc de minimis (Dz. U. z 2010 r. Nr 53, poz. 311 z późn. zm.);</w:t>
      </w:r>
    </w:p>
    <w:p w14:paraId="50DA176F" w14:textId="4843DF42" w:rsidR="00C912C6"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R</w:t>
      </w:r>
      <w:r w:rsidR="00F241B5" w:rsidRPr="00BA3915">
        <w:rPr>
          <w:rFonts w:ascii="Arial" w:eastAsia="Calibri" w:hAnsi="Arial" w:cs="Arial"/>
          <w:lang w:val="pl-PL"/>
        </w:rPr>
        <w:t xml:space="preserve">ozporządzenia Ministra Rozwoju i Finansów z dnia </w:t>
      </w:r>
      <w:r w:rsidR="00925636" w:rsidRPr="00BA3915">
        <w:rPr>
          <w:rFonts w:ascii="Arial" w:eastAsia="Calibri" w:hAnsi="Arial" w:cs="Arial"/>
          <w:lang w:val="pl-PL"/>
        </w:rPr>
        <w:t>21 września 2022</w:t>
      </w:r>
      <w:r w:rsidR="00F241B5" w:rsidRPr="00BA3915">
        <w:rPr>
          <w:rFonts w:ascii="Arial" w:eastAsia="Calibri" w:hAnsi="Arial" w:cs="Arial"/>
          <w:lang w:val="pl-PL"/>
        </w:rPr>
        <w:t xml:space="preserve"> r. w sprawie zaliczek w ramach programów finansowanych z udziałem środków europejskich (Dz. U. z </w:t>
      </w:r>
      <w:r w:rsidR="00CE6157" w:rsidRPr="00BA3915">
        <w:rPr>
          <w:rFonts w:ascii="Arial" w:eastAsia="Calibri" w:hAnsi="Arial" w:cs="Arial"/>
          <w:lang w:val="pl-PL"/>
        </w:rPr>
        <w:t xml:space="preserve">2022 </w:t>
      </w:r>
      <w:r w:rsidR="00F241B5" w:rsidRPr="00BA3915">
        <w:rPr>
          <w:rFonts w:ascii="Arial" w:eastAsia="Calibri" w:hAnsi="Arial" w:cs="Arial"/>
          <w:lang w:val="pl-PL"/>
        </w:rPr>
        <w:t xml:space="preserve">r. poz. </w:t>
      </w:r>
      <w:r w:rsidR="00CE6157" w:rsidRPr="00BA3915">
        <w:rPr>
          <w:rFonts w:ascii="Arial" w:eastAsia="Calibri" w:hAnsi="Arial" w:cs="Arial"/>
          <w:lang w:val="pl-PL"/>
        </w:rPr>
        <w:t>2055</w:t>
      </w:r>
      <w:r w:rsidR="00F241B5" w:rsidRPr="00BA3915">
        <w:rPr>
          <w:rFonts w:ascii="Arial" w:eastAsia="Calibri" w:hAnsi="Arial" w:cs="Arial"/>
          <w:lang w:val="pl-PL"/>
        </w:rPr>
        <w:t>);</w:t>
      </w:r>
    </w:p>
    <w:p w14:paraId="59C1F057" w14:textId="77777777" w:rsidR="00C912C6"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Rozporządzenia Ministra Funduszy i Polityki Regionalnej z dnia 29 września 2022 r. w sprawie udzielania pomocy de minimis w ramach regionalnych programów na lata 2021-2027 (Dz. U. z 2022 r.</w:t>
      </w:r>
      <w:r w:rsidR="009A0866" w:rsidRPr="00BA3915">
        <w:rPr>
          <w:rFonts w:ascii="Arial" w:eastAsia="Calibri" w:hAnsi="Arial" w:cs="Arial"/>
          <w:lang w:val="pl-PL"/>
        </w:rPr>
        <w:t xml:space="preserve"> poz. 2062);</w:t>
      </w:r>
    </w:p>
    <w:p w14:paraId="002E0C7B" w14:textId="77777777" w:rsidR="009A0866"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Rozporządzenia Ministra Funduszy i Polityki Regionalnej z dnia 11 października 2022 r. w sprawie udzielania regionalnej pomocy inwestycyjnej w ramach programów regionalnych na lata 2021-2027 (Dz. U. z 2022 r. poz. </w:t>
      </w:r>
      <w:r w:rsidR="008419A6" w:rsidRPr="00BA3915">
        <w:rPr>
          <w:rFonts w:ascii="Arial" w:eastAsia="Calibri" w:hAnsi="Arial" w:cs="Arial"/>
          <w:lang w:val="pl-PL"/>
        </w:rPr>
        <w:t>2161);</w:t>
      </w:r>
    </w:p>
    <w:p w14:paraId="01A17A1E" w14:textId="77777777" w:rsidR="008419A6"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Rozporządzenia Ministra Funduszy i Polityki Regionalnej z dnia 7 października 2022 r. w sprawie udzielania regionalnej pomocy inwestycyjnej w ramach celu polityki CP1 (iii) w zakresie wzmacniania trwałego wzrostu i konkurencyjności mikroprzedsiębiorców, małych i średnich przedsiębiorców oraz tworzenia miejsc pracy w mikroprzedsiębiorstwach, małych i średnich przedsiębiorstwach, w tym poprzez inwestycje produkcyjne w ramach regionalnych programów na lata 2021-2027 (Dz. U. z 2022 r. poz. </w:t>
      </w:r>
      <w:r w:rsidR="003E5E96" w:rsidRPr="00BA3915">
        <w:rPr>
          <w:rFonts w:ascii="Arial" w:eastAsia="Calibri" w:hAnsi="Arial" w:cs="Arial"/>
          <w:lang w:val="pl-PL"/>
        </w:rPr>
        <w:t>2150);</w:t>
      </w:r>
    </w:p>
    <w:p w14:paraId="2AD6838E" w14:textId="77777777" w:rsidR="00A111B9"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aktów wykonawczych do powyższych aktów</w:t>
      </w:r>
      <w:r w:rsidRPr="00BA3915">
        <w:rPr>
          <w:rFonts w:ascii="Arial" w:eastAsia="Calibri" w:hAnsi="Arial" w:cs="Arial"/>
          <w:spacing w:val="-7"/>
          <w:lang w:val="pl-PL"/>
        </w:rPr>
        <w:t xml:space="preserve"> </w:t>
      </w:r>
      <w:r w:rsidRPr="00BA3915">
        <w:rPr>
          <w:rFonts w:ascii="Arial" w:eastAsia="Calibri" w:hAnsi="Arial" w:cs="Arial"/>
          <w:lang w:val="pl-PL"/>
        </w:rPr>
        <w:t>prawnych.</w:t>
      </w:r>
    </w:p>
    <w:p w14:paraId="02819859" w14:textId="77777777" w:rsidR="007D15AF"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DEFINICJE TERMINÓW UMOWNYCH</w:t>
      </w:r>
    </w:p>
    <w:p w14:paraId="40BE3824" w14:textId="556CC6FB" w:rsidR="00C43CB0" w:rsidRPr="00BA3915" w:rsidRDefault="004D14BB" w:rsidP="00465EF7">
      <w:pPr>
        <w:widowControl w:val="0"/>
        <w:numPr>
          <w:ilvl w:val="0"/>
          <w:numId w:val="5"/>
        </w:numPr>
        <w:tabs>
          <w:tab w:val="left" w:pos="851"/>
        </w:tabs>
        <w:spacing w:before="120" w:after="120" w:line="276" w:lineRule="auto"/>
        <w:ind w:left="0" w:right="4" w:firstLine="426"/>
        <w:rPr>
          <w:rFonts w:ascii="Arial" w:eastAsia="Calibri" w:hAnsi="Arial" w:cs="Arial"/>
          <w:lang w:val="pl-PL"/>
        </w:rPr>
      </w:pPr>
      <w:r w:rsidRPr="00BA3915">
        <w:rPr>
          <w:rFonts w:ascii="Arial" w:eastAsia="Calibri" w:hAnsi="Arial" w:cs="Arial"/>
          <w:lang w:val="pl-PL"/>
        </w:rPr>
        <w:t xml:space="preserve"> 1. </w:t>
      </w:r>
      <w:r w:rsidR="00EF0355" w:rsidRPr="00BA3915">
        <w:rPr>
          <w:rFonts w:ascii="Arial" w:eastAsia="Calibri" w:hAnsi="Arial" w:cs="Arial"/>
          <w:lang w:val="pl-PL"/>
        </w:rPr>
        <w:t>Pojęcia użyte w niniejszej umowie, należy rozumieć w sposób definiowany</w:t>
      </w:r>
      <w:r w:rsidR="00CC77DB" w:rsidRPr="00BA3915">
        <w:rPr>
          <w:rFonts w:ascii="Arial" w:eastAsia="Calibri" w:hAnsi="Arial" w:cs="Arial"/>
          <w:lang w:val="pl-PL"/>
        </w:rPr>
        <w:t xml:space="preserve"> </w:t>
      </w:r>
      <w:r w:rsidR="00EF0355" w:rsidRPr="00BA3915">
        <w:rPr>
          <w:rFonts w:ascii="Arial" w:eastAsia="Calibri" w:hAnsi="Arial" w:cs="Arial"/>
          <w:lang w:val="pl-PL"/>
        </w:rPr>
        <w:t>w art. 2 Rozporządzenia ogólnego, art. 2 Rozporządzenia 651/2014 oraz art. 2 ustawy</w:t>
      </w:r>
      <w:r w:rsidR="00EF0355" w:rsidRPr="00BA3915">
        <w:rPr>
          <w:rFonts w:ascii="Arial" w:eastAsia="Calibri" w:hAnsi="Arial" w:cs="Arial"/>
          <w:spacing w:val="-15"/>
          <w:lang w:val="pl-PL"/>
        </w:rPr>
        <w:t xml:space="preserve"> </w:t>
      </w:r>
      <w:r w:rsidR="00EF0355" w:rsidRPr="00BA3915">
        <w:rPr>
          <w:rFonts w:ascii="Arial" w:eastAsia="Calibri" w:hAnsi="Arial" w:cs="Arial"/>
          <w:lang w:val="pl-PL"/>
        </w:rPr>
        <w:t>wdrożeniowej.</w:t>
      </w:r>
    </w:p>
    <w:p w14:paraId="5C7CA48E" w14:textId="77777777" w:rsidR="007D15AF" w:rsidRPr="00BA3915" w:rsidRDefault="004D14BB" w:rsidP="00465EF7">
      <w:pPr>
        <w:widowControl w:val="0"/>
        <w:numPr>
          <w:ilvl w:val="0"/>
          <w:numId w:val="6"/>
        </w:numPr>
        <w:tabs>
          <w:tab w:val="left" w:pos="284"/>
          <w:tab w:val="left" w:pos="567"/>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 xml:space="preserve">Następujące terminy użyte w niniejszej Umowie w sposób określony poniżej mają </w:t>
      </w:r>
      <w:r w:rsidR="00DE14C4" w:rsidRPr="00BA3915">
        <w:rPr>
          <w:rFonts w:ascii="Arial" w:eastAsia="Calibri" w:hAnsi="Arial" w:cs="Arial"/>
          <w:lang w:val="pl-PL"/>
        </w:rPr>
        <w:t>następujące znaczenie:</w:t>
      </w:r>
    </w:p>
    <w:p w14:paraId="34C1C682" w14:textId="77777777" w:rsidR="002620F0"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 xml:space="preserve">Badania podstawowe </w:t>
      </w:r>
      <w:r w:rsidRPr="00BA3915">
        <w:rPr>
          <w:rFonts w:ascii="Arial" w:eastAsia="Calibri" w:hAnsi="Arial" w:cs="Arial"/>
          <w:lang w:val="pl-PL"/>
        </w:rPr>
        <w:t>– prace eksperymentalne lub teoretyczne podejmowane przede wszystkim w celu zdobycia nowej wiedzy o podstawach zjawisk i obserwowalnych faktów bez nastawienia na bezpośrednie zastosowanie komercyjne;</w:t>
      </w:r>
    </w:p>
    <w:p w14:paraId="08E94AC9" w14:textId="3235B220" w:rsidR="002620F0" w:rsidRPr="00A53B27" w:rsidRDefault="004D14BB" w:rsidP="00A53B2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 xml:space="preserve">Badania przemysłowe </w:t>
      </w:r>
      <w:r w:rsidRPr="00BA3915">
        <w:rPr>
          <w:rFonts w:ascii="Arial" w:eastAsia="Calibri" w:hAnsi="Arial" w:cs="Arial"/>
          <w:lang w:val="pl-PL"/>
        </w:rPr>
        <w:t xml:space="preserve">– </w:t>
      </w:r>
      <w:r w:rsidR="005D229D" w:rsidRPr="005D229D">
        <w:rPr>
          <w:rFonts w:ascii="Arial" w:eastAsia="Calibri" w:hAnsi="Arial" w:cs="Arial"/>
          <w:lang w:val="pl-PL"/>
        </w:rPr>
        <w:t>badania planowane lub badania krytyczne mające na celu zdobycie nowej wiedzy i umiejętności celem opracowania nowych produktów, procesów lub usług lub mające na celu wprowadzenie znaczących ulepszeń do istniejących produktów, procesów lub usług, w tym produktów, procesów lub usług cyfrowych, w dowolnej dziedzinie, dowolnej branży lub dowolnym sektorze (w tym między innymi w branżach i technologiach cyfrowych, takich jak obliczenia superkomputerowe, technologie kwantowe, technologie blockchain, sztuczna inteligencja, cyberbezpieczeństwo, duże zbiory danych i technologie związane z chmurą).</w:t>
      </w:r>
      <w:r w:rsidR="00A53B27">
        <w:rPr>
          <w:rFonts w:ascii="Arial" w:eastAsia="Calibri" w:hAnsi="Arial" w:cs="Arial"/>
          <w:lang w:val="pl-PL"/>
        </w:rPr>
        <w:t xml:space="preserve"> </w:t>
      </w:r>
      <w:r w:rsidR="005D229D" w:rsidRPr="00A53B27">
        <w:rPr>
          <w:rFonts w:ascii="Arial" w:eastAsia="Calibri" w:hAnsi="Arial" w:cs="Arial"/>
          <w:lang w:val="pl-PL"/>
        </w:rPr>
        <w:t>Badania przemysłowe uwzględniają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r w:rsidRPr="00A53B27">
        <w:rPr>
          <w:rFonts w:ascii="Arial" w:eastAsia="Calibri" w:hAnsi="Arial" w:cs="Arial"/>
          <w:lang w:val="pl-PL"/>
        </w:rPr>
        <w:t>;</w:t>
      </w:r>
    </w:p>
    <w:p w14:paraId="78E6C786" w14:textId="77777777" w:rsidR="007E0940"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Baza Konkurencyjności (BK2021)</w:t>
      </w:r>
      <w:r w:rsidRPr="00BA3915">
        <w:rPr>
          <w:rFonts w:ascii="Arial" w:eastAsia="Calibri" w:hAnsi="Arial" w:cs="Arial"/>
          <w:lang w:val="pl-PL"/>
        </w:rPr>
        <w:t xml:space="preserve"> –</w:t>
      </w:r>
      <w:r w:rsidR="002620F0" w:rsidRPr="00BA3915">
        <w:rPr>
          <w:rFonts w:ascii="Arial" w:eastAsia="Calibri" w:hAnsi="Arial" w:cs="Arial"/>
          <w:lang w:val="pl-PL"/>
        </w:rPr>
        <w:t xml:space="preserve"> </w:t>
      </w:r>
      <w:r w:rsidRPr="00BA3915">
        <w:rPr>
          <w:rFonts w:ascii="Arial" w:eastAsia="Calibri" w:hAnsi="Arial" w:cs="Arial"/>
          <w:lang w:val="pl-PL"/>
        </w:rPr>
        <w:t>aplikacja wchodząca w skład CST2021 wspierająca realizację zasady konkurencyjności, o której mowa w Wytycznych dotyczących kwalifikowalności wydatków na lata 2021--2027;</w:t>
      </w:r>
    </w:p>
    <w:p w14:paraId="48815CF6" w14:textId="77777777" w:rsidR="00A26E15"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Beneficje</w:t>
      </w:r>
      <w:bookmarkStart w:id="4" w:name="_Hlk127443957"/>
      <w:r w:rsidRPr="00BA3915">
        <w:rPr>
          <w:rFonts w:ascii="Arial" w:eastAsia="Calibri" w:hAnsi="Arial" w:cs="Arial"/>
          <w:b/>
          <w:bCs/>
          <w:lang w:val="pl-PL"/>
        </w:rPr>
        <w:t>nt</w:t>
      </w:r>
      <w:r w:rsidRPr="00BA3915">
        <w:rPr>
          <w:rFonts w:ascii="Arial" w:eastAsia="Calibri" w:hAnsi="Arial" w:cs="Arial"/>
          <w:lang w:val="pl-PL"/>
        </w:rPr>
        <w:t xml:space="preserve"> – podmiot w rozumieniu art. 2 pkt 1 ustawy wdrożeniowej, na podstawie art. 2 pkt 9 rozporządzenia ogólnego 2021/1060;</w:t>
      </w:r>
      <w:bookmarkEnd w:id="4"/>
    </w:p>
    <w:p w14:paraId="25D817D2" w14:textId="77777777" w:rsidR="00226A8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CST2021</w:t>
      </w:r>
      <w:r w:rsidRPr="00BA3915">
        <w:rPr>
          <w:rFonts w:ascii="Arial" w:eastAsia="Calibri" w:hAnsi="Arial" w:cs="Arial"/>
          <w:lang w:val="pl-PL"/>
        </w:rPr>
        <w:t xml:space="preserve"> – centralny system teleinformatyczny o którym mowa w art. 2 pkt 29 ustawy wdrożeniowej; </w:t>
      </w:r>
    </w:p>
    <w:p w14:paraId="6E168D95" w14:textId="77777777" w:rsidR="00226A8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Dane osobowe</w:t>
      </w:r>
      <w:r w:rsidR="00E748C0" w:rsidRPr="00BA3915">
        <w:rPr>
          <w:rFonts w:ascii="Arial" w:eastAsia="Calibri" w:hAnsi="Arial" w:cs="Arial"/>
          <w:lang w:val="pl-PL"/>
        </w:rPr>
        <w:t xml:space="preserve"> – </w:t>
      </w:r>
      <w:r w:rsidRPr="00BA3915">
        <w:rPr>
          <w:rFonts w:ascii="Arial" w:eastAsia="Calibri" w:hAnsi="Arial" w:cs="Arial"/>
          <w:lang w:val="pl-PL"/>
        </w:rPr>
        <w:t xml:space="preserve">dane osobowe </w:t>
      </w:r>
      <w:r w:rsidR="00453320" w:rsidRPr="00BA3915">
        <w:rPr>
          <w:rFonts w:ascii="Arial" w:eastAsia="Calibri" w:hAnsi="Arial" w:cs="Arial"/>
          <w:lang w:val="pl-PL"/>
        </w:rPr>
        <w:t xml:space="preserve">w rozumieniu art. 4 pkt 1 RODO </w:t>
      </w:r>
      <w:r w:rsidR="00F0067D" w:rsidRPr="00BA3915">
        <w:rPr>
          <w:rFonts w:ascii="Arial" w:eastAsia="Calibri" w:hAnsi="Arial" w:cs="Arial"/>
          <w:lang w:val="pl-PL"/>
        </w:rPr>
        <w:t xml:space="preserve">poddawane w Projekcie </w:t>
      </w:r>
      <w:r w:rsidRPr="00BA3915">
        <w:rPr>
          <w:rFonts w:ascii="Arial" w:eastAsia="Calibri" w:hAnsi="Arial" w:cs="Arial"/>
          <w:lang w:val="pl-PL"/>
        </w:rPr>
        <w:t>przetwarzan</w:t>
      </w:r>
      <w:r w:rsidR="00F0067D" w:rsidRPr="00BA3915">
        <w:rPr>
          <w:rFonts w:ascii="Arial" w:eastAsia="Calibri" w:hAnsi="Arial" w:cs="Arial"/>
          <w:lang w:val="pl-PL"/>
        </w:rPr>
        <w:t>iu</w:t>
      </w:r>
      <w:r w:rsidRPr="00BA3915">
        <w:rPr>
          <w:rFonts w:ascii="Arial" w:eastAsia="Calibri" w:hAnsi="Arial" w:cs="Arial"/>
          <w:lang w:val="pl-PL"/>
        </w:rPr>
        <w:t xml:space="preserve"> w rozumieniu art. 4 pkt </w:t>
      </w:r>
      <w:r w:rsidR="00F0067D" w:rsidRPr="00BA3915">
        <w:rPr>
          <w:rFonts w:ascii="Arial" w:eastAsia="Calibri" w:hAnsi="Arial" w:cs="Arial"/>
          <w:lang w:val="pl-PL"/>
        </w:rPr>
        <w:t>2</w:t>
      </w:r>
      <w:r w:rsidRPr="00BA3915">
        <w:rPr>
          <w:rFonts w:ascii="Arial" w:eastAsia="Calibri" w:hAnsi="Arial" w:cs="Arial"/>
          <w:lang w:val="pl-PL"/>
        </w:rPr>
        <w:t xml:space="preserve"> RODO;</w:t>
      </w:r>
    </w:p>
    <w:p w14:paraId="0B96DADB" w14:textId="7599C68F" w:rsidR="00A53B27" w:rsidRDefault="004D14BB" w:rsidP="00A53B2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 xml:space="preserve">Eksperymentalne prace rozwojowe </w:t>
      </w:r>
      <w:r w:rsidRPr="00BA3915">
        <w:rPr>
          <w:rFonts w:ascii="Arial" w:eastAsia="Calibri" w:hAnsi="Arial" w:cs="Arial"/>
          <w:lang w:val="pl-PL"/>
        </w:rPr>
        <w:t xml:space="preserve">– </w:t>
      </w:r>
      <w:r w:rsidR="00A53B27" w:rsidRPr="00A53B27">
        <w:rPr>
          <w:rFonts w:ascii="Arial" w:eastAsia="Calibri" w:hAnsi="Arial" w:cs="Arial"/>
          <w:lang w:val="pl-PL"/>
        </w:rPr>
        <w:t>zdobywanie, łączenie, kształtowanie i wykorzystywanie dostępnych aktualnie umiejętności i wiedzy oraz innych stosownych umiejętności i wiedzy w celu opracowania nowych lub ulepszonych produktów, procesów lub usług, w tym produktów, procesów lub usług cyfrowych, w dowolnej dziedzinie, dowolnej branży lub dowolnym sektorze (w tym między innymi w branżach i technologiach cyfrowych, takich jak obliczenia superkomputerowe, technologie kwantowe, technologie blockchain, sztuczna inteligencja, cyberbezpieczeństwo, duże zbiory danych i technologie związane z chmurą lub technologie przetwarzania brzegowego). Mogą one także obejmować np. czynności mające na celu pojęciowe definiowanie, planowanie oraz dokumentowanie nowych produktów, procesów lub usług.</w:t>
      </w:r>
      <w:r w:rsidR="00A53B27">
        <w:rPr>
          <w:rFonts w:ascii="Arial" w:eastAsia="Calibri" w:hAnsi="Arial" w:cs="Arial"/>
          <w:lang w:val="pl-PL"/>
        </w:rPr>
        <w:t xml:space="preserve"> </w:t>
      </w:r>
      <w:r w:rsidR="00A53B27" w:rsidRPr="00A53B27">
        <w:rPr>
          <w:rFonts w:ascii="Arial" w:eastAsia="Calibri" w:hAnsi="Arial" w:cs="Arial"/>
          <w:lang w:val="pl-PL"/>
        </w:rPr>
        <w:t>Eksperymentalne prace rozwojowe mogą obejmować opracowywanie prototypów, demonstracje, opracowywanie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opracowywanie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w:t>
      </w:r>
      <w:r w:rsidR="00A53B27">
        <w:rPr>
          <w:rFonts w:ascii="Arial" w:eastAsia="Calibri" w:hAnsi="Arial" w:cs="Arial"/>
          <w:lang w:val="pl-PL"/>
        </w:rPr>
        <w:t xml:space="preserve"> </w:t>
      </w:r>
      <w:r w:rsidR="00A53B27" w:rsidRPr="00A53B27">
        <w:rPr>
          <w:rFonts w:ascii="Arial" w:eastAsia="Calibri" w:hAnsi="Arial" w:cs="Arial"/>
          <w:lang w:val="pl-PL"/>
        </w:rPr>
        <w:t>Eksperymentalne prace rozwojowe nie obejmują rutynowych lub okresowych zmian wprowadzanych do istniejących produktów, linii produkcyjnych, procesów wytwórczych, usług oraz innych operacji w toku, nawet jeśli takie zmiany mają charakter ulepszeń</w:t>
      </w:r>
      <w:r w:rsidR="00A53B27">
        <w:rPr>
          <w:rFonts w:ascii="Arial" w:eastAsia="Calibri" w:hAnsi="Arial" w:cs="Arial"/>
          <w:lang w:val="pl-PL"/>
        </w:rPr>
        <w:t>;</w:t>
      </w:r>
    </w:p>
    <w:p w14:paraId="231E2ABF" w14:textId="77777777" w:rsidR="00DF16AF" w:rsidRDefault="00496531" w:rsidP="004B046C">
      <w:pPr>
        <w:widowControl w:val="0"/>
        <w:numPr>
          <w:ilvl w:val="0"/>
          <w:numId w:val="7"/>
        </w:numPr>
        <w:spacing w:before="120" w:after="120" w:line="276" w:lineRule="auto"/>
        <w:ind w:left="426" w:hanging="426"/>
        <w:rPr>
          <w:rFonts w:ascii="Arial" w:eastAsia="Calibri" w:hAnsi="Arial" w:cs="Arial"/>
          <w:lang w:val="pl-PL"/>
        </w:rPr>
      </w:pPr>
      <w:r>
        <w:rPr>
          <w:rFonts w:ascii="Arial" w:eastAsia="Calibri" w:hAnsi="Arial" w:cs="Arial"/>
          <w:b/>
          <w:bCs/>
          <w:lang w:val="pl-PL"/>
        </w:rPr>
        <w:t>Inwestycja początkowa</w:t>
      </w:r>
      <w:r>
        <w:rPr>
          <w:rFonts w:ascii="Arial" w:eastAsia="Calibri" w:hAnsi="Arial" w:cs="Arial"/>
          <w:lang w:val="pl-PL"/>
        </w:rPr>
        <w:t xml:space="preserve"> –</w:t>
      </w:r>
      <w:r w:rsidR="00DF16AF">
        <w:rPr>
          <w:rFonts w:ascii="Arial" w:eastAsia="Calibri" w:hAnsi="Arial" w:cs="Arial"/>
          <w:lang w:val="pl-PL"/>
        </w:rPr>
        <w:t xml:space="preserve"> </w:t>
      </w:r>
      <w:r w:rsidR="00DF16AF" w:rsidRPr="00DF16AF">
        <w:rPr>
          <w:rFonts w:ascii="Arial" w:eastAsia="Calibri" w:hAnsi="Arial" w:cs="Arial"/>
          <w:lang w:val="pl-PL"/>
        </w:rPr>
        <w:t>oznacza jedno z poniższych:</w:t>
      </w:r>
    </w:p>
    <w:p w14:paraId="5264CB1B" w14:textId="77777777" w:rsidR="00384FA9" w:rsidRPr="00384FA9" w:rsidRDefault="00DF16AF" w:rsidP="004B046C">
      <w:pPr>
        <w:pStyle w:val="Akapitzlist"/>
        <w:numPr>
          <w:ilvl w:val="0"/>
          <w:numId w:val="158"/>
        </w:numPr>
        <w:spacing w:before="120" w:after="120" w:line="276" w:lineRule="auto"/>
        <w:rPr>
          <w:rFonts w:ascii="Arial" w:hAnsi="Arial" w:cs="Arial"/>
          <w:sz w:val="24"/>
          <w:szCs w:val="24"/>
        </w:rPr>
      </w:pPr>
      <w:r w:rsidRPr="00990B5F">
        <w:rPr>
          <w:rFonts w:ascii="Arial" w:hAnsi="Arial" w:cs="Arial"/>
          <w:sz w:val="24"/>
          <w:szCs w:val="24"/>
        </w:rPr>
        <w:t>inwestycję w rzeczowe aktywa trwałe i wartości niematerialne i prawne związane z co najmniej jednym z poniższych:</w:t>
      </w:r>
    </w:p>
    <w:p w14:paraId="4F94832B" w14:textId="6CBE8979" w:rsidR="00384FA9" w:rsidRDefault="00384FA9" w:rsidP="004B046C">
      <w:pPr>
        <w:pStyle w:val="Akapitzlist"/>
        <w:spacing w:before="120" w:after="120" w:line="276" w:lineRule="auto"/>
        <w:ind w:left="786" w:firstLine="0"/>
        <w:rPr>
          <w:rFonts w:ascii="Arial" w:hAnsi="Arial" w:cs="Arial"/>
          <w:sz w:val="24"/>
          <w:szCs w:val="24"/>
        </w:rPr>
      </w:pPr>
      <w:r>
        <w:rPr>
          <w:rFonts w:ascii="Arial" w:hAnsi="Arial" w:cs="Arial"/>
          <w:sz w:val="24"/>
          <w:szCs w:val="24"/>
        </w:rPr>
        <w:t xml:space="preserve">– </w:t>
      </w:r>
      <w:r w:rsidR="00DF16AF" w:rsidRPr="00990B5F">
        <w:rPr>
          <w:rFonts w:ascii="Arial" w:hAnsi="Arial" w:cs="Arial"/>
          <w:sz w:val="24"/>
          <w:szCs w:val="24"/>
        </w:rPr>
        <w:t>utworzeniem nowego zakładu,</w:t>
      </w:r>
    </w:p>
    <w:p w14:paraId="0035D08E" w14:textId="77777777" w:rsidR="00384FA9" w:rsidRDefault="00DF16AF" w:rsidP="004B046C">
      <w:pPr>
        <w:pStyle w:val="Akapitzlist"/>
        <w:spacing w:before="120" w:after="120" w:line="276" w:lineRule="auto"/>
        <w:ind w:left="786" w:firstLine="0"/>
        <w:rPr>
          <w:rFonts w:ascii="Arial" w:hAnsi="Arial" w:cs="Arial"/>
          <w:sz w:val="24"/>
          <w:szCs w:val="24"/>
        </w:rPr>
      </w:pPr>
      <w:r w:rsidRPr="00384FA9">
        <w:rPr>
          <w:rFonts w:ascii="Arial" w:hAnsi="Arial" w:cs="Arial"/>
          <w:sz w:val="24"/>
          <w:szCs w:val="24"/>
        </w:rPr>
        <w:t>–</w:t>
      </w:r>
      <w:r w:rsidR="00384FA9">
        <w:rPr>
          <w:rFonts w:ascii="Arial" w:hAnsi="Arial" w:cs="Arial"/>
          <w:sz w:val="24"/>
          <w:szCs w:val="24"/>
        </w:rPr>
        <w:t xml:space="preserve"> </w:t>
      </w:r>
      <w:r w:rsidRPr="00384FA9">
        <w:rPr>
          <w:rFonts w:ascii="Arial" w:hAnsi="Arial" w:cs="Arial"/>
          <w:sz w:val="24"/>
          <w:szCs w:val="24"/>
        </w:rPr>
        <w:t>zwiększeniem zdolności produkcyjnej istniejącego zakładu,</w:t>
      </w:r>
    </w:p>
    <w:p w14:paraId="3167A76C" w14:textId="77777777" w:rsidR="007336AC" w:rsidRDefault="00384FA9" w:rsidP="004B046C">
      <w:pPr>
        <w:pStyle w:val="Akapitzlist"/>
        <w:spacing w:before="120" w:after="120" w:line="276" w:lineRule="auto"/>
        <w:ind w:left="786" w:firstLine="0"/>
        <w:rPr>
          <w:rFonts w:ascii="Arial" w:hAnsi="Arial" w:cs="Arial"/>
          <w:sz w:val="24"/>
          <w:szCs w:val="24"/>
        </w:rPr>
      </w:pPr>
      <w:r>
        <w:rPr>
          <w:rFonts w:ascii="Arial" w:hAnsi="Arial" w:cs="Arial"/>
          <w:sz w:val="24"/>
          <w:szCs w:val="24"/>
        </w:rPr>
        <w:t xml:space="preserve">– </w:t>
      </w:r>
      <w:r w:rsidR="00DF16AF" w:rsidRPr="00384FA9">
        <w:rPr>
          <w:rFonts w:ascii="Arial" w:hAnsi="Arial" w:cs="Arial"/>
          <w:sz w:val="24"/>
          <w:szCs w:val="24"/>
        </w:rPr>
        <w:t>dywersyfikacją produkcji zakładu poprzez wprowadzenie produktów lub usług dotąd niewytwarzanych lub nieświadczonych przez ten zakład lub</w:t>
      </w:r>
    </w:p>
    <w:p w14:paraId="3A0A9065" w14:textId="597C31EC" w:rsidR="00DF16AF" w:rsidRPr="004B046C" w:rsidRDefault="00DF16AF" w:rsidP="00990B5F">
      <w:pPr>
        <w:pStyle w:val="Akapitzlist"/>
        <w:spacing w:before="120" w:after="120" w:line="276" w:lineRule="auto"/>
        <w:ind w:left="786" w:firstLine="0"/>
        <w:rPr>
          <w:rFonts w:ascii="Arial" w:hAnsi="Arial" w:cs="Arial"/>
        </w:rPr>
      </w:pPr>
      <w:r w:rsidRPr="00384FA9">
        <w:rPr>
          <w:rFonts w:ascii="Arial" w:hAnsi="Arial" w:cs="Arial"/>
          <w:sz w:val="24"/>
          <w:szCs w:val="24"/>
        </w:rPr>
        <w:t>–</w:t>
      </w:r>
      <w:r w:rsidR="007336AC">
        <w:rPr>
          <w:rFonts w:ascii="Arial" w:hAnsi="Arial" w:cs="Arial"/>
          <w:sz w:val="24"/>
          <w:szCs w:val="24"/>
        </w:rPr>
        <w:t xml:space="preserve"> </w:t>
      </w:r>
      <w:r w:rsidRPr="004B046C">
        <w:rPr>
          <w:rFonts w:ascii="Arial" w:hAnsi="Arial" w:cs="Arial"/>
          <w:sz w:val="24"/>
          <w:szCs w:val="24"/>
        </w:rPr>
        <w:t>zasadniczą zmianą całościowego procesu produkcji produktu lub produktów, których dotyczy inwestycja w ten zakład;</w:t>
      </w:r>
    </w:p>
    <w:p w14:paraId="4252523A" w14:textId="4B7D8C98" w:rsidR="00DF16AF" w:rsidRPr="004B046C" w:rsidRDefault="00DF16AF" w:rsidP="00990B5F">
      <w:pPr>
        <w:pStyle w:val="Akapitzlist"/>
        <w:numPr>
          <w:ilvl w:val="0"/>
          <w:numId w:val="158"/>
        </w:numPr>
        <w:spacing w:before="120" w:after="120" w:line="276" w:lineRule="auto"/>
        <w:rPr>
          <w:rFonts w:ascii="Arial" w:hAnsi="Arial" w:cs="Arial"/>
        </w:rPr>
      </w:pPr>
      <w:r w:rsidRPr="004B046C">
        <w:rPr>
          <w:rFonts w:ascii="Arial" w:hAnsi="Arial" w:cs="Arial"/>
          <w:sz w:val="24"/>
          <w:szCs w:val="24"/>
        </w:rPr>
        <w:t>nabycie aktywów należących do zakładu, który został zamknięty lub zostałby zamknięty, gdyby zakup nie nastąpił. Samo nabycie akcji lub udziałów przedsiębiorstwa nie stanowi inwestycji początkowej.</w:t>
      </w:r>
    </w:p>
    <w:p w14:paraId="5C6B1FDD" w14:textId="55F3ABCF" w:rsidR="00496531" w:rsidRPr="00990B5F" w:rsidRDefault="00DF16AF" w:rsidP="00990B5F">
      <w:pPr>
        <w:pStyle w:val="Akapitzlist"/>
        <w:spacing w:before="120" w:after="120" w:line="276" w:lineRule="auto"/>
        <w:ind w:left="786" w:firstLine="0"/>
        <w:rPr>
          <w:rFonts w:ascii="Arial" w:hAnsi="Arial" w:cs="Arial"/>
        </w:rPr>
      </w:pPr>
      <w:r w:rsidRPr="00990B5F">
        <w:rPr>
          <w:rFonts w:ascii="Arial" w:hAnsi="Arial" w:cs="Arial"/>
          <w:sz w:val="24"/>
          <w:szCs w:val="24"/>
        </w:rPr>
        <w:t>Inwestycja odtworzeniowa nie stanowi zatem inwestycji początkowej</w:t>
      </w:r>
      <w:r w:rsidR="004B046C">
        <w:rPr>
          <w:rFonts w:ascii="Arial" w:hAnsi="Arial" w:cs="Arial"/>
          <w:sz w:val="24"/>
          <w:szCs w:val="24"/>
        </w:rPr>
        <w:t>.</w:t>
      </w:r>
    </w:p>
    <w:p w14:paraId="7A46B4E3" w14:textId="77777777" w:rsidR="009A78A9"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4B046C">
        <w:rPr>
          <w:rFonts w:ascii="Arial" w:eastAsia="Calibri" w:hAnsi="Arial" w:cs="Arial"/>
          <w:b/>
          <w:bCs/>
          <w:lang w:val="pl-PL"/>
        </w:rPr>
        <w:t>IZ</w:t>
      </w:r>
      <w:r w:rsidRPr="004B046C">
        <w:rPr>
          <w:rFonts w:ascii="Arial" w:eastAsia="Calibri" w:hAnsi="Arial" w:cs="Arial"/>
          <w:lang w:val="pl-PL"/>
        </w:rPr>
        <w:t xml:space="preserve"> –</w:t>
      </w:r>
      <w:r w:rsidR="00E748C0" w:rsidRPr="004B046C">
        <w:rPr>
          <w:rFonts w:ascii="Arial" w:eastAsia="Calibri" w:hAnsi="Arial" w:cs="Arial"/>
          <w:lang w:val="pl-PL"/>
        </w:rPr>
        <w:t xml:space="preserve"> </w:t>
      </w:r>
      <w:r w:rsidRPr="004B046C">
        <w:rPr>
          <w:rFonts w:ascii="Arial" w:eastAsia="Calibri" w:hAnsi="Arial" w:cs="Arial"/>
          <w:lang w:val="pl-PL"/>
        </w:rPr>
        <w:t>Instytucj</w:t>
      </w:r>
      <w:r w:rsidR="00182F42" w:rsidRPr="004B046C">
        <w:rPr>
          <w:rFonts w:ascii="Arial" w:eastAsia="Calibri" w:hAnsi="Arial" w:cs="Arial"/>
          <w:lang w:val="pl-PL"/>
        </w:rPr>
        <w:t>a</w:t>
      </w:r>
      <w:r w:rsidRPr="004B046C">
        <w:rPr>
          <w:rFonts w:ascii="Arial" w:eastAsia="Calibri" w:hAnsi="Arial" w:cs="Arial"/>
          <w:lang w:val="pl-PL"/>
        </w:rPr>
        <w:t xml:space="preserve"> Zarządzając</w:t>
      </w:r>
      <w:r w:rsidR="00182F42" w:rsidRPr="004B046C">
        <w:rPr>
          <w:rFonts w:ascii="Arial" w:eastAsia="Calibri" w:hAnsi="Arial" w:cs="Arial"/>
          <w:lang w:val="pl-PL"/>
        </w:rPr>
        <w:t>a</w:t>
      </w:r>
      <w:r w:rsidRPr="004B046C">
        <w:rPr>
          <w:rFonts w:ascii="Arial" w:eastAsia="Calibri" w:hAnsi="Arial" w:cs="Arial"/>
          <w:lang w:val="pl-PL"/>
        </w:rPr>
        <w:t>, o której mowa w art. 2 pkt 11 ustawy wdrożeniowej</w:t>
      </w:r>
      <w:r w:rsidRPr="00BA3915">
        <w:rPr>
          <w:rFonts w:ascii="Arial" w:eastAsia="Calibri" w:hAnsi="Arial" w:cs="Arial"/>
          <w:lang w:val="pl-PL"/>
        </w:rPr>
        <w:t>, na podstawie art. 71 Rozporządzenia ogólnego – Instytucja Zarządzająca programem Fundusze Europejskie dla Lubelskiego 2021-2027 tj. Zarząd Województwa Lubelskiego;</w:t>
      </w:r>
    </w:p>
    <w:p w14:paraId="05965FD4" w14:textId="77777777" w:rsidR="009A78A9"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IP</w:t>
      </w:r>
      <w:r w:rsidRPr="00BA3915">
        <w:rPr>
          <w:rFonts w:ascii="Arial" w:eastAsia="Calibri" w:hAnsi="Arial" w:cs="Arial"/>
          <w:lang w:val="pl-PL"/>
        </w:rPr>
        <w:t xml:space="preserve"> – Instytucj</w:t>
      </w:r>
      <w:r w:rsidR="00182F42" w:rsidRPr="00BA3915">
        <w:rPr>
          <w:rFonts w:ascii="Arial" w:eastAsia="Calibri" w:hAnsi="Arial" w:cs="Arial"/>
          <w:lang w:val="pl-PL"/>
        </w:rPr>
        <w:t>a</w:t>
      </w:r>
      <w:r w:rsidRPr="00BA3915">
        <w:rPr>
          <w:rFonts w:ascii="Arial" w:eastAsia="Calibri" w:hAnsi="Arial" w:cs="Arial"/>
          <w:lang w:val="pl-PL"/>
        </w:rPr>
        <w:t xml:space="preserve"> Pośrednicząc</w:t>
      </w:r>
      <w:r w:rsidR="00182F42" w:rsidRPr="00BA3915">
        <w:rPr>
          <w:rFonts w:ascii="Arial" w:eastAsia="Calibri" w:hAnsi="Arial" w:cs="Arial"/>
          <w:lang w:val="pl-PL"/>
        </w:rPr>
        <w:t>a</w:t>
      </w:r>
      <w:r w:rsidRPr="00BA3915">
        <w:rPr>
          <w:rFonts w:ascii="Arial" w:eastAsia="Calibri" w:hAnsi="Arial" w:cs="Arial"/>
          <w:lang w:val="pl-PL"/>
        </w:rPr>
        <w:t>, o której mowa w art. 2 pkt 10 ustawy wdrożeniowej, której została powierzona w drodze porozumienia zawartego z IZ realizacja zadań w ramach Programu, tj.  Lubelsk</w:t>
      </w:r>
      <w:r w:rsidR="00182F42" w:rsidRPr="00BA3915">
        <w:rPr>
          <w:rFonts w:ascii="Arial" w:eastAsia="Calibri" w:hAnsi="Arial" w:cs="Arial"/>
          <w:lang w:val="pl-PL"/>
        </w:rPr>
        <w:t>a</w:t>
      </w:r>
      <w:r w:rsidRPr="00BA3915">
        <w:rPr>
          <w:rFonts w:ascii="Arial" w:eastAsia="Calibri" w:hAnsi="Arial" w:cs="Arial"/>
          <w:lang w:val="pl-PL"/>
        </w:rPr>
        <w:t xml:space="preserve"> Agencj</w:t>
      </w:r>
      <w:r w:rsidR="00182F42" w:rsidRPr="00BA3915">
        <w:rPr>
          <w:rFonts w:ascii="Arial" w:eastAsia="Calibri" w:hAnsi="Arial" w:cs="Arial"/>
          <w:lang w:val="pl-PL"/>
        </w:rPr>
        <w:t>a</w:t>
      </w:r>
      <w:r w:rsidRPr="00BA3915">
        <w:rPr>
          <w:rFonts w:ascii="Arial" w:eastAsia="Calibri" w:hAnsi="Arial" w:cs="Arial"/>
          <w:lang w:val="pl-PL"/>
        </w:rPr>
        <w:t xml:space="preserve"> Wspierania Przedsiębiorczości w Lublinie;</w:t>
      </w:r>
    </w:p>
    <w:p w14:paraId="74E70920" w14:textId="77777777" w:rsidR="009A78A9"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IK UP</w:t>
      </w:r>
      <w:r w:rsidRPr="00BA3915">
        <w:rPr>
          <w:rFonts w:ascii="Arial" w:eastAsia="Calibri" w:hAnsi="Arial" w:cs="Arial"/>
          <w:lang w:val="pl-PL"/>
        </w:rPr>
        <w:t xml:space="preserve"> –</w:t>
      </w:r>
      <w:r w:rsidR="00E748C0" w:rsidRPr="00BA3915">
        <w:rPr>
          <w:rFonts w:ascii="Arial" w:eastAsia="Calibri" w:hAnsi="Arial" w:cs="Arial"/>
          <w:lang w:val="pl-PL"/>
        </w:rPr>
        <w:t xml:space="preserve"> </w:t>
      </w:r>
      <w:r w:rsidRPr="00BA3915">
        <w:rPr>
          <w:rFonts w:ascii="Arial" w:eastAsia="Calibri" w:hAnsi="Arial" w:cs="Arial"/>
          <w:lang w:val="pl-PL"/>
        </w:rPr>
        <w:t>Instytucj</w:t>
      </w:r>
      <w:r w:rsidR="00E748C0" w:rsidRPr="00BA3915">
        <w:rPr>
          <w:rFonts w:ascii="Arial" w:eastAsia="Calibri" w:hAnsi="Arial" w:cs="Arial"/>
          <w:lang w:val="pl-PL"/>
        </w:rPr>
        <w:t>a</w:t>
      </w:r>
      <w:r w:rsidRPr="00BA3915">
        <w:rPr>
          <w:rFonts w:ascii="Arial" w:eastAsia="Calibri" w:hAnsi="Arial" w:cs="Arial"/>
          <w:lang w:val="pl-PL"/>
        </w:rPr>
        <w:t xml:space="preserve"> Koordynując</w:t>
      </w:r>
      <w:r w:rsidR="00E748C0" w:rsidRPr="00BA3915">
        <w:rPr>
          <w:rFonts w:ascii="Arial" w:eastAsia="Calibri" w:hAnsi="Arial" w:cs="Arial"/>
          <w:lang w:val="pl-PL"/>
        </w:rPr>
        <w:t>a</w:t>
      </w:r>
      <w:r w:rsidRPr="00BA3915">
        <w:rPr>
          <w:rFonts w:ascii="Arial" w:eastAsia="Calibri" w:hAnsi="Arial" w:cs="Arial"/>
          <w:lang w:val="pl-PL"/>
        </w:rPr>
        <w:t xml:space="preserve"> Umowę Partnerstwa;</w:t>
      </w:r>
    </w:p>
    <w:p w14:paraId="5E560AE8" w14:textId="77777777" w:rsidR="007D15AF"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Korekta finansowa</w:t>
      </w:r>
      <w:r w:rsidR="00550B38" w:rsidRPr="00BA3915">
        <w:rPr>
          <w:rFonts w:ascii="Arial" w:eastAsia="Calibri" w:hAnsi="Arial" w:cs="Arial"/>
          <w:lang w:val="pl-PL"/>
        </w:rPr>
        <w:t xml:space="preserve"> – </w:t>
      </w:r>
      <w:r w:rsidRPr="00BA3915">
        <w:rPr>
          <w:rFonts w:ascii="Arial" w:eastAsia="Calibri" w:hAnsi="Arial" w:cs="Arial"/>
          <w:lang w:val="pl-PL"/>
        </w:rPr>
        <w:t xml:space="preserve">instrument, o którym mowa w art. 2 pkt </w:t>
      </w:r>
      <w:r w:rsidR="008B037C" w:rsidRPr="00BA3915">
        <w:rPr>
          <w:rFonts w:ascii="Arial" w:eastAsia="Calibri" w:hAnsi="Arial" w:cs="Arial"/>
          <w:lang w:val="pl-PL"/>
        </w:rPr>
        <w:t xml:space="preserve">13 </w:t>
      </w:r>
      <w:r w:rsidRPr="00BA3915">
        <w:rPr>
          <w:rFonts w:ascii="Arial" w:eastAsia="Calibri" w:hAnsi="Arial" w:cs="Arial"/>
          <w:lang w:val="pl-PL"/>
        </w:rPr>
        <w:t>ustawy wdrożeniowej</w:t>
      </w:r>
      <w:r w:rsidR="007875D9" w:rsidRPr="00BA3915">
        <w:rPr>
          <w:rFonts w:ascii="Arial" w:eastAsia="Calibri" w:hAnsi="Arial" w:cs="Arial"/>
          <w:lang w:val="pl-PL"/>
        </w:rPr>
        <w:t>, stanowiący kwotę, o jaką pomniejsza się współfinansowanie UE dla projektu lub programu operacyjnego w związku z nieprawidłowością indywidualną lub systemową</w:t>
      </w:r>
      <w:r w:rsidR="00D62531" w:rsidRPr="00BA3915">
        <w:rPr>
          <w:rFonts w:ascii="Arial" w:eastAsia="Calibri" w:hAnsi="Arial" w:cs="Arial"/>
          <w:lang w:val="pl-PL"/>
        </w:rPr>
        <w:t>;</w:t>
      </w:r>
    </w:p>
    <w:p w14:paraId="25ED50E8" w14:textId="77777777" w:rsidR="007D15AF"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Wydatki </w:t>
      </w:r>
      <w:r w:rsidR="00EF0355" w:rsidRPr="00BA3915">
        <w:rPr>
          <w:rFonts w:ascii="Arial" w:eastAsia="Calibri" w:hAnsi="Arial" w:cs="Arial"/>
          <w:b/>
          <w:lang w:val="pl-PL"/>
        </w:rPr>
        <w:t xml:space="preserve">kwalifikowalne </w:t>
      </w:r>
      <w:r w:rsidR="00EF0355" w:rsidRPr="00BA3915">
        <w:rPr>
          <w:rFonts w:ascii="Arial" w:eastAsia="Calibri" w:hAnsi="Arial" w:cs="Arial"/>
          <w:lang w:val="pl-PL"/>
        </w:rPr>
        <w:t xml:space="preserve">– koszty poniesione w związku z realizacją Projektu, spełniające wszystkie warunki, pozwalające uznać je za kwalifikowalne, określone w: </w:t>
      </w:r>
      <w:r w:rsidR="0084790E" w:rsidRPr="00BA3915">
        <w:rPr>
          <w:rFonts w:ascii="Arial" w:eastAsia="Calibri" w:hAnsi="Arial" w:cs="Arial"/>
          <w:lang w:val="pl-PL"/>
        </w:rPr>
        <w:t>Programie</w:t>
      </w:r>
      <w:r w:rsidR="00EF0355" w:rsidRPr="00BA3915">
        <w:rPr>
          <w:rFonts w:ascii="Arial" w:eastAsia="Calibri" w:hAnsi="Arial" w:cs="Arial"/>
          <w:lang w:val="pl-PL"/>
        </w:rPr>
        <w:t xml:space="preserve">, w SZOP, </w:t>
      </w:r>
      <w:r w:rsidR="00087062" w:rsidRPr="00BA3915">
        <w:rPr>
          <w:rFonts w:ascii="Arial" w:eastAsia="Calibri" w:hAnsi="Arial" w:cs="Arial"/>
          <w:lang w:val="pl-PL"/>
        </w:rPr>
        <w:t xml:space="preserve">w </w:t>
      </w:r>
      <w:r w:rsidR="009C7929" w:rsidRPr="00BA3915">
        <w:rPr>
          <w:rFonts w:ascii="Arial" w:eastAsia="Calibri" w:hAnsi="Arial" w:cs="Arial"/>
          <w:lang w:val="pl-PL"/>
        </w:rPr>
        <w:t>R</w:t>
      </w:r>
      <w:r w:rsidR="00087062" w:rsidRPr="00BA3915">
        <w:rPr>
          <w:rFonts w:ascii="Arial" w:eastAsia="Calibri" w:hAnsi="Arial" w:cs="Arial"/>
          <w:lang w:val="pl-PL"/>
        </w:rPr>
        <w:t xml:space="preserve">egulaminie </w:t>
      </w:r>
      <w:r w:rsidR="009C7929" w:rsidRPr="00BA3915">
        <w:rPr>
          <w:rFonts w:ascii="Arial" w:eastAsia="Calibri" w:hAnsi="Arial" w:cs="Arial"/>
          <w:lang w:val="pl-PL"/>
        </w:rPr>
        <w:t>wyboru projektów</w:t>
      </w:r>
      <w:r w:rsidR="00087062" w:rsidRPr="00BA3915">
        <w:rPr>
          <w:rFonts w:ascii="Arial" w:eastAsia="Calibri" w:hAnsi="Arial" w:cs="Arial"/>
          <w:lang w:val="pl-PL"/>
        </w:rPr>
        <w:t xml:space="preserve">, </w:t>
      </w:r>
      <w:r w:rsidR="00EF0355" w:rsidRPr="00BA3915">
        <w:rPr>
          <w:rFonts w:ascii="Arial" w:eastAsia="Calibri" w:hAnsi="Arial" w:cs="Arial"/>
          <w:lang w:val="pl-PL"/>
        </w:rPr>
        <w:t xml:space="preserve">w aktach prawa powszechnie obowiązującego mających zastosowanie do </w:t>
      </w:r>
      <w:r w:rsidR="0007427C" w:rsidRPr="00BA3915">
        <w:rPr>
          <w:rFonts w:ascii="Arial" w:eastAsia="Calibri" w:hAnsi="Arial" w:cs="Arial"/>
          <w:lang w:val="pl-PL"/>
        </w:rPr>
        <w:t xml:space="preserve">Beneficjenta </w:t>
      </w:r>
      <w:r w:rsidR="00EF0355" w:rsidRPr="00BA3915">
        <w:rPr>
          <w:rFonts w:ascii="Arial" w:eastAsia="Calibri" w:hAnsi="Arial" w:cs="Arial"/>
          <w:lang w:val="pl-PL"/>
        </w:rPr>
        <w:t xml:space="preserve">lub </w:t>
      </w:r>
      <w:r w:rsidR="0007427C" w:rsidRPr="00BA3915">
        <w:rPr>
          <w:rFonts w:ascii="Arial" w:eastAsia="Calibri" w:hAnsi="Arial" w:cs="Arial"/>
          <w:lang w:val="pl-PL"/>
        </w:rPr>
        <w:t>Projektu</w:t>
      </w:r>
      <w:r w:rsidR="00A76A84" w:rsidRPr="00BA3915">
        <w:rPr>
          <w:rFonts w:ascii="Arial" w:eastAsia="Calibri" w:hAnsi="Arial" w:cs="Arial"/>
          <w:lang w:val="pl-PL"/>
        </w:rPr>
        <w:t>,</w:t>
      </w:r>
      <w:r w:rsidR="00087062" w:rsidRPr="00BA3915">
        <w:rPr>
          <w:rFonts w:ascii="Arial" w:eastAsia="Calibri" w:hAnsi="Arial" w:cs="Arial"/>
          <w:lang w:val="pl-PL"/>
        </w:rPr>
        <w:t xml:space="preserve"> w Wytycznych</w:t>
      </w:r>
      <w:r w:rsidR="0007427C" w:rsidRPr="00BA3915">
        <w:rPr>
          <w:rFonts w:ascii="Arial" w:eastAsia="Calibri" w:hAnsi="Arial" w:cs="Arial"/>
          <w:lang w:val="pl-PL"/>
        </w:rPr>
        <w:t xml:space="preserve"> oraz</w:t>
      </w:r>
      <w:r w:rsidR="00EF0355" w:rsidRPr="00BA3915">
        <w:rPr>
          <w:rFonts w:ascii="Arial" w:eastAsia="Calibri" w:hAnsi="Arial" w:cs="Arial"/>
          <w:lang w:val="pl-PL"/>
        </w:rPr>
        <w:t xml:space="preserve"> w niniejszej</w:t>
      </w:r>
      <w:r w:rsidR="00EF0355" w:rsidRPr="00BA3915">
        <w:rPr>
          <w:rFonts w:ascii="Arial" w:eastAsia="Calibri" w:hAnsi="Arial" w:cs="Arial"/>
          <w:spacing w:val="-20"/>
          <w:lang w:val="pl-PL"/>
        </w:rPr>
        <w:t xml:space="preserve"> </w:t>
      </w:r>
      <w:r w:rsidR="00EF0355" w:rsidRPr="00BA3915">
        <w:rPr>
          <w:rFonts w:ascii="Arial" w:eastAsia="Calibri" w:hAnsi="Arial" w:cs="Arial"/>
          <w:lang w:val="pl-PL"/>
        </w:rPr>
        <w:t>Umowie;</w:t>
      </w:r>
    </w:p>
    <w:p w14:paraId="1C4599F8" w14:textId="77777777" w:rsidR="007D15AF"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MŚP </w:t>
      </w:r>
      <w:r w:rsidRPr="00BA3915">
        <w:rPr>
          <w:rFonts w:ascii="Arial" w:eastAsia="Calibri" w:hAnsi="Arial" w:cs="Arial"/>
          <w:lang w:val="pl-PL"/>
        </w:rPr>
        <w:t>– mikro, małe lub średnie przedsiębiorstwa w rozumieniu zalecenia Komisji 2003/361/WE z dnia 6 maja 2003 r. dotyczącego definicji mikroprzedsiębiorstw oraz małych i średnich przedsiębiorstw (Dz. Urz. L 124 z 20.5.2003) oraz Załącznika I do Rozporządzenia</w:t>
      </w:r>
      <w:r w:rsidRPr="00BA3915">
        <w:rPr>
          <w:rFonts w:ascii="Arial" w:eastAsia="Calibri" w:hAnsi="Arial" w:cs="Arial"/>
          <w:spacing w:val="-7"/>
          <w:lang w:val="pl-PL"/>
        </w:rPr>
        <w:t xml:space="preserve"> </w:t>
      </w:r>
      <w:r w:rsidRPr="00BA3915">
        <w:rPr>
          <w:rFonts w:ascii="Arial" w:eastAsia="Calibri" w:hAnsi="Arial" w:cs="Arial"/>
          <w:lang w:val="pl-PL"/>
        </w:rPr>
        <w:t>651/2014;</w:t>
      </w:r>
    </w:p>
    <w:p w14:paraId="35306FB9" w14:textId="77777777" w:rsidR="008023E5"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Nadużycie finansowe </w:t>
      </w:r>
      <w:r w:rsidRPr="00BA3915">
        <w:rPr>
          <w:rFonts w:ascii="Arial" w:eastAsia="Calibri" w:hAnsi="Arial" w:cs="Arial"/>
          <w:lang w:val="pl-PL"/>
        </w:rPr>
        <w:t>– zgodnie z art. 1 Konwencji w sprawie ochrony interesów finansowych Wspólnot Europejskich (Dz. Urz. C 316 z 27.11.1995 r.) – jakiekolwiek celowe działanie lub zaniechanie,</w:t>
      </w:r>
      <w:r w:rsidRPr="00BA3915">
        <w:rPr>
          <w:rFonts w:ascii="Arial" w:eastAsia="Calibri" w:hAnsi="Arial" w:cs="Arial"/>
          <w:spacing w:val="-9"/>
          <w:lang w:val="pl-PL"/>
        </w:rPr>
        <w:t xml:space="preserve"> </w:t>
      </w:r>
      <w:r w:rsidRPr="00BA3915">
        <w:rPr>
          <w:rFonts w:ascii="Arial" w:eastAsia="Calibri" w:hAnsi="Arial" w:cs="Arial"/>
          <w:lang w:val="pl-PL"/>
        </w:rPr>
        <w:t>dotyczące:</w:t>
      </w:r>
    </w:p>
    <w:p w14:paraId="1E3AE1A1" w14:textId="77777777" w:rsidR="008023E5" w:rsidRPr="00BA3915" w:rsidRDefault="004D14BB" w:rsidP="00465EF7">
      <w:pPr>
        <w:widowControl w:val="0"/>
        <w:numPr>
          <w:ilvl w:val="0"/>
          <w:numId w:val="8"/>
        </w:numPr>
        <w:spacing w:before="120" w:after="120" w:line="276" w:lineRule="auto"/>
        <w:rPr>
          <w:rFonts w:ascii="Arial" w:eastAsia="Calibri" w:hAnsi="Arial" w:cs="Arial"/>
          <w:lang w:val="pl-PL"/>
        </w:rPr>
      </w:pPr>
      <w:r w:rsidRPr="00BA3915">
        <w:rPr>
          <w:rFonts w:ascii="Arial" w:eastAsia="Calibri" w:hAnsi="Arial" w:cs="Arial"/>
          <w:lang w:val="pl-PL"/>
        </w:rPr>
        <w:t>w odniesieniu do wydatków</w:t>
      </w:r>
      <w:r w:rsidR="00550B38" w:rsidRPr="00BA3915">
        <w:rPr>
          <w:rFonts w:ascii="Arial" w:eastAsia="Calibri" w:hAnsi="Arial" w:cs="Arial"/>
          <w:lang w:val="pl-PL"/>
        </w:rPr>
        <w:t xml:space="preserve"> – </w:t>
      </w:r>
      <w:r w:rsidRPr="00BA3915">
        <w:rPr>
          <w:rFonts w:ascii="Arial" w:eastAsia="Calibri" w:hAnsi="Arial" w:cs="Arial"/>
          <w:lang w:val="pl-PL"/>
        </w:rPr>
        <w:t xml:space="preserve">wykorzystania lub przedstawienia nieprawdziwych, niepoprawnych lub niekompletnych dokumentów, które mają </w:t>
      </w:r>
      <w:r w:rsidR="00EF4430" w:rsidRPr="00BA3915">
        <w:rPr>
          <w:rFonts w:ascii="Arial" w:eastAsia="Calibri" w:hAnsi="Arial" w:cs="Arial"/>
          <w:lang w:val="pl-PL"/>
        </w:rPr>
        <w:t xml:space="preserve">na </w:t>
      </w:r>
      <w:r w:rsidRPr="00BA3915">
        <w:rPr>
          <w:rFonts w:ascii="Arial" w:eastAsia="Calibri" w:hAnsi="Arial" w:cs="Arial"/>
          <w:lang w:val="pl-PL"/>
        </w:rPr>
        <w:t>celu sprzeniewierzenie lub bezprawne zatrzymanie środków z budżetu ogólnego Wspólnot Europejskich,</w:t>
      </w:r>
      <w:r w:rsidR="006A7B44" w:rsidRPr="00BA3915">
        <w:rPr>
          <w:rFonts w:ascii="Arial" w:eastAsia="Calibri" w:hAnsi="Arial" w:cs="Arial"/>
          <w:lang w:val="pl-PL"/>
        </w:rPr>
        <w:br/>
      </w:r>
      <w:r w:rsidRPr="00BA3915">
        <w:rPr>
          <w:rFonts w:ascii="Arial" w:eastAsia="Calibri" w:hAnsi="Arial" w:cs="Arial"/>
          <w:lang w:val="pl-PL"/>
        </w:rPr>
        <w:t>lub braku ujawnienia informacji o naruszeniu mającego zastosowanie obowiązku, w tym samym celu, lub niewłaściwego wykorzystania takich środków do celów innych niż te, dla których zostały one pierwotnie</w:t>
      </w:r>
      <w:r w:rsidRPr="00BA3915">
        <w:rPr>
          <w:rFonts w:ascii="Arial" w:eastAsia="Calibri" w:hAnsi="Arial" w:cs="Arial"/>
          <w:spacing w:val="-11"/>
          <w:lang w:val="pl-PL"/>
        </w:rPr>
        <w:t xml:space="preserve"> </w:t>
      </w:r>
      <w:r w:rsidRPr="00BA3915">
        <w:rPr>
          <w:rFonts w:ascii="Arial" w:eastAsia="Calibri" w:hAnsi="Arial" w:cs="Arial"/>
          <w:lang w:val="pl-PL"/>
        </w:rPr>
        <w:t>przyznane</w:t>
      </w:r>
      <w:r w:rsidR="00D62531" w:rsidRPr="00BA3915">
        <w:rPr>
          <w:rFonts w:ascii="Arial" w:eastAsia="Calibri" w:hAnsi="Arial" w:cs="Arial"/>
          <w:lang w:val="pl-PL"/>
        </w:rPr>
        <w:t>;</w:t>
      </w:r>
    </w:p>
    <w:p w14:paraId="53EE93A9" w14:textId="77777777" w:rsidR="007D15AF" w:rsidRPr="00BA3915" w:rsidRDefault="004D14BB" w:rsidP="00465EF7">
      <w:pPr>
        <w:widowControl w:val="0"/>
        <w:numPr>
          <w:ilvl w:val="0"/>
          <w:numId w:val="8"/>
        </w:numPr>
        <w:spacing w:before="120" w:after="120" w:line="276" w:lineRule="auto"/>
        <w:rPr>
          <w:rFonts w:ascii="Arial" w:eastAsia="Calibri" w:hAnsi="Arial" w:cs="Arial"/>
          <w:lang w:val="pl-PL"/>
        </w:rPr>
      </w:pPr>
      <w:r w:rsidRPr="00BA3915">
        <w:rPr>
          <w:rFonts w:ascii="Arial" w:eastAsia="Calibri" w:hAnsi="Arial" w:cs="Arial"/>
          <w:lang w:val="pl-PL"/>
        </w:rPr>
        <w:t>w odniesieniu do przychodów – wykorzystania lub przedstawienia fałszywych, nieścisłych lub niekompletnych oświadczeń lub dokumentów, które ma na celu bezprawne zmniejszenie środków budżetu ogólnego Wspólnot Europejskich lub budżetów zarządzanych przez Wspólnoty Europejskie lub w ich imieniu, lub nieujawnienia informacji z naruszeniem szczególnego obowiązku, w tym samym celu, lub niewłaściwego wykorzystania korzyści uzyskanej zgodnie z prawem, w tym samym</w:t>
      </w:r>
      <w:r w:rsidRPr="00BA3915">
        <w:rPr>
          <w:rFonts w:ascii="Arial" w:eastAsia="Calibri" w:hAnsi="Arial" w:cs="Arial"/>
          <w:spacing w:val="-20"/>
          <w:lang w:val="pl-PL"/>
        </w:rPr>
        <w:t xml:space="preserve"> </w:t>
      </w:r>
      <w:r w:rsidR="00A61E08" w:rsidRPr="00BA3915">
        <w:rPr>
          <w:rFonts w:ascii="Arial" w:eastAsia="Calibri" w:hAnsi="Arial" w:cs="Arial"/>
          <w:lang w:val="pl-PL"/>
        </w:rPr>
        <w:t>celu.</w:t>
      </w:r>
    </w:p>
    <w:p w14:paraId="02A3A0C0" w14:textId="77777777" w:rsidR="007D15AF" w:rsidRPr="00BA3915" w:rsidRDefault="004D14BB" w:rsidP="007D1F6E">
      <w:pPr>
        <w:widowControl w:val="0"/>
        <w:numPr>
          <w:ilvl w:val="0"/>
          <w:numId w:val="7"/>
        </w:numPr>
        <w:spacing w:before="120" w:after="120" w:line="276" w:lineRule="auto"/>
        <w:ind w:left="426" w:hanging="426"/>
        <w:rPr>
          <w:rFonts w:ascii="Arial" w:eastAsia="Calibri" w:hAnsi="Arial" w:cs="Arial"/>
          <w:b/>
          <w:lang w:val="pl-PL"/>
        </w:rPr>
      </w:pPr>
      <w:r w:rsidRPr="00BA3915">
        <w:rPr>
          <w:rFonts w:ascii="Arial" w:eastAsia="Calibri" w:hAnsi="Arial" w:cs="Arial"/>
          <w:b/>
          <w:lang w:val="pl-PL"/>
        </w:rPr>
        <w:t>Nieprawidłowość</w:t>
      </w:r>
      <w:r w:rsidR="00550B38" w:rsidRPr="00BA3915">
        <w:rPr>
          <w:rFonts w:ascii="Arial" w:eastAsia="Calibri" w:hAnsi="Arial" w:cs="Arial"/>
          <w:lang w:val="pl-PL"/>
        </w:rPr>
        <w:t xml:space="preserve"> – </w:t>
      </w:r>
      <w:r w:rsidRPr="00BA3915">
        <w:rPr>
          <w:rFonts w:ascii="Arial" w:eastAsia="Calibri" w:hAnsi="Arial" w:cs="Arial"/>
          <w:lang w:val="pl-PL"/>
        </w:rPr>
        <w:t xml:space="preserve">każde naruszenie prawa unijnego lub prawa krajowego dotyczącego stosowania prawa unijnego, wynikające z działania lub zaniechania podmiotu gospodarczego </w:t>
      </w:r>
      <w:r w:rsidRPr="00BA3915">
        <w:rPr>
          <w:rFonts w:ascii="Arial" w:eastAsia="Calibri" w:hAnsi="Arial" w:cs="Arial"/>
          <w:bCs/>
          <w:lang w:val="pl-PL"/>
        </w:rPr>
        <w:t>zaangażowanego we wdrażanie EFSI, które ma lub może mieć szkodliwy wpływ na budżet Unii poprzez obciążenie budżetu Unii nieuzasadnionym wydatkiem</w:t>
      </w:r>
      <w:r w:rsidR="00D62531" w:rsidRPr="00BA3915">
        <w:rPr>
          <w:rFonts w:ascii="Arial" w:eastAsia="Calibri" w:hAnsi="Arial" w:cs="Arial"/>
          <w:bCs/>
          <w:lang w:val="pl-PL"/>
        </w:rPr>
        <w:t>;</w:t>
      </w:r>
    </w:p>
    <w:p w14:paraId="5A5A9DDF" w14:textId="77777777" w:rsidR="005D37B6" w:rsidRPr="00BA3915" w:rsidRDefault="004D14BB" w:rsidP="007D1F6E">
      <w:pPr>
        <w:widowControl w:val="0"/>
        <w:numPr>
          <w:ilvl w:val="0"/>
          <w:numId w:val="7"/>
        </w:numPr>
        <w:spacing w:before="120" w:after="120" w:line="276" w:lineRule="auto"/>
        <w:ind w:left="426" w:hanging="426"/>
        <w:rPr>
          <w:rFonts w:ascii="Arial" w:eastAsia="Calibri" w:hAnsi="Arial" w:cs="Arial"/>
          <w:bCs/>
          <w:lang w:val="pl-PL"/>
        </w:rPr>
      </w:pPr>
      <w:r w:rsidRPr="00BA3915">
        <w:rPr>
          <w:rFonts w:ascii="Arial" w:eastAsia="Calibri" w:hAnsi="Arial" w:cs="Arial"/>
          <w:b/>
          <w:lang w:val="pl-PL"/>
        </w:rPr>
        <w:t>Partner projektu</w:t>
      </w:r>
      <w:r w:rsidRPr="00BA3915">
        <w:rPr>
          <w:rFonts w:ascii="Arial" w:eastAsia="Calibri" w:hAnsi="Arial" w:cs="Arial"/>
          <w:bCs/>
          <w:lang w:val="pl-PL"/>
        </w:rPr>
        <w:t xml:space="preserve"> – partner Projektu partnerskiego, będący jedną ze stron Umowy o partnerstwie, niebędący Partnerem wiodącym;</w:t>
      </w:r>
    </w:p>
    <w:p w14:paraId="61674FB9" w14:textId="77777777" w:rsidR="005D37B6" w:rsidRPr="00BA3915" w:rsidRDefault="004D14BB" w:rsidP="007D1F6E">
      <w:pPr>
        <w:widowControl w:val="0"/>
        <w:numPr>
          <w:ilvl w:val="0"/>
          <w:numId w:val="7"/>
        </w:numPr>
        <w:spacing w:before="120" w:after="120" w:line="276" w:lineRule="auto"/>
        <w:ind w:left="426" w:hanging="426"/>
        <w:rPr>
          <w:rFonts w:ascii="Arial" w:eastAsia="Calibri" w:hAnsi="Arial" w:cs="Arial"/>
          <w:b/>
          <w:lang w:val="pl-PL"/>
        </w:rPr>
      </w:pPr>
      <w:r w:rsidRPr="00BA3915">
        <w:rPr>
          <w:rFonts w:ascii="Arial" w:eastAsia="Calibri" w:hAnsi="Arial" w:cs="Arial"/>
          <w:b/>
          <w:lang w:val="pl-PL"/>
        </w:rPr>
        <w:t>Partner wiodący</w:t>
      </w:r>
      <w:r w:rsidRPr="00BA3915">
        <w:rPr>
          <w:rFonts w:ascii="Arial" w:eastAsia="Calibri" w:hAnsi="Arial" w:cs="Arial"/>
          <w:bCs/>
          <w:lang w:val="pl-PL"/>
        </w:rPr>
        <w:t xml:space="preserve"> – partner Projektu partnerskiego, będący jedną ze stron Umowy o partnerstwie, będący Beneficjentem, uprawniony do reprezentowania pozostałych Partnerów projektu, z którym zawarta została Umowa, odpowiedzialny za przygotowanie i realizację Projektu partnerskiego;</w:t>
      </w:r>
    </w:p>
    <w:p w14:paraId="536A69A3" w14:textId="77777777" w:rsidR="005D37B6" w:rsidRPr="00BA3915" w:rsidRDefault="004D14BB" w:rsidP="007D1F6E">
      <w:pPr>
        <w:widowControl w:val="0"/>
        <w:numPr>
          <w:ilvl w:val="0"/>
          <w:numId w:val="7"/>
        </w:numPr>
        <w:spacing w:before="120" w:after="120" w:line="276" w:lineRule="auto"/>
        <w:ind w:left="426" w:hanging="426"/>
        <w:rPr>
          <w:rFonts w:ascii="Arial" w:eastAsia="Calibri" w:hAnsi="Arial" w:cs="Arial"/>
          <w:b/>
          <w:lang w:val="pl-PL"/>
        </w:rPr>
      </w:pPr>
      <w:r w:rsidRPr="00BA3915">
        <w:rPr>
          <w:rFonts w:ascii="Arial" w:eastAsia="Calibri" w:hAnsi="Arial" w:cs="Arial"/>
          <w:b/>
          <w:lang w:val="pl-PL"/>
        </w:rPr>
        <w:t xml:space="preserve">Personelu projektu </w:t>
      </w:r>
      <w:r w:rsidRPr="00BA3915">
        <w:rPr>
          <w:rFonts w:ascii="Arial" w:eastAsia="Calibri" w:hAnsi="Arial" w:cs="Arial"/>
          <w:bCs/>
          <w:lang w:val="pl-PL"/>
        </w:rPr>
        <w:t>– osoby zaangażowane do realizacji zadań lub czynności w ramach Projektu na podstawie stosunku pracy i wolontariusze wykonujący świadczenia na zasadach określonych w ustawie z dnia 24 kwietnia 2003 r. o działalności pożytku publicznego i o wolontariacie (tekst jednolity: Dz. U. z 2022 r. poz. 1327, z późn. zm.), zwanej dalej: „ustawą o działalności pożytku publicznego i wolontariacie”, jak również osoby fizyczne prowadzące działalność gospodarczą będące Beneficjentem oraz osoby z nimi współpracujące w rozumieniu art. 8 ust. 11 ustawy z dnia 13 października 1998 r. o systemie ubezpieczeń społecznych (tekst jednolity: Dz. U z 2022 r. poz. 1009, z późn. zm.);</w:t>
      </w:r>
    </w:p>
    <w:p w14:paraId="34636E9A" w14:textId="77777777" w:rsidR="007D15AF"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Płatnik </w:t>
      </w:r>
      <w:r w:rsidRPr="00BA3915">
        <w:rPr>
          <w:rFonts w:ascii="Arial" w:eastAsia="Calibri" w:hAnsi="Arial" w:cs="Arial"/>
          <w:lang w:val="pl-PL"/>
        </w:rPr>
        <w:t>– Bank Gospodarstwa Krajowego, który na podstawie wystawionego przez Instytucję Pośredniczącą zlecenia płatności, przekazuje płatności w ramach programów finansowanych z udziałem środków europejskich, o których mowa w art. 186 pkt 2 ustawy o finansach</w:t>
      </w:r>
      <w:r w:rsidRPr="00BA3915">
        <w:rPr>
          <w:rFonts w:ascii="Arial" w:eastAsia="Calibri" w:hAnsi="Arial" w:cs="Arial"/>
          <w:spacing w:val="-11"/>
          <w:lang w:val="pl-PL"/>
        </w:rPr>
        <w:t xml:space="preserve"> </w:t>
      </w:r>
      <w:r w:rsidRPr="00BA3915">
        <w:rPr>
          <w:rFonts w:ascii="Arial" w:eastAsia="Calibri" w:hAnsi="Arial" w:cs="Arial"/>
          <w:lang w:val="pl-PL"/>
        </w:rPr>
        <w:t>publicznych;</w:t>
      </w:r>
    </w:p>
    <w:p w14:paraId="6596E25C" w14:textId="77777777" w:rsidR="007D15AF"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Płatność końcowa </w:t>
      </w:r>
      <w:r w:rsidRPr="00BA3915">
        <w:rPr>
          <w:rFonts w:ascii="Arial" w:eastAsia="Calibri" w:hAnsi="Arial" w:cs="Arial"/>
          <w:lang w:val="pl-PL"/>
        </w:rPr>
        <w:t>– płatność kwoty obejmującej refundację, określonej w niniejszej Umowie, części lub całości poniesionych na realizację Projektu wydatków kwalifikowalnych, dokonywaną po zaakceptowaniu wniosku o płatność</w:t>
      </w:r>
      <w:r w:rsidRPr="00BA3915">
        <w:rPr>
          <w:rFonts w:ascii="Arial" w:eastAsia="Calibri" w:hAnsi="Arial" w:cs="Arial"/>
          <w:spacing w:val="-17"/>
          <w:lang w:val="pl-PL"/>
        </w:rPr>
        <w:t xml:space="preserve"> </w:t>
      </w:r>
      <w:r w:rsidRPr="00BA3915">
        <w:rPr>
          <w:rFonts w:ascii="Arial" w:eastAsia="Calibri" w:hAnsi="Arial" w:cs="Arial"/>
          <w:lang w:val="pl-PL"/>
        </w:rPr>
        <w:t>końcową;</w:t>
      </w:r>
    </w:p>
    <w:p w14:paraId="6876CA25" w14:textId="77777777" w:rsidR="007D15AF"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Podmiot wykluczony </w:t>
      </w:r>
      <w:r w:rsidRPr="00BA3915">
        <w:rPr>
          <w:rFonts w:ascii="Arial" w:eastAsia="Calibri" w:hAnsi="Arial" w:cs="Arial"/>
          <w:lang w:val="pl-PL"/>
        </w:rPr>
        <w:t xml:space="preserve">– podmiot wpisany do rejestru podmiotów wykluczonych, </w:t>
      </w:r>
      <w:r w:rsidR="001C40E0" w:rsidRPr="00BA3915">
        <w:rPr>
          <w:rFonts w:ascii="Arial" w:eastAsia="Calibri" w:hAnsi="Arial" w:cs="Arial"/>
          <w:lang w:val="pl-PL"/>
        </w:rPr>
        <w:br/>
      </w:r>
      <w:r w:rsidRPr="00BA3915">
        <w:rPr>
          <w:rFonts w:ascii="Arial" w:eastAsia="Calibri" w:hAnsi="Arial" w:cs="Arial"/>
          <w:lang w:val="pl-PL"/>
        </w:rPr>
        <w:t>na podstawie art. 207 ust. 4 ustawy o finansach publicznych, prowadzonego przez Ministra Finansów na podstawie art. 210 ustawy o finansach</w:t>
      </w:r>
      <w:r w:rsidRPr="00BA3915">
        <w:rPr>
          <w:rFonts w:ascii="Arial" w:eastAsia="Calibri" w:hAnsi="Arial" w:cs="Arial"/>
          <w:spacing w:val="-12"/>
          <w:lang w:val="pl-PL"/>
        </w:rPr>
        <w:t xml:space="preserve"> </w:t>
      </w:r>
      <w:r w:rsidRPr="00BA3915">
        <w:rPr>
          <w:rFonts w:ascii="Arial" w:eastAsia="Calibri" w:hAnsi="Arial" w:cs="Arial"/>
          <w:lang w:val="pl-PL"/>
        </w:rPr>
        <w:t>publicznych</w:t>
      </w:r>
      <w:r w:rsidR="00834410" w:rsidRPr="00BA3915">
        <w:rPr>
          <w:rFonts w:ascii="Arial" w:eastAsia="Calibri" w:hAnsi="Arial" w:cs="Arial"/>
          <w:lang w:val="pl-PL"/>
        </w:rPr>
        <w:t xml:space="preserve"> lub </w:t>
      </w:r>
      <w:r w:rsidR="003C18B6" w:rsidRPr="00BA3915">
        <w:rPr>
          <w:rFonts w:ascii="Arial" w:eastAsia="Calibri" w:hAnsi="Arial" w:cs="Arial"/>
          <w:lang w:val="pl-PL"/>
        </w:rPr>
        <w:t>podmiot, któremu nie może być udzielone wsparcie pochodzące ze środków europejskich na podstawie innych</w:t>
      </w:r>
      <w:r w:rsidR="00681CF1" w:rsidRPr="00BA3915">
        <w:rPr>
          <w:rFonts w:ascii="Arial" w:eastAsia="Calibri" w:hAnsi="Arial" w:cs="Arial"/>
          <w:lang w:val="pl-PL"/>
        </w:rPr>
        <w:t xml:space="preserve"> przepisów</w:t>
      </w:r>
      <w:r w:rsidRPr="00BA3915">
        <w:rPr>
          <w:rFonts w:ascii="Arial" w:eastAsia="Calibri" w:hAnsi="Arial" w:cs="Arial"/>
          <w:lang w:val="pl-PL"/>
        </w:rPr>
        <w:t>;</w:t>
      </w:r>
    </w:p>
    <w:p w14:paraId="3035EEC5" w14:textId="6944F3AD" w:rsidR="007D15AF"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Projekt </w:t>
      </w:r>
      <w:r w:rsidRPr="00BA3915">
        <w:rPr>
          <w:rFonts w:ascii="Arial" w:eastAsia="Calibri" w:hAnsi="Arial" w:cs="Arial"/>
          <w:lang w:val="pl-PL"/>
        </w:rPr>
        <w:t xml:space="preserve">– określone wskaźnikami przedsięwzięcie, opisane we Wniosku o dofinansowanie nr [nr ewidencyjny wniosku], zmierzające do osiągnięcia założonych celów, przyczyniających się do realizacji celów </w:t>
      </w:r>
      <w:r w:rsidR="00D90C98" w:rsidRPr="00BA3915">
        <w:rPr>
          <w:rFonts w:ascii="Arial" w:eastAsia="Calibri" w:hAnsi="Arial" w:cs="Arial"/>
          <w:lang w:val="pl-PL"/>
        </w:rPr>
        <w:t xml:space="preserve">Działania </w:t>
      </w:r>
      <w:r w:rsidR="00BF2505" w:rsidRPr="00BF2505">
        <w:rPr>
          <w:rFonts w:ascii="Arial" w:eastAsia="Calibri" w:hAnsi="Arial" w:cs="Arial"/>
          <w:lang w:val="pl-PL"/>
        </w:rPr>
        <w:t>1. 2 Infrastruktura wspomagająca rozwój technologiczny przedsiębiorstw</w:t>
      </w:r>
      <w:r w:rsidR="00D90C98" w:rsidRPr="00BA3915">
        <w:rPr>
          <w:rFonts w:ascii="Arial" w:eastAsia="Calibri" w:hAnsi="Arial" w:cs="Arial"/>
          <w:lang w:val="pl-PL"/>
        </w:rPr>
        <w:t>;</w:t>
      </w:r>
    </w:p>
    <w:p w14:paraId="2015C2AD" w14:textId="77777777" w:rsidR="007D15AF" w:rsidRPr="00BA3915" w:rsidRDefault="004D14BB" w:rsidP="007D1F6E">
      <w:pPr>
        <w:widowControl w:val="0"/>
        <w:numPr>
          <w:ilvl w:val="0"/>
          <w:numId w:val="7"/>
        </w:numPr>
        <w:spacing w:before="120" w:after="120" w:line="276" w:lineRule="auto"/>
        <w:ind w:left="426" w:hanging="426"/>
        <w:rPr>
          <w:rFonts w:ascii="Arial" w:eastAsia="Calibri" w:hAnsi="Arial" w:cs="Arial"/>
          <w:iCs/>
          <w:lang w:val="pl-PL"/>
        </w:rPr>
      </w:pPr>
      <w:r w:rsidRPr="00BA3915">
        <w:rPr>
          <w:rFonts w:ascii="Arial" w:eastAsia="Calibri" w:hAnsi="Arial" w:cs="Arial"/>
          <w:b/>
          <w:bCs/>
          <w:iCs/>
          <w:lang w:val="pl-PL"/>
        </w:rPr>
        <w:t>Program</w:t>
      </w:r>
      <w:r w:rsidRPr="00BA3915">
        <w:rPr>
          <w:rFonts w:ascii="Arial" w:eastAsia="Calibri" w:hAnsi="Arial" w:cs="Arial"/>
          <w:iCs/>
          <w:lang w:val="pl-PL"/>
        </w:rPr>
        <w:t xml:space="preserve"> </w:t>
      </w:r>
      <w:r w:rsidR="00A4380C" w:rsidRPr="00BA3915">
        <w:rPr>
          <w:rFonts w:ascii="Arial" w:eastAsia="Calibri" w:hAnsi="Arial" w:cs="Arial"/>
          <w:iCs/>
          <w:lang w:val="pl-PL"/>
        </w:rPr>
        <w:t>–</w:t>
      </w:r>
      <w:r w:rsidR="00C5488E" w:rsidRPr="00BA3915">
        <w:rPr>
          <w:rFonts w:ascii="Arial" w:eastAsia="Calibri" w:hAnsi="Arial" w:cs="Arial"/>
          <w:iCs/>
          <w:lang w:val="pl-PL"/>
        </w:rPr>
        <w:t xml:space="preserve"> </w:t>
      </w:r>
      <w:r w:rsidR="00C5488E" w:rsidRPr="00BA3915">
        <w:rPr>
          <w:rFonts w:ascii="Arial" w:eastAsia="Calibri" w:hAnsi="Arial" w:cs="Arial"/>
          <w:lang w:val="pl-PL"/>
        </w:rPr>
        <w:t xml:space="preserve">Program Fundusze Europejskie dla Lubelskiego 2021-2027 </w:t>
      </w:r>
      <w:r w:rsidR="00BC7AF4" w:rsidRPr="00BA3915">
        <w:rPr>
          <w:rFonts w:ascii="Arial" w:eastAsia="Calibri" w:hAnsi="Arial" w:cs="Arial"/>
          <w:lang w:val="pl-PL"/>
        </w:rPr>
        <w:t>(</w:t>
      </w:r>
      <w:r w:rsidR="00EC3684" w:rsidRPr="00BA3915">
        <w:rPr>
          <w:rFonts w:ascii="Arial" w:eastAsia="Calibri" w:hAnsi="Arial" w:cs="Arial"/>
          <w:iCs/>
          <w:lang w:val="pl-PL"/>
        </w:rPr>
        <w:t>przyjęty przez Zarząd Województwa Lubelskiego Uchwałą nr CDIV/7034/2022 z dnia 26 października 2022 r., zatwierdzony przez Komisję</w:t>
      </w:r>
      <w:r w:rsidR="00BC7AF4" w:rsidRPr="00BA3915">
        <w:rPr>
          <w:rFonts w:ascii="Arial" w:eastAsia="Calibri" w:hAnsi="Arial" w:cs="Arial"/>
          <w:iCs/>
          <w:lang w:val="pl-PL"/>
        </w:rPr>
        <w:t xml:space="preserve"> </w:t>
      </w:r>
      <w:r w:rsidR="00EC3684" w:rsidRPr="00BA3915">
        <w:rPr>
          <w:rFonts w:ascii="Arial" w:eastAsia="Calibri" w:hAnsi="Arial" w:cs="Arial"/>
          <w:iCs/>
          <w:lang w:val="pl-PL"/>
        </w:rPr>
        <w:t>Europejską decyzją wykonawczą nr C(2022)8382 z dnia 24 listopada 2022 r.</w:t>
      </w:r>
      <w:r w:rsidR="00785D98" w:rsidRPr="00BA3915">
        <w:rPr>
          <w:rFonts w:ascii="Arial" w:eastAsia="Calibri" w:hAnsi="Arial" w:cs="Arial"/>
          <w:iCs/>
          <w:lang w:val="pl-PL"/>
        </w:rPr>
        <w:t xml:space="preserve"> wraz z jego ewentualnymi późniejszymi zmianami</w:t>
      </w:r>
      <w:r w:rsidR="00EF0355" w:rsidRPr="00BA3915">
        <w:rPr>
          <w:rFonts w:ascii="Arial" w:eastAsia="Calibri" w:hAnsi="Arial" w:cs="Arial"/>
          <w:iCs/>
          <w:lang w:val="pl-PL"/>
        </w:rPr>
        <w:t>;</w:t>
      </w:r>
    </w:p>
    <w:p w14:paraId="7DDA28C8" w14:textId="77777777" w:rsidR="00444E00" w:rsidRPr="00BA3915" w:rsidRDefault="004D14BB" w:rsidP="007D1F6E">
      <w:pPr>
        <w:widowControl w:val="0"/>
        <w:numPr>
          <w:ilvl w:val="0"/>
          <w:numId w:val="7"/>
        </w:numPr>
        <w:spacing w:before="120" w:after="120" w:line="276" w:lineRule="auto"/>
        <w:ind w:left="426" w:hanging="426"/>
        <w:rPr>
          <w:rFonts w:ascii="Arial" w:eastAsia="Calibri" w:hAnsi="Arial" w:cs="Arial"/>
          <w:b/>
          <w:bCs/>
          <w:iCs/>
          <w:lang w:val="pl-PL"/>
        </w:rPr>
      </w:pPr>
      <w:bookmarkStart w:id="5" w:name="_Hlk129759111"/>
      <w:r w:rsidRPr="00BA3915">
        <w:rPr>
          <w:rFonts w:ascii="Arial" w:eastAsia="Calibri" w:hAnsi="Arial" w:cs="Arial"/>
          <w:b/>
          <w:bCs/>
          <w:iCs/>
          <w:lang w:val="pl-PL"/>
        </w:rPr>
        <w:t xml:space="preserve">Przetwarzanie danych osobowych </w:t>
      </w:r>
      <w:r w:rsidRPr="00BA3915">
        <w:rPr>
          <w:rFonts w:ascii="Arial" w:eastAsia="Calibri" w:hAnsi="Arial" w:cs="Arial"/>
          <w:iCs/>
          <w:lang w:val="pl-PL"/>
        </w:rPr>
        <w:t>– przetwarzanie w rozumieniu art. 4 pkt 2 RODO;</w:t>
      </w:r>
    </w:p>
    <w:p w14:paraId="355B7ADE" w14:textId="77777777" w:rsidR="00444E00" w:rsidRPr="00BA3915" w:rsidRDefault="004D14BB" w:rsidP="007D1F6E">
      <w:pPr>
        <w:widowControl w:val="0"/>
        <w:numPr>
          <w:ilvl w:val="0"/>
          <w:numId w:val="7"/>
        </w:numPr>
        <w:spacing w:before="120" w:after="120" w:line="276" w:lineRule="auto"/>
        <w:ind w:left="426" w:hanging="426"/>
        <w:rPr>
          <w:rFonts w:ascii="Arial" w:eastAsia="Calibri" w:hAnsi="Arial" w:cs="Arial"/>
          <w:iCs/>
          <w:lang w:val="pl-PL"/>
        </w:rPr>
      </w:pPr>
      <w:r w:rsidRPr="00BA3915">
        <w:rPr>
          <w:rFonts w:ascii="Arial" w:eastAsia="Calibri" w:hAnsi="Arial" w:cs="Arial"/>
          <w:b/>
          <w:bCs/>
          <w:iCs/>
          <w:lang w:val="pl-PL"/>
        </w:rPr>
        <w:t xml:space="preserve">Rozpoczęcie realizacji </w:t>
      </w:r>
      <w:r w:rsidR="00F71A11" w:rsidRPr="00BA3915">
        <w:rPr>
          <w:rFonts w:ascii="Arial" w:eastAsia="Calibri" w:hAnsi="Arial" w:cs="Arial"/>
          <w:b/>
          <w:bCs/>
          <w:iCs/>
          <w:lang w:val="pl-PL"/>
        </w:rPr>
        <w:t xml:space="preserve">projektu </w:t>
      </w:r>
      <w:r w:rsidRPr="00BA3915">
        <w:rPr>
          <w:rFonts w:ascii="Arial" w:eastAsia="Calibri" w:hAnsi="Arial" w:cs="Arial"/>
          <w:iCs/>
          <w:lang w:val="pl-PL"/>
        </w:rPr>
        <w:t>–</w:t>
      </w:r>
      <w:r w:rsidR="00E748C0" w:rsidRPr="00BA3915">
        <w:rPr>
          <w:rFonts w:ascii="Arial" w:eastAsia="Calibri" w:hAnsi="Arial" w:cs="Arial"/>
          <w:iCs/>
          <w:lang w:val="pl-PL"/>
        </w:rPr>
        <w:t xml:space="preserve"> </w:t>
      </w:r>
      <w:r w:rsidR="003C086B" w:rsidRPr="00BA3915">
        <w:rPr>
          <w:rFonts w:ascii="Arial" w:eastAsia="Calibri" w:hAnsi="Arial" w:cs="Arial"/>
          <w:iCs/>
          <w:lang w:val="pl-PL"/>
        </w:rPr>
        <w:t>rozpoczęcie prac nad Projektem w rozumieniu</w:t>
      </w:r>
      <w:r w:rsidRPr="00BA3915">
        <w:rPr>
          <w:rFonts w:ascii="Arial" w:eastAsia="Calibri" w:hAnsi="Arial" w:cs="Arial"/>
          <w:iCs/>
          <w:lang w:val="pl-PL"/>
        </w:rPr>
        <w:t xml:space="preserve"> art. 2 ust. 23 Rozporządzenia 651/2014</w:t>
      </w:r>
      <w:r w:rsidR="00F71A11" w:rsidRPr="00BA3915">
        <w:rPr>
          <w:rFonts w:ascii="Arial" w:eastAsia="Calibri" w:hAnsi="Arial" w:cs="Arial"/>
          <w:iCs/>
          <w:lang w:val="pl-PL"/>
        </w:rPr>
        <w:t>;</w:t>
      </w:r>
      <w:bookmarkEnd w:id="5"/>
    </w:p>
    <w:p w14:paraId="11855405" w14:textId="77777777" w:rsidR="007D15AF"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Siła wyższa </w:t>
      </w:r>
      <w:r w:rsidRPr="00BA3915">
        <w:rPr>
          <w:rFonts w:ascii="Arial" w:eastAsia="Calibri" w:hAnsi="Arial" w:cs="Arial"/>
          <w:lang w:val="pl-PL"/>
        </w:rPr>
        <w:t>– dowolna nieprzewidywalna, wyjątkowa sytuacja lub takie zdarzenie będące poza kontrolą stron niniejszej Umowy, które uniemożliwiają którejkolwiek z nich wywiązanie się ze swoich obowiązków na podstawie niniejszej Umowy, i które nie były wynikiem błędu lub zaniedbania po ich stronie lub po stronie ich podwykonawców,</w:t>
      </w:r>
      <w:r w:rsidR="00E32937" w:rsidRPr="00BA3915">
        <w:rPr>
          <w:rFonts w:ascii="Arial" w:eastAsia="Calibri" w:hAnsi="Arial" w:cs="Arial"/>
          <w:lang w:val="pl-PL"/>
        </w:rPr>
        <w:br/>
      </w:r>
      <w:r w:rsidRPr="00BA3915">
        <w:rPr>
          <w:rFonts w:ascii="Arial" w:eastAsia="Calibri" w:hAnsi="Arial" w:cs="Arial"/>
          <w:lang w:val="pl-PL"/>
        </w:rPr>
        <w:t xml:space="preserve"> i których nie można było uniknąć przez postępowanie z odpowiednią i uzasadnioną należytą</w:t>
      </w:r>
      <w:r w:rsidRPr="00BA3915">
        <w:rPr>
          <w:rFonts w:ascii="Arial" w:eastAsia="Calibri" w:hAnsi="Arial" w:cs="Arial"/>
          <w:spacing w:val="-2"/>
          <w:lang w:val="pl-PL"/>
        </w:rPr>
        <w:t xml:space="preserve"> </w:t>
      </w:r>
      <w:r w:rsidRPr="00BA3915">
        <w:rPr>
          <w:rFonts w:ascii="Arial" w:eastAsia="Calibri" w:hAnsi="Arial" w:cs="Arial"/>
          <w:lang w:val="pl-PL"/>
        </w:rPr>
        <w:t>starannością;</w:t>
      </w:r>
    </w:p>
    <w:p w14:paraId="42F4EE3A" w14:textId="77777777" w:rsidR="0016456B"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SL2021</w:t>
      </w:r>
      <w:r w:rsidRPr="00BA3915">
        <w:rPr>
          <w:rFonts w:ascii="Arial" w:eastAsia="Calibri" w:hAnsi="Arial" w:cs="Arial"/>
          <w:lang w:val="pl-PL"/>
        </w:rPr>
        <w:t xml:space="preserve"> </w:t>
      </w:r>
      <w:r w:rsidR="00B7278F" w:rsidRPr="00BA3915">
        <w:rPr>
          <w:rFonts w:ascii="Arial" w:eastAsia="Calibri" w:hAnsi="Arial" w:cs="Arial"/>
          <w:lang w:val="pl-PL"/>
        </w:rPr>
        <w:t>–</w:t>
      </w:r>
      <w:r w:rsidRPr="00BA3915">
        <w:rPr>
          <w:rFonts w:ascii="Arial" w:eastAsia="Calibri" w:hAnsi="Arial" w:cs="Arial"/>
          <w:lang w:val="pl-PL"/>
        </w:rPr>
        <w:t xml:space="preserve"> aplikacj</w:t>
      </w:r>
      <w:r w:rsidR="00B7278F" w:rsidRPr="00BA3915">
        <w:rPr>
          <w:rFonts w:ascii="Arial" w:eastAsia="Calibri" w:hAnsi="Arial" w:cs="Arial"/>
          <w:lang w:val="pl-PL"/>
        </w:rPr>
        <w:t>a</w:t>
      </w:r>
      <w:r w:rsidRPr="00BA3915">
        <w:rPr>
          <w:rFonts w:ascii="Arial" w:eastAsia="Calibri" w:hAnsi="Arial" w:cs="Arial"/>
          <w:lang w:val="pl-PL"/>
        </w:rPr>
        <w:t xml:space="preserve"> CST2021, </w:t>
      </w:r>
      <w:r w:rsidR="00DD6262" w:rsidRPr="00BA3915">
        <w:rPr>
          <w:rFonts w:ascii="Arial" w:eastAsia="Calibri" w:hAnsi="Arial" w:cs="Arial"/>
          <w:lang w:val="pl-PL"/>
        </w:rPr>
        <w:t>służąca</w:t>
      </w:r>
      <w:r w:rsidRPr="00BA3915">
        <w:rPr>
          <w:rFonts w:ascii="Arial" w:eastAsia="Calibri" w:hAnsi="Arial" w:cs="Arial"/>
          <w:lang w:val="pl-PL"/>
        </w:rPr>
        <w:t xml:space="preserve"> </w:t>
      </w:r>
      <w:r w:rsidR="00DD6262" w:rsidRPr="00BA3915">
        <w:rPr>
          <w:rFonts w:ascii="Arial" w:eastAsia="Calibri" w:hAnsi="Arial" w:cs="Arial"/>
          <w:lang w:val="pl-PL"/>
        </w:rPr>
        <w:t>w szczególności</w:t>
      </w:r>
      <w:r w:rsidRPr="00BA3915">
        <w:rPr>
          <w:rFonts w:ascii="Arial" w:eastAsia="Calibri" w:hAnsi="Arial" w:cs="Arial"/>
          <w:lang w:val="pl-PL"/>
        </w:rPr>
        <w:t xml:space="preserve"> do wspierania procesów związanych z obsługą Projektu od dnia zawarcia Umowy;</w:t>
      </w:r>
    </w:p>
    <w:p w14:paraId="4963F991" w14:textId="77777777" w:rsidR="007D15AF"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SZOP </w:t>
      </w:r>
      <w:r w:rsidRPr="00BA3915">
        <w:rPr>
          <w:rFonts w:ascii="Arial" w:eastAsia="Calibri" w:hAnsi="Arial" w:cs="Arial"/>
          <w:lang w:val="pl-PL"/>
        </w:rPr>
        <w:t xml:space="preserve">– </w:t>
      </w:r>
      <w:r w:rsidR="003B3CCC" w:rsidRPr="00BA3915">
        <w:rPr>
          <w:rFonts w:ascii="Arial" w:eastAsia="Calibri" w:hAnsi="Arial" w:cs="Arial"/>
          <w:lang w:val="pl-PL"/>
        </w:rPr>
        <w:t>Szczegółowy Opis Priorytetów programu Fundusze Europejskie dla Lubelskiego 2021-2027</w:t>
      </w:r>
      <w:r w:rsidRPr="00BA3915">
        <w:rPr>
          <w:rFonts w:ascii="Arial" w:eastAsia="Calibri" w:hAnsi="Arial" w:cs="Arial"/>
          <w:lang w:val="pl-PL"/>
        </w:rPr>
        <w:t>;</w:t>
      </w:r>
    </w:p>
    <w:p w14:paraId="1B6A08FE" w14:textId="77777777" w:rsidR="00B23AB7"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Umowa o partnerstwie</w:t>
      </w:r>
      <w:r w:rsidRPr="00BA3915">
        <w:rPr>
          <w:rFonts w:ascii="Arial" w:eastAsia="Calibri" w:hAnsi="Arial" w:cs="Arial"/>
          <w:lang w:val="pl-PL"/>
        </w:rPr>
        <w:t xml:space="preserve"> – umowa zawarta w celu wspólnej realizacji projektu partnerskiego, zgodnie z wymogami określonymi w art. 39 ust. 9 ustawy wdrożeniowej, na podstawie wzoru stanowiącego załącznik do Regulaminu wyboru projektów, stanowiąca element Wniosku o dofinansowanie Projektu partnerskiego;</w:t>
      </w:r>
    </w:p>
    <w:p w14:paraId="4DE7BF88" w14:textId="77777777" w:rsidR="007D15AF"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Wartość projektu </w:t>
      </w:r>
      <w:r w:rsidRPr="00BA3915">
        <w:rPr>
          <w:rFonts w:ascii="Arial" w:eastAsia="Calibri" w:hAnsi="Arial" w:cs="Arial"/>
          <w:lang w:val="pl-PL"/>
        </w:rPr>
        <w:t>– łączna wartość wydatków kwalifikowalnych i niekwalifikowalnych, niezbędnych do zrealizowania</w:t>
      </w:r>
      <w:r w:rsidRPr="00BA3915">
        <w:rPr>
          <w:rFonts w:ascii="Arial" w:eastAsia="Calibri" w:hAnsi="Arial" w:cs="Arial"/>
          <w:spacing w:val="-9"/>
          <w:lang w:val="pl-PL"/>
        </w:rPr>
        <w:t xml:space="preserve"> </w:t>
      </w:r>
      <w:r w:rsidRPr="00BA3915">
        <w:rPr>
          <w:rFonts w:ascii="Arial" w:eastAsia="Calibri" w:hAnsi="Arial" w:cs="Arial"/>
          <w:lang w:val="pl-PL"/>
        </w:rPr>
        <w:t>Projektu;</w:t>
      </w:r>
    </w:p>
    <w:p w14:paraId="4EAB9447" w14:textId="77777777" w:rsidR="007875D9"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Wkład własny Beneficjenta </w:t>
      </w:r>
      <w:r w:rsidRPr="00BA3915">
        <w:rPr>
          <w:rFonts w:ascii="Arial" w:eastAsia="Calibri" w:hAnsi="Arial" w:cs="Arial"/>
          <w:lang w:val="pl-PL"/>
        </w:rPr>
        <w:t xml:space="preserve">– środki finansowe zabezpieczone przez </w:t>
      </w:r>
      <w:r w:rsidR="00D74F15" w:rsidRPr="00BA3915">
        <w:rPr>
          <w:rFonts w:ascii="Arial" w:eastAsia="Calibri" w:hAnsi="Arial" w:cs="Arial"/>
          <w:lang w:val="pl-PL"/>
        </w:rPr>
        <w:t>b</w:t>
      </w:r>
      <w:r w:rsidRPr="00BA3915">
        <w:rPr>
          <w:rFonts w:ascii="Arial" w:eastAsia="Calibri" w:hAnsi="Arial" w:cs="Arial"/>
          <w:lang w:val="pl-PL"/>
        </w:rPr>
        <w:t xml:space="preserve">eneficjenta, które zostaną przeznaczone na pokrycie </w:t>
      </w:r>
      <w:r w:rsidR="00DE6A6B" w:rsidRPr="00BA3915">
        <w:rPr>
          <w:rFonts w:ascii="Arial" w:eastAsia="Calibri" w:hAnsi="Arial" w:cs="Arial"/>
          <w:lang w:val="pl-PL"/>
        </w:rPr>
        <w:t xml:space="preserve">wydatków </w:t>
      </w:r>
      <w:r w:rsidRPr="00BA3915">
        <w:rPr>
          <w:rFonts w:ascii="Arial" w:eastAsia="Calibri" w:hAnsi="Arial" w:cs="Arial"/>
          <w:lang w:val="pl-PL"/>
        </w:rPr>
        <w:t xml:space="preserve">kwalifikowalnych i które nie zostaną </w:t>
      </w:r>
      <w:r w:rsidR="00D74F15" w:rsidRPr="00BA3915">
        <w:rPr>
          <w:rFonts w:ascii="Arial" w:eastAsia="Calibri" w:hAnsi="Arial" w:cs="Arial"/>
          <w:lang w:val="pl-PL"/>
        </w:rPr>
        <w:t>b</w:t>
      </w:r>
      <w:r w:rsidRPr="00BA3915">
        <w:rPr>
          <w:rFonts w:ascii="Arial" w:eastAsia="Calibri" w:hAnsi="Arial" w:cs="Arial"/>
          <w:lang w:val="pl-PL"/>
        </w:rPr>
        <w:t xml:space="preserve">eneficjentowi przekazane w formie dofinansowania (różnica między kwotą </w:t>
      </w:r>
      <w:r w:rsidR="00DE6A6B" w:rsidRPr="00BA3915">
        <w:rPr>
          <w:rFonts w:ascii="Arial" w:eastAsia="Calibri" w:hAnsi="Arial" w:cs="Arial"/>
          <w:lang w:val="pl-PL"/>
        </w:rPr>
        <w:t xml:space="preserve">wydatków </w:t>
      </w:r>
      <w:r w:rsidRPr="00BA3915">
        <w:rPr>
          <w:rFonts w:ascii="Arial" w:eastAsia="Calibri" w:hAnsi="Arial" w:cs="Arial"/>
          <w:lang w:val="pl-PL"/>
        </w:rPr>
        <w:t xml:space="preserve">kwalifikowalnych, a kwotą dofinansowania przekazaną </w:t>
      </w:r>
      <w:r w:rsidR="00D74F15" w:rsidRPr="00BA3915">
        <w:rPr>
          <w:rFonts w:ascii="Arial" w:eastAsia="Calibri" w:hAnsi="Arial" w:cs="Arial"/>
          <w:lang w:val="pl-PL"/>
        </w:rPr>
        <w:t>b</w:t>
      </w:r>
      <w:r w:rsidR="001E2600" w:rsidRPr="00BA3915">
        <w:rPr>
          <w:rFonts w:ascii="Arial" w:eastAsia="Calibri" w:hAnsi="Arial" w:cs="Arial"/>
          <w:lang w:val="pl-PL"/>
        </w:rPr>
        <w:t>eneficjentowi),</w:t>
      </w:r>
      <w:r w:rsidRPr="00BA3915">
        <w:rPr>
          <w:rFonts w:ascii="Arial" w:eastAsia="Calibri" w:hAnsi="Arial" w:cs="Arial"/>
          <w:lang w:val="pl-PL"/>
        </w:rPr>
        <w:t xml:space="preserve"> wkład własny </w:t>
      </w:r>
      <w:r w:rsidR="00D74F15" w:rsidRPr="00BA3915">
        <w:rPr>
          <w:rFonts w:ascii="Arial" w:eastAsia="Calibri" w:hAnsi="Arial" w:cs="Arial"/>
          <w:lang w:val="pl-PL"/>
        </w:rPr>
        <w:t>b</w:t>
      </w:r>
      <w:r w:rsidRPr="00BA3915">
        <w:rPr>
          <w:rFonts w:ascii="Arial" w:eastAsia="Calibri" w:hAnsi="Arial" w:cs="Arial"/>
          <w:lang w:val="pl-PL"/>
        </w:rPr>
        <w:t>eneficjenta nie może pochodzić ze środków</w:t>
      </w:r>
      <w:r w:rsidRPr="00BA3915">
        <w:rPr>
          <w:rFonts w:ascii="Arial" w:eastAsia="Calibri" w:hAnsi="Arial" w:cs="Arial"/>
          <w:spacing w:val="-11"/>
          <w:lang w:val="pl-PL"/>
        </w:rPr>
        <w:t xml:space="preserve"> </w:t>
      </w:r>
      <w:r w:rsidRPr="00BA3915">
        <w:rPr>
          <w:rFonts w:ascii="Arial" w:eastAsia="Calibri" w:hAnsi="Arial" w:cs="Arial"/>
          <w:lang w:val="pl-PL"/>
        </w:rPr>
        <w:t>publicznych;</w:t>
      </w:r>
    </w:p>
    <w:p w14:paraId="276459C3" w14:textId="77777777" w:rsidR="00E91609" w:rsidRPr="00BA3915" w:rsidRDefault="004D14BB" w:rsidP="007D1F6E">
      <w:pPr>
        <w:widowControl w:val="0"/>
        <w:numPr>
          <w:ilvl w:val="0"/>
          <w:numId w:val="7"/>
        </w:numPr>
        <w:spacing w:before="120" w:after="120" w:line="276" w:lineRule="auto"/>
        <w:ind w:left="426" w:hanging="426"/>
        <w:rPr>
          <w:rFonts w:ascii="Arial" w:eastAsia="Calibri" w:hAnsi="Arial" w:cs="Arial"/>
          <w:color w:val="000000"/>
          <w:lang w:val="pl-PL"/>
        </w:rPr>
      </w:pPr>
      <w:r w:rsidRPr="00BA3915">
        <w:rPr>
          <w:rFonts w:ascii="Arial" w:eastAsia="Calibri" w:hAnsi="Arial" w:cs="Arial"/>
          <w:b/>
          <w:lang w:val="pl-PL"/>
        </w:rPr>
        <w:t>Wydatek faktycznie poniesiony</w:t>
      </w:r>
      <w:r w:rsidR="00550B38" w:rsidRPr="00BA3915">
        <w:rPr>
          <w:rFonts w:ascii="Arial" w:eastAsia="Calibri" w:hAnsi="Arial" w:cs="Arial"/>
          <w:lang w:val="pl-PL"/>
        </w:rPr>
        <w:t xml:space="preserve"> –</w:t>
      </w:r>
      <w:r w:rsidRPr="00BA3915">
        <w:rPr>
          <w:rFonts w:ascii="Arial" w:eastAsia="Calibri" w:hAnsi="Arial" w:cs="Arial"/>
          <w:lang w:val="pl-PL"/>
        </w:rPr>
        <w:t xml:space="preserve"> należy rozumieć wydatek poniesiony w znaczeniu kasowym, tj. jako rozchód środków pieniężnych z kasy lub rachunku bankowego Beneficjenta. Dowodem poniesienia wydatku jest zapłacona faktura lub inny dowód księgowy wraz z odpowiednim dokumentem potwierdzającym dokonanie płatności. </w:t>
      </w:r>
      <w:r w:rsidRPr="00BA3915">
        <w:rPr>
          <w:rFonts w:ascii="Arial" w:eastAsia="Calibri" w:hAnsi="Arial" w:cs="Arial"/>
          <w:color w:val="000000"/>
          <w:lang w:val="pl-PL"/>
        </w:rPr>
        <w:t>Wyjątki od powyższej reguły</w:t>
      </w:r>
      <w:r w:rsidR="00187B6A" w:rsidRPr="00BA3915">
        <w:rPr>
          <w:rFonts w:ascii="Arial" w:eastAsia="Calibri" w:hAnsi="Arial" w:cs="Arial"/>
          <w:color w:val="000000"/>
          <w:lang w:val="pl-PL"/>
        </w:rPr>
        <w:t xml:space="preserve"> określono w </w:t>
      </w:r>
      <w:r w:rsidR="00CF7997" w:rsidRPr="00BA3915">
        <w:rPr>
          <w:rFonts w:ascii="Arial" w:eastAsia="Calibri" w:hAnsi="Arial" w:cs="Arial"/>
          <w:color w:val="000000"/>
          <w:lang w:val="pl-PL"/>
        </w:rPr>
        <w:t>Wytycznych dotyczących kwalifikowalności wydatków na lata 2021-2027</w:t>
      </w:r>
      <w:r w:rsidR="00187B6A" w:rsidRPr="00BA3915">
        <w:rPr>
          <w:rFonts w:ascii="Arial" w:eastAsia="Calibri" w:hAnsi="Arial" w:cs="Arial"/>
          <w:color w:val="000000"/>
          <w:lang w:val="pl-PL"/>
        </w:rPr>
        <w:t>;</w:t>
      </w:r>
    </w:p>
    <w:p w14:paraId="4FD44BE1" w14:textId="15452B23" w:rsidR="007D15AF"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Wytyczne </w:t>
      </w:r>
      <w:r w:rsidRPr="00BA3915">
        <w:rPr>
          <w:rFonts w:ascii="Arial" w:eastAsia="Calibri" w:hAnsi="Arial" w:cs="Arial"/>
          <w:lang w:val="pl-PL"/>
        </w:rPr>
        <w:t xml:space="preserve">– </w:t>
      </w:r>
      <w:r w:rsidR="007875D9" w:rsidRPr="00BA3915">
        <w:rPr>
          <w:rFonts w:ascii="Arial" w:eastAsia="Calibri" w:hAnsi="Arial" w:cs="Arial"/>
          <w:lang w:val="pl-PL"/>
        </w:rPr>
        <w:t xml:space="preserve">instrument prawny, o którym mowa w art. 2 pkt </w:t>
      </w:r>
      <w:r w:rsidR="00A857B5" w:rsidRPr="00BA3915">
        <w:rPr>
          <w:rFonts w:ascii="Arial" w:eastAsia="Calibri" w:hAnsi="Arial" w:cs="Arial"/>
          <w:lang w:val="pl-PL"/>
        </w:rPr>
        <w:t xml:space="preserve">38 </w:t>
      </w:r>
      <w:r w:rsidR="007875D9" w:rsidRPr="00BA3915">
        <w:rPr>
          <w:rFonts w:ascii="Arial" w:eastAsia="Calibri" w:hAnsi="Arial" w:cs="Arial"/>
          <w:lang w:val="pl-PL"/>
        </w:rPr>
        <w:t>ustawy wdrożeniowej</w:t>
      </w:r>
      <w:r w:rsidR="00EB07E3">
        <w:rPr>
          <w:rFonts w:ascii="Arial" w:eastAsia="Calibri" w:hAnsi="Arial" w:cs="Arial"/>
          <w:lang w:val="pl-PL"/>
        </w:rPr>
        <w:t>;</w:t>
      </w:r>
      <w:r w:rsidR="007875D9" w:rsidRPr="00BA3915">
        <w:rPr>
          <w:rFonts w:ascii="Arial" w:eastAsia="Calibri" w:hAnsi="Arial" w:cs="Arial"/>
          <w:lang w:val="pl-PL"/>
        </w:rPr>
        <w:t xml:space="preserve"> </w:t>
      </w:r>
    </w:p>
    <w:p w14:paraId="1E6FDFDD" w14:textId="77777777" w:rsidR="007D15AF"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Zakończenie finansowe realizacji projektu </w:t>
      </w:r>
      <w:r w:rsidRPr="00BA3915">
        <w:rPr>
          <w:rFonts w:ascii="Arial" w:eastAsia="Calibri" w:hAnsi="Arial" w:cs="Arial"/>
          <w:lang w:val="pl-PL"/>
        </w:rPr>
        <w:t xml:space="preserve">– należy przez to rozumieć datę poniesienia przez </w:t>
      </w:r>
      <w:r w:rsidR="00A22727" w:rsidRPr="00BA3915">
        <w:rPr>
          <w:rFonts w:ascii="Arial" w:eastAsia="Calibri" w:hAnsi="Arial" w:cs="Arial"/>
          <w:lang w:val="pl-PL"/>
        </w:rPr>
        <w:t>b</w:t>
      </w:r>
      <w:r w:rsidRPr="00BA3915">
        <w:rPr>
          <w:rFonts w:ascii="Arial" w:eastAsia="Calibri" w:hAnsi="Arial" w:cs="Arial"/>
          <w:lang w:val="pl-PL"/>
        </w:rPr>
        <w:t>eneficjenta ostatniego wydatku w ramach realizacji projektu;</w:t>
      </w:r>
    </w:p>
    <w:p w14:paraId="44EBF50E" w14:textId="77777777" w:rsidR="007D15AF"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Zakończenie projektu</w:t>
      </w:r>
      <w:r w:rsidRPr="00BA3915">
        <w:rPr>
          <w:rFonts w:ascii="Arial" w:eastAsia="Calibri" w:hAnsi="Arial" w:cs="Arial"/>
          <w:lang w:val="pl-PL"/>
        </w:rPr>
        <w:t xml:space="preserve"> – należy przez to rozumieć datę dokonania płatności końcowej na rzecz</w:t>
      </w:r>
      <w:r w:rsidRPr="00BA3915">
        <w:rPr>
          <w:rFonts w:ascii="Arial" w:eastAsia="Calibri" w:hAnsi="Arial" w:cs="Arial"/>
          <w:spacing w:val="-6"/>
          <w:lang w:val="pl-PL"/>
        </w:rPr>
        <w:t xml:space="preserve"> </w:t>
      </w:r>
      <w:r w:rsidR="00A22727" w:rsidRPr="00BA3915">
        <w:rPr>
          <w:rFonts w:ascii="Arial" w:eastAsia="Calibri" w:hAnsi="Arial" w:cs="Arial"/>
          <w:lang w:val="pl-PL"/>
        </w:rPr>
        <w:t>b</w:t>
      </w:r>
      <w:r w:rsidRPr="00BA3915">
        <w:rPr>
          <w:rFonts w:ascii="Arial" w:eastAsia="Calibri" w:hAnsi="Arial" w:cs="Arial"/>
          <w:lang w:val="pl-PL"/>
        </w:rPr>
        <w:t>eneficjenta;</w:t>
      </w:r>
    </w:p>
    <w:p w14:paraId="2B24F6C6" w14:textId="77777777" w:rsidR="007D15AF" w:rsidRPr="00BA3915" w:rsidRDefault="004D14BB" w:rsidP="007D1F6E">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Zamówienie</w:t>
      </w:r>
      <w:r w:rsidR="009C1FE3" w:rsidRPr="00BA3915">
        <w:rPr>
          <w:rFonts w:ascii="Arial" w:eastAsia="Calibri" w:hAnsi="Arial" w:cs="Arial"/>
          <w:lang w:val="pl-PL"/>
        </w:rPr>
        <w:t xml:space="preserve"> – </w:t>
      </w:r>
      <w:r w:rsidR="001943C3" w:rsidRPr="00BA3915">
        <w:rPr>
          <w:rFonts w:ascii="Arial" w:eastAsia="Calibri" w:hAnsi="Arial" w:cs="Arial"/>
          <w:lang w:val="pl-PL"/>
        </w:rPr>
        <w:t xml:space="preserve">należy przez to rozumieć każde zobowiązanie odpłatne, zawarte zgodnie z warunkami wynikającymi z </w:t>
      </w:r>
      <w:r w:rsidR="009E67BF" w:rsidRPr="00BA3915">
        <w:rPr>
          <w:rFonts w:ascii="Arial" w:eastAsia="Calibri" w:hAnsi="Arial" w:cs="Arial"/>
          <w:lang w:val="pl-PL"/>
        </w:rPr>
        <w:t xml:space="preserve">ustawy </w:t>
      </w:r>
      <w:r w:rsidR="001943C3" w:rsidRPr="00BA3915">
        <w:rPr>
          <w:rFonts w:ascii="Arial" w:eastAsia="Calibri" w:hAnsi="Arial" w:cs="Arial"/>
          <w:lang w:val="pl-PL"/>
        </w:rPr>
        <w:t>Praw</w:t>
      </w:r>
      <w:r w:rsidR="009E67BF" w:rsidRPr="00BA3915">
        <w:rPr>
          <w:rFonts w:ascii="Arial" w:eastAsia="Calibri" w:hAnsi="Arial" w:cs="Arial"/>
          <w:lang w:val="pl-PL"/>
        </w:rPr>
        <w:t>o</w:t>
      </w:r>
      <w:r w:rsidR="001943C3" w:rsidRPr="00BA3915">
        <w:rPr>
          <w:rFonts w:ascii="Arial" w:eastAsia="Calibri" w:hAnsi="Arial" w:cs="Arial"/>
          <w:lang w:val="pl-PL"/>
        </w:rPr>
        <w:t xml:space="preserve"> zamówień publicznych lub z Umowy o dofinansowanie projektu pomiędzy zamawiającym a wykonawcą, którego przedmiotem są usługi, dostawy lub roboty budowlane przewidziane w projekcie realizowanym w ramach </w:t>
      </w:r>
      <w:r w:rsidR="00490CD6" w:rsidRPr="00BA3915">
        <w:rPr>
          <w:rFonts w:ascii="Arial" w:eastAsia="Calibri" w:hAnsi="Arial" w:cs="Arial"/>
          <w:lang w:val="pl-PL"/>
        </w:rPr>
        <w:t>Programu</w:t>
      </w:r>
      <w:r w:rsidR="001943C3" w:rsidRPr="00BA3915">
        <w:rPr>
          <w:rFonts w:ascii="Arial" w:eastAsia="Calibri" w:hAnsi="Arial" w:cs="Arial"/>
          <w:lang w:val="pl-PL"/>
        </w:rPr>
        <w:t>, przy czym dotyczy to w szczególności zarówno umów o udzielenie zamówień zgodnie z Prawa zamówień publicznych, jak i zobowiązań dotyczących zamówień udzielanych zgodnie z zasadą konkurencyjności.</w:t>
      </w:r>
    </w:p>
    <w:p w14:paraId="441BD7DB" w14:textId="77777777" w:rsidR="007D15AF"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PRZEDMIOT UMOWY</w:t>
      </w:r>
    </w:p>
    <w:p w14:paraId="7B34C2CC" w14:textId="77777777" w:rsidR="007D15AF" w:rsidRPr="00BA3915" w:rsidRDefault="004D14BB" w:rsidP="00465EF7">
      <w:pPr>
        <w:widowControl w:val="0"/>
        <w:numPr>
          <w:ilvl w:val="0"/>
          <w:numId w:val="5"/>
        </w:numPr>
        <w:tabs>
          <w:tab w:val="left" w:pos="851"/>
        </w:tabs>
        <w:spacing w:before="120" w:after="120" w:line="276" w:lineRule="auto"/>
        <w:ind w:left="0" w:right="6" w:firstLine="425"/>
        <w:jc w:val="both"/>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Beneficjent zobowiązuje się zrealizować Projekt, opisany Wnioskiem o dofinansowanie nr [nr ewidencyjny wniosku], </w:t>
      </w:r>
      <w:r w:rsidR="004F21E6" w:rsidRPr="00BA3915">
        <w:rPr>
          <w:rFonts w:ascii="Arial" w:eastAsia="Calibri" w:hAnsi="Arial" w:cs="Arial"/>
          <w:lang w:val="pl-PL"/>
        </w:rPr>
        <w:t>zatwierdzony</w:t>
      </w:r>
      <w:r w:rsidR="00397EA2" w:rsidRPr="00BA3915">
        <w:rPr>
          <w:rFonts w:ascii="Arial" w:eastAsia="Calibri" w:hAnsi="Arial" w:cs="Arial"/>
          <w:lang w:val="pl-PL"/>
        </w:rPr>
        <w:t>m</w:t>
      </w:r>
      <w:r w:rsidR="004F21E6" w:rsidRPr="00BA3915">
        <w:rPr>
          <w:rFonts w:ascii="Arial" w:eastAsia="Calibri" w:hAnsi="Arial" w:cs="Arial"/>
          <w:lang w:val="pl-PL"/>
        </w:rPr>
        <w:t xml:space="preserve"> do dofinansowania</w:t>
      </w:r>
      <w:r w:rsidR="00397EA2" w:rsidRPr="00BA3915">
        <w:rPr>
          <w:rFonts w:ascii="Arial" w:eastAsia="Calibri" w:hAnsi="Arial" w:cs="Arial"/>
          <w:lang w:val="pl-PL"/>
        </w:rPr>
        <w:t xml:space="preserve"> </w:t>
      </w:r>
      <w:r w:rsidR="00EF0355" w:rsidRPr="00BA3915">
        <w:rPr>
          <w:rFonts w:ascii="Arial" w:eastAsia="Calibri" w:hAnsi="Arial" w:cs="Arial"/>
          <w:lang w:val="pl-PL"/>
        </w:rPr>
        <w:t>oraz osiągnąć jego cele.</w:t>
      </w:r>
      <w:r w:rsidR="00D95E32" w:rsidRPr="00BA3915">
        <w:rPr>
          <w:rFonts w:ascii="Arial" w:eastAsia="Calibri" w:hAnsi="Arial" w:cs="Arial"/>
          <w:lang w:val="pl-PL"/>
        </w:rPr>
        <w:t xml:space="preserve"> Wniosek o dofinansowanie ma postać elektroniczną i jest zamieszczony w CST 2021</w:t>
      </w:r>
      <w:r w:rsidR="00E40464" w:rsidRPr="00BA3915">
        <w:rPr>
          <w:rFonts w:ascii="Arial" w:eastAsia="Calibri" w:hAnsi="Arial" w:cs="Arial"/>
          <w:lang w:val="pl-PL"/>
        </w:rPr>
        <w:t>.</w:t>
      </w:r>
    </w:p>
    <w:p w14:paraId="4619716C" w14:textId="28B1DA3C" w:rsidR="00CC77DB" w:rsidRPr="00BA3915" w:rsidRDefault="00CC77DB" w:rsidP="00D21933">
      <w:pPr>
        <w:widowControl w:val="0"/>
        <w:numPr>
          <w:ilvl w:val="0"/>
          <w:numId w:val="9"/>
        </w:numPr>
        <w:spacing w:before="120" w:after="120" w:line="276" w:lineRule="auto"/>
        <w:ind w:left="709" w:hanging="283"/>
        <w:rPr>
          <w:rFonts w:ascii="Arial" w:eastAsia="Calibri" w:hAnsi="Arial" w:cs="Arial"/>
          <w:lang w:val="pl-PL"/>
        </w:rPr>
      </w:pPr>
      <w:r w:rsidRPr="00BA3915">
        <w:rPr>
          <w:rFonts w:ascii="Arial" w:eastAsia="Calibri" w:hAnsi="Arial" w:cs="Arial"/>
          <w:lang w:val="pl-PL"/>
        </w:rPr>
        <w:t>Przedmiotem Projektu jest: [do uzupełnienia: opis projektu – zgodnie z art. 206 ust. 2 pkt. 1 ustawy o finansach publicznych].</w:t>
      </w:r>
    </w:p>
    <w:p w14:paraId="28FD819A" w14:textId="77777777" w:rsidR="007D15AF" w:rsidRPr="00BA3915" w:rsidRDefault="004D14BB" w:rsidP="00D21933">
      <w:pPr>
        <w:widowControl w:val="0"/>
        <w:numPr>
          <w:ilvl w:val="0"/>
          <w:numId w:val="9"/>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zobowiązuje się zrealizować Projekt i osiągnąć założone we Wniosku o</w:t>
      </w:r>
      <w:r w:rsidR="00322A42" w:rsidRPr="00BA3915">
        <w:rPr>
          <w:rFonts w:ascii="Arial" w:eastAsia="Calibri" w:hAnsi="Arial" w:cs="Arial"/>
          <w:lang w:val="pl-PL"/>
        </w:rPr>
        <w:t> </w:t>
      </w:r>
      <w:r w:rsidRPr="00BA3915">
        <w:rPr>
          <w:rFonts w:ascii="Arial" w:eastAsia="Calibri" w:hAnsi="Arial" w:cs="Arial"/>
          <w:lang w:val="pl-PL"/>
        </w:rPr>
        <w:t>dofinansowanie wskaźniki rezultatu:</w:t>
      </w:r>
    </w:p>
    <w:p w14:paraId="2061C40B" w14:textId="77777777" w:rsidR="007D15AF" w:rsidRPr="00BA3915" w:rsidRDefault="004D14BB" w:rsidP="00465EF7">
      <w:pPr>
        <w:widowControl w:val="0"/>
        <w:numPr>
          <w:ilvl w:val="1"/>
          <w:numId w:val="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 sposób realizujący cele Działania </w:t>
      </w:r>
      <w:r w:rsidR="00885DFF" w:rsidRPr="00BA3915">
        <w:rPr>
          <w:rFonts w:ascii="Arial" w:eastAsia="Calibri" w:hAnsi="Arial" w:cs="Arial"/>
          <w:lang w:val="pl-PL"/>
        </w:rPr>
        <w:t>1. 2 Infrastruktura wspomagająca rozwój technologiczny przedsiębiorstw</w:t>
      </w:r>
      <w:r w:rsidR="00C80075" w:rsidRPr="00BA3915">
        <w:rPr>
          <w:rFonts w:ascii="Arial" w:eastAsia="Calibri" w:hAnsi="Arial" w:cs="Arial"/>
          <w:lang w:val="pl-PL"/>
        </w:rPr>
        <w:t>,</w:t>
      </w:r>
    </w:p>
    <w:p w14:paraId="61AA9E54" w14:textId="77777777" w:rsidR="007D15AF" w:rsidRPr="00BA3915" w:rsidRDefault="004D14BB" w:rsidP="00465EF7">
      <w:pPr>
        <w:widowControl w:val="0"/>
        <w:numPr>
          <w:ilvl w:val="1"/>
          <w:numId w:val="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na obszarze objętym </w:t>
      </w:r>
      <w:r w:rsidR="00490CD6" w:rsidRPr="00BA3915">
        <w:rPr>
          <w:rFonts w:ascii="Arial" w:eastAsia="Calibri" w:hAnsi="Arial" w:cs="Arial"/>
          <w:lang w:val="pl-PL"/>
        </w:rPr>
        <w:t>Programem</w:t>
      </w:r>
      <w:r w:rsidRPr="00BA3915">
        <w:rPr>
          <w:rFonts w:ascii="Arial" w:eastAsia="Calibri" w:hAnsi="Arial" w:cs="Arial"/>
          <w:lang w:val="pl-PL"/>
        </w:rPr>
        <w:t>,</w:t>
      </w:r>
    </w:p>
    <w:p w14:paraId="6988EF87" w14:textId="77777777" w:rsidR="007D15AF" w:rsidRPr="00BA3915" w:rsidRDefault="004D14BB" w:rsidP="00465EF7">
      <w:pPr>
        <w:widowControl w:val="0"/>
        <w:numPr>
          <w:ilvl w:val="1"/>
          <w:numId w:val="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 sposób odpowiadający wymogom statuowanym przepisami prawa unijnego i krajowego – przez co należy rozumieć wykonywanie przez Beneficjenta spoczywających na nim obowiązków publicznoprawnych oraz nie naruszanie wynikających z przepisów prawa </w:t>
      </w:r>
      <w:r w:rsidR="00AC7448" w:rsidRPr="00BA3915">
        <w:rPr>
          <w:rFonts w:ascii="Arial" w:eastAsia="Calibri" w:hAnsi="Arial" w:cs="Arial"/>
          <w:lang w:val="pl-PL"/>
        </w:rPr>
        <w:t xml:space="preserve">lub z umów zawartych przez Beneficjenta </w:t>
      </w:r>
      <w:r w:rsidRPr="00BA3915">
        <w:rPr>
          <w:rFonts w:ascii="Arial" w:eastAsia="Calibri" w:hAnsi="Arial" w:cs="Arial"/>
          <w:lang w:val="pl-PL"/>
        </w:rPr>
        <w:t>uprawnień innych osób lub</w:t>
      </w:r>
      <w:r w:rsidRPr="00BA3915">
        <w:rPr>
          <w:rFonts w:ascii="Arial" w:eastAsia="Calibri" w:hAnsi="Arial" w:cs="Arial"/>
          <w:spacing w:val="-7"/>
          <w:lang w:val="pl-PL"/>
        </w:rPr>
        <w:t xml:space="preserve"> </w:t>
      </w:r>
      <w:r w:rsidRPr="00BA3915">
        <w:rPr>
          <w:rFonts w:ascii="Arial" w:eastAsia="Calibri" w:hAnsi="Arial" w:cs="Arial"/>
          <w:lang w:val="pl-PL"/>
        </w:rPr>
        <w:t>podmiotów,</w:t>
      </w:r>
    </w:p>
    <w:p w14:paraId="455A0747" w14:textId="77777777" w:rsidR="007D15AF" w:rsidRPr="00BA3915" w:rsidRDefault="004D14BB" w:rsidP="00465EF7">
      <w:pPr>
        <w:widowControl w:val="0"/>
        <w:numPr>
          <w:ilvl w:val="1"/>
          <w:numId w:val="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 sposób odpowiadający postanowieniom </w:t>
      </w:r>
      <w:r w:rsidR="00133E15" w:rsidRPr="00BA3915">
        <w:rPr>
          <w:rFonts w:ascii="Arial" w:eastAsia="Calibri" w:hAnsi="Arial" w:cs="Arial"/>
          <w:lang w:val="pl-PL"/>
        </w:rPr>
        <w:t>W</w:t>
      </w:r>
      <w:r w:rsidRPr="00BA3915">
        <w:rPr>
          <w:rFonts w:ascii="Arial" w:eastAsia="Calibri" w:hAnsi="Arial" w:cs="Arial"/>
          <w:lang w:val="pl-PL"/>
        </w:rPr>
        <w:t xml:space="preserve">ytycznych publikowanych na stronie </w:t>
      </w:r>
      <w:hyperlink r:id="rId8">
        <w:r w:rsidR="00BB7E13" w:rsidRPr="00BA3915">
          <w:rPr>
            <w:rFonts w:ascii="Arial" w:eastAsia="Calibri" w:hAnsi="Arial" w:cs="Arial"/>
            <w:color w:val="000080"/>
            <w:u w:val="single"/>
            <w:lang w:val="pl-PL"/>
          </w:rPr>
          <w:t>www.funduszeeuropejskie.gov.pl</w:t>
        </w:r>
      </w:hyperlink>
      <w:r w:rsidR="009F06F3" w:rsidRPr="00BA3915">
        <w:rPr>
          <w:rFonts w:ascii="Arial" w:eastAsia="Calibri" w:hAnsi="Arial" w:cs="Arial"/>
          <w:lang w:val="pl-PL"/>
        </w:rPr>
        <w:t>.</w:t>
      </w:r>
      <w:r w:rsidR="004F31CB" w:rsidRPr="00BA3915">
        <w:rPr>
          <w:rFonts w:ascii="Arial" w:eastAsia="Calibri" w:hAnsi="Arial" w:cs="Arial"/>
          <w:lang w:val="pl-PL"/>
        </w:rPr>
        <w:t>,</w:t>
      </w:r>
      <w:r w:rsidRPr="00BA3915">
        <w:rPr>
          <w:rFonts w:ascii="Arial" w:eastAsia="Calibri" w:hAnsi="Arial" w:cs="Arial"/>
          <w:lang w:val="pl-PL"/>
        </w:rPr>
        <w:t xml:space="preserve"> </w:t>
      </w:r>
      <w:r w:rsidR="009F06F3" w:rsidRPr="00BA3915">
        <w:rPr>
          <w:rFonts w:ascii="Arial" w:eastAsia="Calibri" w:hAnsi="Arial" w:cs="Arial"/>
          <w:lang w:val="pl-PL"/>
        </w:rPr>
        <w:t xml:space="preserve">w </w:t>
      </w:r>
      <w:r w:rsidRPr="00BA3915">
        <w:rPr>
          <w:rFonts w:ascii="Arial" w:eastAsia="Calibri" w:hAnsi="Arial" w:cs="Arial"/>
          <w:lang w:val="pl-PL"/>
        </w:rPr>
        <w:t xml:space="preserve">zakresie </w:t>
      </w:r>
      <w:r w:rsidR="009F06F3" w:rsidRPr="00BA3915">
        <w:rPr>
          <w:rFonts w:ascii="Arial" w:eastAsia="Calibri" w:hAnsi="Arial" w:cs="Arial"/>
          <w:lang w:val="pl-PL"/>
        </w:rPr>
        <w:t xml:space="preserve">w </w:t>
      </w:r>
      <w:r w:rsidRPr="00BA3915">
        <w:rPr>
          <w:rFonts w:ascii="Arial" w:eastAsia="Calibri" w:hAnsi="Arial" w:cs="Arial"/>
          <w:lang w:val="pl-PL"/>
        </w:rPr>
        <w:t>jakim określają one obowiązki beneficjentów wsparcia ze środków publicznych</w:t>
      </w:r>
      <w:r w:rsidR="00EF2746" w:rsidRPr="00BA3915">
        <w:rPr>
          <w:rFonts w:ascii="Arial" w:eastAsia="Calibri" w:hAnsi="Arial" w:cs="Arial"/>
          <w:lang w:val="pl-PL"/>
        </w:rPr>
        <w:t>,</w:t>
      </w:r>
    </w:p>
    <w:p w14:paraId="29D60496" w14:textId="77777777" w:rsidR="00EA152E" w:rsidRPr="00BA3915" w:rsidRDefault="004D14BB" w:rsidP="00465EF7">
      <w:pPr>
        <w:widowControl w:val="0"/>
        <w:numPr>
          <w:ilvl w:val="1"/>
          <w:numId w:val="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 sposób odpowiadający postanowieniom Regulaminu </w:t>
      </w:r>
      <w:r w:rsidR="009C7929" w:rsidRPr="00BA3915">
        <w:rPr>
          <w:rFonts w:ascii="Arial" w:eastAsia="Calibri" w:hAnsi="Arial" w:cs="Arial"/>
          <w:lang w:val="pl-PL"/>
        </w:rPr>
        <w:t>wyboru projektów</w:t>
      </w:r>
      <w:r w:rsidR="00D549DB" w:rsidRPr="00BA3915">
        <w:rPr>
          <w:rFonts w:ascii="Arial" w:eastAsia="Calibri" w:hAnsi="Arial" w:cs="Arial"/>
          <w:lang w:val="pl-PL"/>
        </w:rPr>
        <w:t xml:space="preserve">, w tym w szczególności załącznika nr </w:t>
      </w:r>
      <w:r w:rsidR="00AE01BC" w:rsidRPr="00BA3915">
        <w:rPr>
          <w:rFonts w:ascii="Arial" w:eastAsia="Calibri" w:hAnsi="Arial" w:cs="Arial"/>
          <w:lang w:val="pl-PL"/>
        </w:rPr>
        <w:t>7</w:t>
      </w:r>
      <w:r w:rsidR="009F06F3" w:rsidRPr="00BA3915">
        <w:rPr>
          <w:rFonts w:ascii="Arial" w:eastAsia="Calibri" w:hAnsi="Arial" w:cs="Arial"/>
          <w:lang w:val="pl-PL"/>
        </w:rPr>
        <w:t xml:space="preserve"> </w:t>
      </w:r>
      <w:r w:rsidR="00D549DB" w:rsidRPr="00BA3915">
        <w:rPr>
          <w:rFonts w:ascii="Arial" w:eastAsia="Calibri" w:hAnsi="Arial" w:cs="Arial"/>
          <w:lang w:val="pl-PL"/>
        </w:rPr>
        <w:t>do Regulaminu</w:t>
      </w:r>
      <w:r w:rsidR="009C7929" w:rsidRPr="00BA3915">
        <w:rPr>
          <w:rFonts w:ascii="Arial" w:eastAsia="Calibri" w:hAnsi="Arial" w:cs="Arial"/>
          <w:lang w:val="pl-PL"/>
        </w:rPr>
        <w:t xml:space="preserve"> wyboru projektów</w:t>
      </w:r>
      <w:r w:rsidR="00D549DB" w:rsidRPr="00BA3915">
        <w:rPr>
          <w:rFonts w:ascii="Arial" w:eastAsia="Calibri" w:hAnsi="Arial" w:cs="Arial"/>
          <w:lang w:val="pl-PL"/>
        </w:rPr>
        <w:t>,</w:t>
      </w:r>
    </w:p>
    <w:p w14:paraId="127AC783" w14:textId="77777777" w:rsidR="00BB336B" w:rsidRPr="00BA3915" w:rsidRDefault="004D14BB" w:rsidP="00465EF7">
      <w:pPr>
        <w:widowControl w:val="0"/>
        <w:numPr>
          <w:ilvl w:val="1"/>
          <w:numId w:val="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 sposób zapewniający realizację zgodnie z politykami horyzontalnymi Unii Europejskiej,</w:t>
      </w:r>
    </w:p>
    <w:p w14:paraId="0B4497FA" w14:textId="77777777" w:rsidR="00EF2746" w:rsidRPr="00BA3915" w:rsidRDefault="004D14BB" w:rsidP="00465EF7">
      <w:pPr>
        <w:widowControl w:val="0"/>
        <w:numPr>
          <w:ilvl w:val="1"/>
          <w:numId w:val="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zgodnie z postanowieniami niniejszej Umowy, załącznikiem do której jest Wniosek o dofinansowanie.</w:t>
      </w:r>
    </w:p>
    <w:p w14:paraId="61870BD0" w14:textId="77777777" w:rsidR="007D15AF" w:rsidRPr="00BA3915" w:rsidRDefault="004D14BB" w:rsidP="00D21933">
      <w:pPr>
        <w:widowControl w:val="0"/>
        <w:numPr>
          <w:ilvl w:val="0"/>
          <w:numId w:val="9"/>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Wykonanie zobowiązań oznaczonych w ust. 1 i 3, stanowi</w:t>
      </w:r>
      <w:r w:rsidR="002F5BDC" w:rsidRPr="00BA3915">
        <w:rPr>
          <w:rFonts w:ascii="Arial" w:eastAsia="Calibri" w:hAnsi="Arial" w:cs="Arial"/>
          <w:lang w:val="pl-PL"/>
        </w:rPr>
        <w:t xml:space="preserve"> podstawę</w:t>
      </w:r>
      <w:r w:rsidRPr="00BA3915">
        <w:rPr>
          <w:rFonts w:ascii="Arial" w:eastAsia="Calibri" w:hAnsi="Arial" w:cs="Arial"/>
          <w:lang w:val="pl-PL"/>
        </w:rPr>
        <w:t xml:space="preserve"> udzielenia Beneficjentowi dofinansowania, w wysokości oznaczonej w § 5 ust. 5</w:t>
      </w:r>
      <w:r w:rsidR="00DC547C" w:rsidRPr="00BA3915">
        <w:rPr>
          <w:rFonts w:ascii="Arial" w:eastAsia="Calibri" w:hAnsi="Arial" w:cs="Arial"/>
          <w:lang w:val="pl-PL"/>
        </w:rPr>
        <w:t xml:space="preserve"> niniejszej Umowy</w:t>
      </w:r>
      <w:r w:rsidRPr="00BA3915">
        <w:rPr>
          <w:rFonts w:ascii="Arial" w:eastAsia="Calibri" w:hAnsi="Arial" w:cs="Arial"/>
          <w:lang w:val="pl-PL"/>
        </w:rPr>
        <w:t>.</w:t>
      </w:r>
    </w:p>
    <w:p w14:paraId="14DD1B08" w14:textId="77777777" w:rsidR="007D15AF" w:rsidRPr="00BA3915" w:rsidRDefault="004D14BB" w:rsidP="00D21933">
      <w:pPr>
        <w:widowControl w:val="0"/>
        <w:numPr>
          <w:ilvl w:val="0"/>
          <w:numId w:val="9"/>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Ustalenie przez </w:t>
      </w:r>
      <w:r w:rsidR="005B28FB" w:rsidRPr="00BA3915">
        <w:rPr>
          <w:rFonts w:ascii="Arial" w:eastAsia="Calibri" w:hAnsi="Arial" w:cs="Arial"/>
          <w:lang w:val="pl-PL"/>
        </w:rPr>
        <w:t>Instytucję Pośredniczącą</w:t>
      </w:r>
      <w:r w:rsidRPr="00BA3915">
        <w:rPr>
          <w:rFonts w:ascii="Arial" w:eastAsia="Calibri" w:hAnsi="Arial" w:cs="Arial"/>
          <w:lang w:val="pl-PL"/>
        </w:rPr>
        <w:t xml:space="preserve">, na dowolnym etapie realizacji niniejszej Umowy, że Beneficjent naruszył oznaczony w ust. 4 warunek udzielenia dofinansowania, w szczególności zaś ustalenie, że działanie lub zaniechanie Beneficjenta związane z formułowaniem treści Wniosku o dofinansowanie, realizacją Projektu lub niniejszej Umowy należy kwalifikować jako nieprawidłowość lub nadużycie finansowe, stanowi podstawę do uznania całości albo części dofinansowania, o którym mowa w § 5 </w:t>
      </w:r>
      <w:r w:rsidR="00352798" w:rsidRPr="00BA3915">
        <w:rPr>
          <w:rFonts w:ascii="Arial" w:eastAsia="Calibri" w:hAnsi="Arial" w:cs="Arial"/>
          <w:lang w:val="pl-PL"/>
        </w:rPr>
        <w:t xml:space="preserve">ust. 5 </w:t>
      </w:r>
      <w:r w:rsidR="00FE0897" w:rsidRPr="00BA3915">
        <w:rPr>
          <w:rFonts w:ascii="Arial" w:eastAsia="Calibri" w:hAnsi="Arial" w:cs="Arial"/>
          <w:lang w:val="pl-PL"/>
        </w:rPr>
        <w:t xml:space="preserve">niniejszej Umowy </w:t>
      </w:r>
      <w:r w:rsidRPr="00BA3915">
        <w:rPr>
          <w:rFonts w:ascii="Arial" w:eastAsia="Calibri" w:hAnsi="Arial" w:cs="Arial"/>
          <w:lang w:val="pl-PL"/>
        </w:rPr>
        <w:t xml:space="preserve">za wypłacone nienależnie w rozumieniu art. </w:t>
      </w:r>
      <w:r w:rsidR="00ED7263" w:rsidRPr="00BA3915">
        <w:rPr>
          <w:rFonts w:ascii="Arial" w:eastAsia="Calibri" w:hAnsi="Arial" w:cs="Arial"/>
          <w:lang w:val="pl-PL"/>
        </w:rPr>
        <w:t xml:space="preserve">69 </w:t>
      </w:r>
      <w:r w:rsidRPr="00BA3915">
        <w:rPr>
          <w:rFonts w:ascii="Arial" w:eastAsia="Calibri" w:hAnsi="Arial" w:cs="Arial"/>
          <w:lang w:val="pl-PL"/>
        </w:rPr>
        <w:t>ust. 2 Rozporządzenia ogólnego.</w:t>
      </w:r>
    </w:p>
    <w:p w14:paraId="0162CE0A" w14:textId="77777777" w:rsidR="007D15AF" w:rsidRPr="00BA3915" w:rsidRDefault="004D14BB" w:rsidP="00D21933">
      <w:pPr>
        <w:widowControl w:val="0"/>
        <w:numPr>
          <w:ilvl w:val="0"/>
          <w:numId w:val="9"/>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Projekt będzie realizowany zgodnie z </w:t>
      </w:r>
      <w:r w:rsidR="00485D38" w:rsidRPr="00BA3915">
        <w:rPr>
          <w:rFonts w:ascii="Arial" w:eastAsia="Calibri" w:hAnsi="Arial" w:cs="Arial"/>
          <w:lang w:val="pl-PL"/>
        </w:rPr>
        <w:t>Wnioskiem o dofinansowanie</w:t>
      </w:r>
      <w:r w:rsidR="00D62531" w:rsidRPr="00BA3915">
        <w:rPr>
          <w:rFonts w:ascii="Arial" w:eastAsia="Calibri" w:hAnsi="Arial" w:cs="Arial"/>
          <w:lang w:val="pl-PL"/>
        </w:rPr>
        <w:t>.</w:t>
      </w:r>
    </w:p>
    <w:p w14:paraId="4686F7BA" w14:textId="77777777" w:rsidR="007D15AF" w:rsidRPr="00BA3915" w:rsidRDefault="004D14BB" w:rsidP="00D21933">
      <w:pPr>
        <w:widowControl w:val="0"/>
        <w:numPr>
          <w:ilvl w:val="0"/>
          <w:numId w:val="9"/>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zobowiązuje się osiągnąć, nie później niż do dnia </w:t>
      </w:r>
      <w:r w:rsidR="00376974" w:rsidRPr="00BA3915">
        <w:rPr>
          <w:rFonts w:ascii="Arial" w:eastAsia="Calibri" w:hAnsi="Arial" w:cs="Arial"/>
          <w:lang w:val="pl-PL"/>
        </w:rPr>
        <w:t>z</w:t>
      </w:r>
      <w:r w:rsidRPr="00BA3915">
        <w:rPr>
          <w:rFonts w:ascii="Arial" w:eastAsia="Calibri" w:hAnsi="Arial" w:cs="Arial"/>
          <w:lang w:val="pl-PL"/>
        </w:rPr>
        <w:t xml:space="preserve">akończenia finansowego realizacji </w:t>
      </w:r>
      <w:r w:rsidR="009D4DC7" w:rsidRPr="00BA3915">
        <w:rPr>
          <w:rFonts w:ascii="Arial" w:eastAsia="Calibri" w:hAnsi="Arial" w:cs="Arial"/>
          <w:lang w:val="pl-PL"/>
        </w:rPr>
        <w:t>P</w:t>
      </w:r>
      <w:r w:rsidRPr="00BA3915">
        <w:rPr>
          <w:rFonts w:ascii="Arial" w:eastAsia="Calibri" w:hAnsi="Arial" w:cs="Arial"/>
          <w:lang w:val="pl-PL"/>
        </w:rPr>
        <w:t>rojektu, następujące wskaźniki produktu:</w:t>
      </w:r>
      <w:r w:rsidR="00EF0355" w:rsidRPr="00BA3915">
        <w:rPr>
          <w:rFonts w:ascii="Arial" w:eastAsia="Calibri" w:hAnsi="Arial" w:cs="Arial"/>
          <w:lang w:val="pl-PL"/>
        </w:rPr>
        <w:t>.</w:t>
      </w:r>
    </w:p>
    <w:p w14:paraId="42DA66D9" w14:textId="77777777" w:rsidR="007D15AF" w:rsidRPr="00BA3915" w:rsidRDefault="004D14BB" w:rsidP="00D21933">
      <w:pPr>
        <w:widowControl w:val="0"/>
        <w:numPr>
          <w:ilvl w:val="0"/>
          <w:numId w:val="9"/>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zobowiązuje się osiągnąć</w:t>
      </w:r>
      <w:r w:rsidR="00D86C82" w:rsidRPr="00BA3915">
        <w:rPr>
          <w:rFonts w:ascii="Arial" w:eastAsia="Calibri" w:hAnsi="Arial" w:cs="Arial"/>
          <w:lang w:val="pl-PL"/>
        </w:rPr>
        <w:t xml:space="preserve"> w</w:t>
      </w:r>
      <w:bookmarkStart w:id="6" w:name="_Hlk121121878"/>
      <w:r w:rsidR="00B71187" w:rsidRPr="00BA3915">
        <w:rPr>
          <w:rFonts w:ascii="Arial" w:eastAsia="Calibri" w:hAnsi="Arial" w:cs="Arial"/>
          <w:lang w:val="pl-PL"/>
        </w:rPr>
        <w:t xml:space="preserve"> okresie </w:t>
      </w:r>
      <w:r w:rsidR="00926188" w:rsidRPr="00BA3915">
        <w:rPr>
          <w:rFonts w:ascii="Arial" w:eastAsia="Calibri" w:hAnsi="Arial" w:cs="Arial"/>
          <w:lang w:val="pl-PL"/>
        </w:rPr>
        <w:t>……..</w:t>
      </w:r>
      <w:r w:rsidR="00B71187" w:rsidRPr="00BA3915">
        <w:rPr>
          <w:rFonts w:ascii="Arial" w:eastAsia="Calibri" w:hAnsi="Arial" w:cs="Arial"/>
          <w:lang w:val="pl-PL"/>
        </w:rPr>
        <w:t xml:space="preserve"> od zakończenia </w:t>
      </w:r>
      <w:bookmarkEnd w:id="6"/>
      <w:r w:rsidR="00A3517C" w:rsidRPr="00BA3915">
        <w:rPr>
          <w:rFonts w:ascii="Arial" w:eastAsia="Calibri" w:hAnsi="Arial" w:cs="Arial"/>
          <w:lang w:val="pl-PL"/>
        </w:rPr>
        <w:t xml:space="preserve">Projektu </w:t>
      </w:r>
      <w:r w:rsidRPr="00BA3915">
        <w:rPr>
          <w:rFonts w:ascii="Arial" w:eastAsia="Calibri" w:hAnsi="Arial" w:cs="Arial"/>
          <w:lang w:val="pl-PL"/>
        </w:rPr>
        <w:t>następujące wskaźniki rezultatu: [</w:t>
      </w:r>
      <w:r w:rsidR="00D86C82" w:rsidRPr="00BA3915">
        <w:rPr>
          <w:rFonts w:ascii="Arial" w:eastAsia="Calibri" w:hAnsi="Arial" w:cs="Arial"/>
          <w:lang w:val="pl-PL"/>
        </w:rPr>
        <w:t>.</w:t>
      </w:r>
    </w:p>
    <w:p w14:paraId="4FA874B0" w14:textId="77777777" w:rsidR="00123AAD" w:rsidRPr="00BA3915" w:rsidRDefault="004D14BB" w:rsidP="00D21933">
      <w:pPr>
        <w:widowControl w:val="0"/>
        <w:numPr>
          <w:ilvl w:val="0"/>
          <w:numId w:val="9"/>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przy realizacji niniejszej Umowy zobowiązuje się do stosowania Wytycznych i wyraża zgodę na postępowanie w stosunku do niego zgodnie z warunkami i zasadami w nich określonymi, z zastrzeżeniem ust. </w:t>
      </w:r>
      <w:r w:rsidR="00DE1CAD" w:rsidRPr="00BA3915">
        <w:rPr>
          <w:rFonts w:ascii="Arial" w:eastAsia="Calibri" w:hAnsi="Arial" w:cs="Arial"/>
          <w:lang w:val="pl-PL"/>
        </w:rPr>
        <w:t>10-</w:t>
      </w:r>
      <w:r w:rsidRPr="00BA3915">
        <w:rPr>
          <w:rFonts w:ascii="Arial" w:eastAsia="Calibri" w:hAnsi="Arial" w:cs="Arial"/>
          <w:lang w:val="pl-PL"/>
        </w:rPr>
        <w:t>12. Niniejszy obowiązek dotyczy w szczególności następujących Wytycznych:</w:t>
      </w:r>
    </w:p>
    <w:p w14:paraId="0C916652" w14:textId="77777777" w:rsidR="00123AAD" w:rsidRPr="00BA3915"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Wytyczne</w:t>
      </w:r>
      <w:r w:rsidR="002964BF" w:rsidRPr="00BA3915">
        <w:rPr>
          <w:rFonts w:ascii="Arial" w:eastAsia="Calibri" w:hAnsi="Arial" w:cs="Arial"/>
          <w:lang w:val="pl-PL"/>
        </w:rPr>
        <w:t xml:space="preserve"> dotyczące</w:t>
      </w:r>
      <w:r w:rsidRPr="00BA3915">
        <w:rPr>
          <w:rFonts w:ascii="Arial" w:eastAsia="Calibri" w:hAnsi="Arial" w:cs="Arial"/>
          <w:lang w:val="pl-PL"/>
        </w:rPr>
        <w:t xml:space="preserve"> </w:t>
      </w:r>
      <w:r w:rsidR="00ED7263" w:rsidRPr="00BA3915">
        <w:rPr>
          <w:rFonts w:ascii="Arial" w:eastAsia="Calibri" w:hAnsi="Arial" w:cs="Arial"/>
          <w:lang w:val="pl-PL"/>
        </w:rPr>
        <w:t>kwalifikowalności wydatków na lata 2021-2027</w:t>
      </w:r>
      <w:r w:rsidRPr="00BA3915">
        <w:rPr>
          <w:rFonts w:ascii="Arial" w:eastAsia="Calibri" w:hAnsi="Arial" w:cs="Arial"/>
          <w:lang w:val="pl-PL"/>
        </w:rPr>
        <w:t>;</w:t>
      </w:r>
    </w:p>
    <w:p w14:paraId="410F1E39" w14:textId="77777777" w:rsidR="00123AAD" w:rsidRPr="00BA3915"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Wytyczne </w:t>
      </w:r>
      <w:r w:rsidR="00217072" w:rsidRPr="00BA3915">
        <w:rPr>
          <w:rFonts w:ascii="Arial" w:eastAsia="Calibri" w:hAnsi="Arial" w:cs="Arial"/>
          <w:lang w:val="pl-PL"/>
        </w:rPr>
        <w:t>dotyczące</w:t>
      </w:r>
      <w:r w:rsidRPr="00BA3915">
        <w:rPr>
          <w:rFonts w:ascii="Arial" w:eastAsia="Calibri" w:hAnsi="Arial" w:cs="Arial"/>
          <w:lang w:val="pl-PL"/>
        </w:rPr>
        <w:t xml:space="preserve"> monitorowania postępu rzeczowego realizacji programów operacyjnych na lata </w:t>
      </w:r>
      <w:r w:rsidR="002964BF" w:rsidRPr="00BA3915">
        <w:rPr>
          <w:rFonts w:ascii="Arial" w:eastAsia="Calibri" w:hAnsi="Arial" w:cs="Arial"/>
          <w:lang w:val="pl-PL"/>
        </w:rPr>
        <w:t>2021-2027</w:t>
      </w:r>
      <w:r w:rsidRPr="00BA3915">
        <w:rPr>
          <w:rFonts w:ascii="Arial" w:eastAsia="Calibri" w:hAnsi="Arial" w:cs="Arial"/>
          <w:lang w:val="pl-PL"/>
        </w:rPr>
        <w:t>;</w:t>
      </w:r>
    </w:p>
    <w:p w14:paraId="7C0740A7" w14:textId="77777777" w:rsidR="00123AAD" w:rsidRPr="00BA3915"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Wytyczne </w:t>
      </w:r>
      <w:r w:rsidR="00614559" w:rsidRPr="00BA3915">
        <w:rPr>
          <w:rFonts w:ascii="Arial" w:eastAsia="Calibri" w:hAnsi="Arial" w:cs="Arial"/>
          <w:lang w:val="pl-PL"/>
        </w:rPr>
        <w:t xml:space="preserve">dotyczące </w:t>
      </w:r>
      <w:r w:rsidR="00D36FCB" w:rsidRPr="00BA3915">
        <w:rPr>
          <w:rFonts w:ascii="Arial" w:eastAsia="Calibri" w:hAnsi="Arial" w:cs="Arial"/>
          <w:lang w:val="pl-PL"/>
        </w:rPr>
        <w:t xml:space="preserve">realizacji </w:t>
      </w:r>
      <w:r w:rsidR="00614559" w:rsidRPr="00BA3915">
        <w:rPr>
          <w:rFonts w:ascii="Arial" w:eastAsia="Calibri" w:hAnsi="Arial" w:cs="Arial"/>
          <w:lang w:val="pl-PL"/>
        </w:rPr>
        <w:t xml:space="preserve">zasad równościowych w </w:t>
      </w:r>
      <w:r w:rsidR="00D36FCB" w:rsidRPr="00BA3915">
        <w:rPr>
          <w:rFonts w:ascii="Arial" w:eastAsia="Calibri" w:hAnsi="Arial" w:cs="Arial"/>
          <w:lang w:val="pl-PL"/>
        </w:rPr>
        <w:t xml:space="preserve">ramach </w:t>
      </w:r>
      <w:r w:rsidR="00614559" w:rsidRPr="00BA3915">
        <w:rPr>
          <w:rFonts w:ascii="Arial" w:eastAsia="Calibri" w:hAnsi="Arial" w:cs="Arial"/>
          <w:lang w:val="pl-PL"/>
        </w:rPr>
        <w:t>fundusz</w:t>
      </w:r>
      <w:r w:rsidR="00D36FCB" w:rsidRPr="00BA3915">
        <w:rPr>
          <w:rFonts w:ascii="Arial" w:eastAsia="Calibri" w:hAnsi="Arial" w:cs="Arial"/>
          <w:lang w:val="pl-PL"/>
        </w:rPr>
        <w:t xml:space="preserve">y </w:t>
      </w:r>
      <w:r w:rsidR="00614559" w:rsidRPr="00BA3915">
        <w:rPr>
          <w:rFonts w:ascii="Arial" w:eastAsia="Calibri" w:hAnsi="Arial" w:cs="Arial"/>
          <w:lang w:val="pl-PL"/>
        </w:rPr>
        <w:t>unijnych na lata 2021-2027</w:t>
      </w:r>
      <w:r w:rsidRPr="00BA3915">
        <w:rPr>
          <w:rFonts w:ascii="Arial" w:eastAsia="Calibri" w:hAnsi="Arial" w:cs="Arial"/>
          <w:lang w:val="pl-PL"/>
        </w:rPr>
        <w:t>;</w:t>
      </w:r>
    </w:p>
    <w:p w14:paraId="3D483F9A" w14:textId="77777777" w:rsidR="00123AAD" w:rsidRPr="00BA3915"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Wytyczne </w:t>
      </w:r>
      <w:r w:rsidR="009B794F" w:rsidRPr="00BA3915">
        <w:rPr>
          <w:rFonts w:ascii="Arial" w:eastAsia="Calibri" w:hAnsi="Arial" w:cs="Arial"/>
          <w:lang w:val="pl-PL"/>
        </w:rPr>
        <w:t>dotyczące</w:t>
      </w:r>
      <w:r w:rsidRPr="00BA3915">
        <w:rPr>
          <w:rFonts w:ascii="Arial" w:eastAsia="Calibri" w:hAnsi="Arial" w:cs="Arial"/>
          <w:lang w:val="pl-PL"/>
        </w:rPr>
        <w:t xml:space="preserve"> korzystania z usług ekspertów </w:t>
      </w:r>
      <w:r w:rsidR="009B794F" w:rsidRPr="00BA3915">
        <w:rPr>
          <w:rFonts w:ascii="Arial" w:eastAsia="Calibri" w:hAnsi="Arial" w:cs="Arial"/>
          <w:lang w:val="pl-PL"/>
        </w:rPr>
        <w:t>w programach na lata 2021-2027</w:t>
      </w:r>
      <w:r w:rsidRPr="00BA3915">
        <w:rPr>
          <w:rFonts w:ascii="Arial" w:eastAsia="Calibri" w:hAnsi="Arial" w:cs="Arial"/>
          <w:lang w:val="pl-PL"/>
        </w:rPr>
        <w:t>;</w:t>
      </w:r>
    </w:p>
    <w:p w14:paraId="17BCD761" w14:textId="77777777" w:rsidR="00123AAD" w:rsidRPr="00BA3915"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Wytyczne </w:t>
      </w:r>
      <w:r w:rsidR="0032183D" w:rsidRPr="00BA3915">
        <w:rPr>
          <w:rFonts w:ascii="Arial" w:eastAsia="Calibri" w:hAnsi="Arial" w:cs="Arial"/>
          <w:lang w:val="pl-PL"/>
        </w:rPr>
        <w:t xml:space="preserve">dotyczące </w:t>
      </w:r>
      <w:r w:rsidRPr="00BA3915">
        <w:rPr>
          <w:rFonts w:ascii="Arial" w:eastAsia="Calibri" w:hAnsi="Arial" w:cs="Arial"/>
          <w:lang w:val="pl-PL"/>
        </w:rPr>
        <w:t xml:space="preserve">kontroli realizacji programów </w:t>
      </w:r>
      <w:r w:rsidR="00665C55" w:rsidRPr="00BA3915">
        <w:rPr>
          <w:rFonts w:ascii="Arial" w:eastAsia="Calibri" w:hAnsi="Arial" w:cs="Arial"/>
          <w:lang w:val="pl-PL"/>
        </w:rPr>
        <w:t>polityki spójności na lata 2021-2027</w:t>
      </w:r>
      <w:r w:rsidRPr="00BA3915">
        <w:rPr>
          <w:rFonts w:ascii="Arial" w:eastAsia="Calibri" w:hAnsi="Arial" w:cs="Arial"/>
          <w:lang w:val="pl-PL"/>
        </w:rPr>
        <w:t>;</w:t>
      </w:r>
    </w:p>
    <w:p w14:paraId="429F7550" w14:textId="0120EB7B" w:rsidR="007D15AF" w:rsidRPr="00BA3915" w:rsidRDefault="003F0693" w:rsidP="00990B5F">
      <w:pPr>
        <w:widowControl w:val="0"/>
        <w:spacing w:before="120" w:after="120" w:line="276" w:lineRule="auto"/>
        <w:ind w:left="426"/>
        <w:rPr>
          <w:rFonts w:ascii="Arial" w:eastAsia="Calibri" w:hAnsi="Arial" w:cs="Arial"/>
          <w:lang w:val="pl-PL"/>
        </w:rPr>
      </w:pPr>
      <w:r w:rsidRPr="00BA3915">
        <w:rPr>
          <w:rFonts w:ascii="Arial" w:eastAsia="Calibri" w:hAnsi="Arial" w:cs="Arial"/>
          <w:lang w:val="pl-PL"/>
        </w:rPr>
        <w:t>;</w:t>
      </w:r>
    </w:p>
    <w:p w14:paraId="7A644611" w14:textId="77777777" w:rsidR="00933321" w:rsidRPr="00BA3915"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Wytyczne dotyczące realizacji zasady partnerstwa na lata 2021-2027;</w:t>
      </w:r>
    </w:p>
    <w:p w14:paraId="570B55D3" w14:textId="6ED8B8DF" w:rsidR="00D7234B"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Wytyczn</w:t>
      </w:r>
      <w:r w:rsidR="00226275" w:rsidRPr="00BA3915">
        <w:rPr>
          <w:rFonts w:ascii="Arial" w:eastAsia="Calibri" w:hAnsi="Arial" w:cs="Arial"/>
          <w:lang w:val="pl-PL"/>
        </w:rPr>
        <w:t>e</w:t>
      </w:r>
      <w:r w:rsidRPr="00BA3915">
        <w:rPr>
          <w:rFonts w:ascii="Arial" w:eastAsia="Calibri" w:hAnsi="Arial" w:cs="Arial"/>
          <w:lang w:val="pl-PL"/>
        </w:rPr>
        <w:t xml:space="preserve"> dotyczą</w:t>
      </w:r>
      <w:r w:rsidR="00AC637F" w:rsidRPr="00BA3915">
        <w:rPr>
          <w:rFonts w:ascii="Arial" w:eastAsia="Calibri" w:hAnsi="Arial" w:cs="Arial"/>
          <w:lang w:val="pl-PL"/>
        </w:rPr>
        <w:t>ce</w:t>
      </w:r>
      <w:r w:rsidRPr="00BA3915">
        <w:rPr>
          <w:rFonts w:ascii="Arial" w:eastAsia="Calibri" w:hAnsi="Arial" w:cs="Arial"/>
          <w:lang w:val="pl-PL"/>
        </w:rPr>
        <w:t xml:space="preserve"> informacji i promocji Funduszy Europejskich na lata 2021-2027</w:t>
      </w:r>
      <w:r w:rsidR="00D7234B">
        <w:rPr>
          <w:rFonts w:ascii="Arial" w:eastAsia="Calibri" w:hAnsi="Arial" w:cs="Arial"/>
          <w:lang w:val="pl-PL"/>
        </w:rPr>
        <w:t>;</w:t>
      </w:r>
    </w:p>
    <w:p w14:paraId="73E0E95E" w14:textId="132A4A3E" w:rsidR="00B2319E" w:rsidRPr="00A50D96" w:rsidRDefault="00C952EC" w:rsidP="008D6835">
      <w:pPr>
        <w:widowControl w:val="0"/>
        <w:numPr>
          <w:ilvl w:val="1"/>
          <w:numId w:val="10"/>
        </w:numPr>
        <w:spacing w:before="120" w:after="120" w:line="276" w:lineRule="auto"/>
        <w:ind w:left="426" w:hanging="426"/>
        <w:rPr>
          <w:rFonts w:ascii="Arial" w:eastAsia="Calibri" w:hAnsi="Arial" w:cs="Arial"/>
          <w:lang w:val="pl-PL"/>
        </w:rPr>
      </w:pPr>
      <w:r w:rsidRPr="00990B5F">
        <w:rPr>
          <w:rFonts w:ascii="Arial" w:eastAsia="Calibri" w:hAnsi="Arial" w:cs="Arial"/>
          <w:lang w:val="pl-PL"/>
        </w:rPr>
        <w:t>Wytyczne dotyczące sposobu korygowania nieprawidłowości na lata 2021-2027</w:t>
      </w:r>
      <w:r w:rsidR="00D7234B" w:rsidRPr="00A50D96">
        <w:rPr>
          <w:rFonts w:ascii="Arial" w:eastAsia="Calibri" w:hAnsi="Arial" w:cs="Arial"/>
          <w:lang w:val="pl-PL"/>
        </w:rPr>
        <w:t>.</w:t>
      </w:r>
    </w:p>
    <w:p w14:paraId="1665AA45" w14:textId="77777777" w:rsidR="007D15AF" w:rsidRPr="00BA3915" w:rsidRDefault="00000000" w:rsidP="00465EF7">
      <w:pPr>
        <w:widowControl w:val="0"/>
        <w:numPr>
          <w:ilvl w:val="0"/>
          <w:numId w:val="9"/>
        </w:numPr>
        <w:tabs>
          <w:tab w:val="left" w:pos="851"/>
        </w:tabs>
        <w:spacing w:before="120" w:after="120" w:line="276" w:lineRule="auto"/>
        <w:ind w:left="0" w:firstLine="426"/>
        <w:rPr>
          <w:rFonts w:ascii="Arial" w:eastAsia="Calibri" w:hAnsi="Arial" w:cs="Arial"/>
          <w:lang w:val="pl-PL"/>
        </w:rPr>
      </w:pPr>
      <w:hyperlink w:history="1"/>
      <w:bookmarkStart w:id="7" w:name="_Hlk127535850"/>
      <w:r w:rsidR="0040036B" w:rsidRPr="00BA3915">
        <w:rPr>
          <w:rFonts w:ascii="Arial" w:eastAsia="Calibri" w:hAnsi="Arial" w:cs="Arial"/>
          <w:lang w:val="pl-PL"/>
        </w:rPr>
        <w:t xml:space="preserve">Wytyczne, o których mowa w ust. 9, są publikowane na stronie internetowej </w:t>
      </w:r>
      <w:hyperlink r:id="rId9">
        <w:r w:rsidR="0040036B" w:rsidRPr="00BA3915">
          <w:rPr>
            <w:rFonts w:ascii="Arial" w:eastAsia="Calibri" w:hAnsi="Arial" w:cs="Arial"/>
            <w:color w:val="0000FF"/>
            <w:u w:val="single"/>
            <w:lang w:val="pl-PL"/>
          </w:rPr>
          <w:t>www.funduszeeuropejskie.gov.pl</w:t>
        </w:r>
      </w:hyperlink>
      <w:r w:rsidR="0040036B" w:rsidRPr="00BA3915">
        <w:rPr>
          <w:rFonts w:ascii="Arial" w:eastAsia="Calibri" w:hAnsi="Arial" w:cs="Arial"/>
          <w:lang w:val="pl-PL"/>
        </w:rPr>
        <w:t xml:space="preserve">. Obowiązek stosowania przez Beneficjenta Wytycznych oraz wyrażenie zgody na postępowanie wobec niego zgodnie z warunkami i zasadami określonymi w Wytycznych obejmuje również wszelkie zmiany Wytycznych, o których mowa w ust. 9, dokonane po zawarciu Umowy. Beneficjent jest zobowiązany na bieżąco zapoznawać się ze zmianami Wytycznych, które to zmiany są publikowane za pośrednictwem strony internetowej </w:t>
      </w:r>
      <w:hyperlink r:id="rId10" w:history="1">
        <w:r w:rsidR="0027585A" w:rsidRPr="00BA3915">
          <w:rPr>
            <w:rFonts w:ascii="Arial" w:eastAsia="Calibri" w:hAnsi="Arial" w:cs="Arial"/>
            <w:color w:val="0000FF"/>
            <w:u w:val="single"/>
            <w:lang w:val="pl-PL"/>
          </w:rPr>
          <w:t>www.funduszeeuropejskie.gov.pl</w:t>
        </w:r>
      </w:hyperlink>
      <w:r w:rsidR="0027585A" w:rsidRPr="00BA3915">
        <w:rPr>
          <w:rFonts w:ascii="Arial" w:eastAsia="Calibri" w:hAnsi="Arial" w:cs="Arial"/>
          <w:lang w:val="pl-PL"/>
        </w:rPr>
        <w:t>.</w:t>
      </w:r>
      <w:r w:rsidR="0040036B" w:rsidRPr="00BA3915">
        <w:rPr>
          <w:rFonts w:ascii="Arial" w:eastAsia="Calibri" w:hAnsi="Arial" w:cs="Arial"/>
          <w:lang w:val="pl-PL"/>
        </w:rPr>
        <w:t xml:space="preserve"> Beneficjent jest zobowiązany stosować zmienione Wytyczne od dnia wskazanego na w/w stronie internetowej jako dzień rozpoczęcia ich obowiązywania. </w:t>
      </w:r>
      <w:r w:rsidR="0040036B" w:rsidRPr="00BA3915">
        <w:rPr>
          <w:rFonts w:ascii="Arial" w:eastAsia="Calibri" w:hAnsi="Arial" w:cs="Arial"/>
          <w:u w:val="single"/>
          <w:lang w:val="pl-PL"/>
        </w:rPr>
        <w:t xml:space="preserve"> </w:t>
      </w:r>
      <w:bookmarkEnd w:id="7"/>
    </w:p>
    <w:p w14:paraId="5541DAED" w14:textId="77777777" w:rsidR="00754124" w:rsidRPr="00BA3915" w:rsidRDefault="004D14BB" w:rsidP="00465EF7">
      <w:pPr>
        <w:widowControl w:val="0"/>
        <w:numPr>
          <w:ilvl w:val="0"/>
          <w:numId w:val="9"/>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Do oceny prawidłowości wydatków oraz umów zawartych w ramach realizacji Projektu w wyniku przeprowadzonych postępowań stosuje się wersję Wytycznych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14:paraId="62053004" w14:textId="5684CF3C" w:rsidR="00F95A4E" w:rsidRPr="00BA3915" w:rsidRDefault="004D14BB" w:rsidP="00465EF7">
      <w:pPr>
        <w:widowControl w:val="0"/>
        <w:numPr>
          <w:ilvl w:val="0"/>
          <w:numId w:val="9"/>
        </w:numPr>
        <w:tabs>
          <w:tab w:val="left" w:pos="851"/>
        </w:tabs>
        <w:spacing w:before="120" w:after="120" w:line="276" w:lineRule="auto"/>
        <w:ind w:left="0" w:firstLine="426"/>
        <w:rPr>
          <w:rFonts w:ascii="Arial" w:eastAsia="Calibri" w:hAnsi="Arial" w:cs="Arial"/>
          <w:color w:val="000000"/>
          <w:lang w:val="pl-PL"/>
        </w:rPr>
      </w:pPr>
      <w:r w:rsidRPr="00BA3915">
        <w:rPr>
          <w:rFonts w:ascii="Arial" w:eastAsia="Calibri" w:hAnsi="Arial" w:cs="Arial"/>
          <w:lang w:val="pl-PL"/>
        </w:rPr>
        <w:t xml:space="preserve">W przypadku, gdy ogłoszona w trakcie realizacji Projektu wersja Wytycznych wprowadzi rozwiązania korzystniejsze dla Beneficjenta mogą one zostać zastosowane do </w:t>
      </w:r>
      <w:r w:rsidR="00E50B93" w:rsidRPr="00BA3915">
        <w:rPr>
          <w:rFonts w:ascii="Arial" w:eastAsia="Calibri" w:hAnsi="Arial" w:cs="Arial"/>
          <w:lang w:val="pl-PL"/>
        </w:rPr>
        <w:t>o</w:t>
      </w:r>
      <w:r w:rsidRPr="00BA3915">
        <w:rPr>
          <w:rFonts w:ascii="Arial" w:eastAsia="Calibri" w:hAnsi="Arial" w:cs="Arial"/>
          <w:lang w:val="pl-PL"/>
        </w:rPr>
        <w:t xml:space="preserve">ceny prawidłowości wydatków poniesionych oraz umów zawartych w czasie obowiązywania wcześniejszej wersji Wytycznych, pod warunkiem, że nie sprzeciwia się to zasadom i warunkom wynikającym z niniejszej Umowy, </w:t>
      </w:r>
      <w:r w:rsidR="009C7929" w:rsidRPr="00BA3915">
        <w:rPr>
          <w:rFonts w:ascii="Arial" w:eastAsia="Calibri" w:hAnsi="Arial" w:cs="Arial"/>
          <w:lang w:val="pl-PL"/>
        </w:rPr>
        <w:t>Regulaminu wyboru projektów</w:t>
      </w:r>
      <w:r w:rsidRPr="00BA3915">
        <w:rPr>
          <w:rFonts w:ascii="Arial" w:eastAsia="Calibri" w:hAnsi="Arial" w:cs="Arial"/>
          <w:lang w:val="pl-PL"/>
        </w:rPr>
        <w:t>, przepisów oraz jakichkolwiek innych regulacji znajdujących zastosowanie w sprawie</w:t>
      </w:r>
      <w:r w:rsidRPr="00BA3915">
        <w:rPr>
          <w:rFonts w:ascii="Arial" w:eastAsia="Calibri" w:hAnsi="Arial" w:cs="Arial"/>
          <w:color w:val="000000"/>
          <w:lang w:val="pl-PL"/>
        </w:rPr>
        <w:t xml:space="preserve">. </w:t>
      </w:r>
    </w:p>
    <w:p w14:paraId="7C0FF93E" w14:textId="77777777" w:rsidR="00F95A4E" w:rsidRPr="00BA3915" w:rsidRDefault="004D14BB" w:rsidP="00465EF7">
      <w:pPr>
        <w:widowControl w:val="0"/>
        <w:tabs>
          <w:tab w:val="left" w:pos="851"/>
        </w:tabs>
        <w:spacing w:before="120" w:after="120" w:line="276" w:lineRule="auto"/>
        <w:rPr>
          <w:rFonts w:ascii="Arial" w:eastAsia="Calibri" w:hAnsi="Arial" w:cs="Arial"/>
          <w:color w:val="000000"/>
          <w:lang w:val="pl-PL"/>
        </w:rPr>
      </w:pPr>
      <w:r w:rsidRPr="00BA3915">
        <w:rPr>
          <w:rFonts w:ascii="Arial" w:eastAsia="Calibri" w:hAnsi="Arial" w:cs="Arial"/>
          <w:b/>
          <w:bCs/>
          <w:lang w:val="pl-PL"/>
        </w:rPr>
        <w:t>§ 2a</w:t>
      </w:r>
      <w:r w:rsidRPr="00BA3915">
        <w:rPr>
          <w:rFonts w:ascii="Arial" w:eastAsia="Calibri" w:hAnsi="Arial" w:cs="Arial"/>
          <w:b/>
          <w:bCs/>
          <w:color w:val="000000"/>
          <w:lang w:val="pl-PL"/>
        </w:rPr>
        <w:t>.</w:t>
      </w:r>
      <w:r w:rsidRPr="00BA3915">
        <w:rPr>
          <w:rFonts w:ascii="Arial" w:eastAsia="Calibri" w:hAnsi="Arial" w:cs="Arial"/>
          <w:b/>
          <w:bCs/>
          <w:color w:val="000000"/>
          <w:vertAlign w:val="superscript"/>
          <w:lang w:val="pl-PL"/>
        </w:rPr>
        <w:footnoteReference w:id="1"/>
      </w:r>
      <w:r w:rsidRPr="00BA3915">
        <w:rPr>
          <w:rFonts w:ascii="Arial" w:eastAsia="Calibri" w:hAnsi="Arial" w:cs="Arial"/>
          <w:color w:val="000000"/>
          <w:lang w:val="pl-PL"/>
        </w:rPr>
        <w:t xml:space="preserve"> 1. Projekt o którym mowa w § 2 ust. 1 Umowy ma charakter Projektu partnerskiego, realizowanego na podstawie Umowy o partnerstwie, stanowiącej załącznik nr 2element Wniosku o dofinansowanie do Umowy. Umowa o partnerstwie przygotowana została na podstawie wzoru opracowanego przez Instytucję Pośredniczącą, stanowiącego załącznik do Regulaminu wyboru projektów.</w:t>
      </w:r>
    </w:p>
    <w:p w14:paraId="0BD9C007"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oświadcza, iż jest partnerem wiodącym Projektu partnerskiego, o którym mowa w ust. 1 oraz, że Umowa o partnerstwie została zawarta pomiędzy podmiotami, które nie są podmiotami powiązanymi w rozumieniu art. 3 ust. 3 Załącznika I do Rozporządzenia 651/2014.</w:t>
      </w:r>
    </w:p>
    <w:p w14:paraId="3BA893CD"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oświadcza, iż żadna ze stron Umowy o partnerstwie nie jest wykluczona z możliwości otrzymania dofinansowania.</w:t>
      </w:r>
    </w:p>
    <w:p w14:paraId="4D3AEF59"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Wpisanie Partnera wiodącego do rejestru podmiotów wykluczonych stanowi podstawę rozwiązania Umowy w trybie natychmiastowym.</w:t>
      </w:r>
    </w:p>
    <w:p w14:paraId="68FCF4EF"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Wpisanie Partnera projektu do rejestru podmiotów wykluczonych stanowi podstawę do rozwiązania Umowy w trybie natychmiastowym, z zastrzeżeniem ust. 6.</w:t>
      </w:r>
    </w:p>
    <w:p w14:paraId="4B4D593A"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wpisania Partnera projektu do rejestru podmiotów wykluczonych, Partner wiodący może złożyć oświadczenie o zamiarze dalszej realizacji Projektu i przejęciu obowiązku realizacji zadań niezbędnych do prawidłowej realizacji Projektu ciążących na partnerze wykluczonym.</w:t>
      </w:r>
    </w:p>
    <w:p w14:paraId="7164EF31"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Naruszanie zapisów Umowy o partnerstwie przez jej strony, w zakresie postanowień regulujących kwestie wskazane w art. 39 ust. 9 ustawy wdrożeniowej, może stanowić przesłankę rozwiązania Umowy.</w:t>
      </w:r>
    </w:p>
    <w:p w14:paraId="483924EF"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Rozwiązanie Umowy o partnerstwie stanowi podstawę rozwiązania Umowy w trybie natychmiastowym z zastrzeżeniem ust. 6, który stosuje się odpowiednio.</w:t>
      </w:r>
    </w:p>
    <w:p w14:paraId="534AC1A9"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Postanowienia Umowy, w zakresie, jakim oznaczają prawa i obowiązki Beneficjenta, wiążą także pozostałe strony Umowy o partnerstwie.</w:t>
      </w:r>
    </w:p>
    <w:p w14:paraId="75F44C41" w14:textId="77777777" w:rsidR="007D15AF" w:rsidRPr="00BA3915" w:rsidRDefault="004D14BB" w:rsidP="00465EF7">
      <w:pPr>
        <w:widowControl w:val="0"/>
        <w:numPr>
          <w:ilvl w:val="0"/>
          <w:numId w:val="5"/>
        </w:numPr>
        <w:tabs>
          <w:tab w:val="left" w:pos="851"/>
        </w:tabs>
        <w:spacing w:before="120" w:after="120" w:line="276" w:lineRule="auto"/>
        <w:jc w:val="both"/>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Okres realizacji Projektu ustala się w następujący</w:t>
      </w:r>
      <w:r w:rsidR="00EF0355" w:rsidRPr="00BA3915">
        <w:rPr>
          <w:rFonts w:ascii="Arial" w:eastAsia="Calibri" w:hAnsi="Arial" w:cs="Arial"/>
          <w:spacing w:val="-9"/>
          <w:lang w:val="pl-PL"/>
        </w:rPr>
        <w:t xml:space="preserve"> </w:t>
      </w:r>
      <w:r w:rsidR="00EF0355" w:rsidRPr="00BA3915">
        <w:rPr>
          <w:rFonts w:ascii="Arial" w:eastAsia="Calibri" w:hAnsi="Arial" w:cs="Arial"/>
          <w:lang w:val="pl-PL"/>
        </w:rPr>
        <w:t>sposób:</w:t>
      </w:r>
    </w:p>
    <w:p w14:paraId="561CDC9D" w14:textId="77777777" w:rsidR="00BA3915" w:rsidRPr="00BA3915" w:rsidRDefault="00BA3915" w:rsidP="00BA3915">
      <w:pPr>
        <w:widowControl w:val="0"/>
        <w:numPr>
          <w:ilvl w:val="0"/>
          <w:numId w:val="13"/>
        </w:numPr>
        <w:spacing w:before="120" w:after="120" w:line="276" w:lineRule="auto"/>
        <w:ind w:hanging="290"/>
        <w:rPr>
          <w:rFonts w:ascii="Arial" w:eastAsia="Calibri" w:hAnsi="Arial" w:cs="Arial"/>
          <w:lang w:val="pl-PL"/>
        </w:rPr>
      </w:pPr>
      <w:r w:rsidRPr="00BA3915">
        <w:rPr>
          <w:rFonts w:ascii="Arial" w:eastAsia="Calibri" w:hAnsi="Arial" w:cs="Arial"/>
          <w:lang w:val="pl-PL"/>
        </w:rPr>
        <w:t>rozpoczęcie realizacji: ……………... (data),</w:t>
      </w:r>
    </w:p>
    <w:p w14:paraId="2C484502" w14:textId="77777777" w:rsidR="00BA3915" w:rsidRPr="00BA3915" w:rsidRDefault="00BA3915" w:rsidP="00BA3915">
      <w:pPr>
        <w:widowControl w:val="0"/>
        <w:numPr>
          <w:ilvl w:val="0"/>
          <w:numId w:val="13"/>
        </w:numPr>
        <w:spacing w:before="120" w:after="120" w:line="276" w:lineRule="auto"/>
        <w:ind w:hanging="290"/>
        <w:rPr>
          <w:rFonts w:ascii="Arial" w:eastAsia="Calibri" w:hAnsi="Arial" w:cs="Arial"/>
          <w:lang w:val="pl-PL"/>
        </w:rPr>
      </w:pPr>
      <w:r w:rsidRPr="00BA3915">
        <w:rPr>
          <w:rFonts w:ascii="Arial" w:eastAsia="Calibri" w:hAnsi="Arial" w:cs="Arial"/>
          <w:lang w:val="pl-PL"/>
        </w:rPr>
        <w:t>zakończenie finansowe realizacji: ..................... (data).</w:t>
      </w:r>
    </w:p>
    <w:p w14:paraId="5674E41E" w14:textId="77777777" w:rsidR="007D15AF" w:rsidRPr="00BA3915" w:rsidRDefault="004D14BB" w:rsidP="00465EF7">
      <w:pPr>
        <w:widowControl w:val="0"/>
        <w:numPr>
          <w:ilvl w:val="0"/>
          <w:numId w:val="13"/>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Na uzasadniony wniosek Beneficjenta, złożony zgodnie z § </w:t>
      </w:r>
      <w:r w:rsidR="00F0483F" w:rsidRPr="00BA3915">
        <w:rPr>
          <w:rFonts w:ascii="Arial" w:eastAsia="Calibri" w:hAnsi="Arial" w:cs="Arial"/>
          <w:lang w:val="pl-PL"/>
        </w:rPr>
        <w:t>59</w:t>
      </w:r>
      <w:r w:rsidR="00A83E85" w:rsidRPr="00BA3915">
        <w:rPr>
          <w:rFonts w:ascii="Arial" w:eastAsia="Calibri" w:hAnsi="Arial" w:cs="Arial"/>
          <w:lang w:val="pl-PL"/>
        </w:rPr>
        <w:t>,</w:t>
      </w:r>
      <w:r w:rsidR="009E3472" w:rsidRPr="00BA3915">
        <w:rPr>
          <w:rFonts w:ascii="Arial" w:eastAsia="Calibri" w:hAnsi="Arial" w:cs="Arial"/>
          <w:lang w:val="pl-PL"/>
        </w:rPr>
        <w:t xml:space="preserve"> </w:t>
      </w:r>
      <w:r w:rsidR="005B28FB" w:rsidRPr="00BA3915">
        <w:rPr>
          <w:rFonts w:ascii="Arial" w:eastAsia="Calibri" w:hAnsi="Arial" w:cs="Arial"/>
          <w:lang w:val="pl-PL"/>
        </w:rPr>
        <w:t xml:space="preserve">Instytucja Pośrednicząca </w:t>
      </w:r>
      <w:r w:rsidRPr="00BA3915">
        <w:rPr>
          <w:rFonts w:ascii="Arial" w:eastAsia="Calibri" w:hAnsi="Arial" w:cs="Arial"/>
          <w:lang w:val="pl-PL"/>
        </w:rPr>
        <w:t>może wyrazić zgodę na zmianę terminów realizacji Projektu, określonych w</w:t>
      </w:r>
      <w:r w:rsidR="00CF6483" w:rsidRPr="00BA3915">
        <w:rPr>
          <w:rFonts w:ascii="Arial" w:eastAsia="Calibri" w:hAnsi="Arial" w:cs="Arial"/>
          <w:lang w:val="pl-PL"/>
        </w:rPr>
        <w:t> </w:t>
      </w:r>
      <w:r w:rsidRPr="00BA3915">
        <w:rPr>
          <w:rFonts w:ascii="Arial" w:eastAsia="Calibri" w:hAnsi="Arial" w:cs="Arial"/>
          <w:lang w:val="pl-PL"/>
        </w:rPr>
        <w:t>ust. 1.</w:t>
      </w:r>
    </w:p>
    <w:p w14:paraId="5D602E89" w14:textId="77777777" w:rsidR="007D15AF" w:rsidRPr="00BA3915" w:rsidRDefault="004D14BB" w:rsidP="00465EF7">
      <w:pPr>
        <w:widowControl w:val="0"/>
        <w:numPr>
          <w:ilvl w:val="0"/>
          <w:numId w:val="13"/>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Na wniosek </w:t>
      </w:r>
      <w:r w:rsidR="005B28FB" w:rsidRPr="00BA3915">
        <w:rPr>
          <w:rFonts w:ascii="Arial" w:eastAsia="Calibri" w:hAnsi="Arial" w:cs="Arial"/>
          <w:lang w:val="pl-PL"/>
        </w:rPr>
        <w:t xml:space="preserve">Instytucji Pośredniczącej </w:t>
      </w:r>
      <w:r w:rsidRPr="00BA3915">
        <w:rPr>
          <w:rFonts w:ascii="Arial" w:eastAsia="Calibri" w:hAnsi="Arial" w:cs="Arial"/>
          <w:lang w:val="pl-PL"/>
        </w:rPr>
        <w:t>może zostać zmieniony termin zakończenia finansowego realizacji Projektu na zasadach określonych w §</w:t>
      </w:r>
      <w:r w:rsidRPr="00BA3915">
        <w:rPr>
          <w:rFonts w:ascii="Arial" w:eastAsia="Calibri" w:hAnsi="Arial" w:cs="Arial"/>
          <w:spacing w:val="-8"/>
          <w:lang w:val="pl-PL"/>
        </w:rPr>
        <w:t xml:space="preserve"> </w:t>
      </w:r>
      <w:r w:rsidR="00F0483F" w:rsidRPr="00BA3915">
        <w:rPr>
          <w:rFonts w:ascii="Arial" w:eastAsia="Calibri" w:hAnsi="Arial" w:cs="Arial"/>
          <w:lang w:val="pl-PL"/>
        </w:rPr>
        <w:t>59</w:t>
      </w:r>
      <w:r w:rsidR="00FE0897" w:rsidRPr="00BA3915">
        <w:rPr>
          <w:rFonts w:ascii="Arial" w:eastAsia="Calibri" w:hAnsi="Arial" w:cs="Arial"/>
          <w:lang w:val="pl-PL"/>
        </w:rPr>
        <w:t xml:space="preserve"> niniejszej Umowy</w:t>
      </w:r>
      <w:r w:rsidRPr="00BA3915">
        <w:rPr>
          <w:rFonts w:ascii="Arial" w:eastAsia="Calibri" w:hAnsi="Arial" w:cs="Arial"/>
          <w:lang w:val="pl-PL"/>
        </w:rPr>
        <w:t>.</w:t>
      </w:r>
    </w:p>
    <w:p w14:paraId="4DE61D3A" w14:textId="77777777" w:rsidR="007D15AF" w:rsidRPr="00BA3915" w:rsidRDefault="004D14BB" w:rsidP="00465EF7">
      <w:pPr>
        <w:widowControl w:val="0"/>
        <w:numPr>
          <w:ilvl w:val="0"/>
          <w:numId w:val="5"/>
        </w:numPr>
        <w:tabs>
          <w:tab w:val="left" w:pos="851"/>
        </w:tabs>
        <w:spacing w:before="120" w:after="120" w:line="276" w:lineRule="auto"/>
        <w:ind w:left="0" w:firstLine="360"/>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Obowiązkiem Beneficjenta jest wniesienie wkładu własnego, w kwocie </w:t>
      </w:r>
      <w:r w:rsidR="00C163B7" w:rsidRPr="00BA3915">
        <w:rPr>
          <w:rFonts w:ascii="Arial" w:eastAsia="Calibri" w:hAnsi="Arial" w:cs="Arial"/>
          <w:lang w:val="pl-PL"/>
        </w:rPr>
        <w:t>nie niższej niż</w:t>
      </w:r>
      <w:r w:rsidR="00EF0355" w:rsidRPr="00BA3915">
        <w:rPr>
          <w:rFonts w:ascii="Arial" w:eastAsia="Calibri" w:hAnsi="Arial" w:cs="Arial"/>
          <w:lang w:val="pl-PL"/>
        </w:rPr>
        <w:t xml:space="preserve">: …………… PLN (słownie: ……………), </w:t>
      </w:r>
      <w:bookmarkStart w:id="8" w:name="_Hlk127364587"/>
      <w:r w:rsidR="00EF0355" w:rsidRPr="00BA3915">
        <w:rPr>
          <w:rFonts w:ascii="Arial" w:eastAsia="Calibri" w:hAnsi="Arial" w:cs="Arial"/>
          <w:lang w:val="pl-PL"/>
        </w:rPr>
        <w:t>co stanowi ………… % wydatków kwalifikowalnych</w:t>
      </w:r>
      <w:bookmarkEnd w:id="8"/>
      <w:r w:rsidR="00EF0355" w:rsidRPr="00BA3915">
        <w:rPr>
          <w:rFonts w:ascii="Arial" w:eastAsia="Calibri" w:hAnsi="Arial" w:cs="Arial"/>
          <w:lang w:val="pl-PL"/>
        </w:rPr>
        <w:t xml:space="preserve">, </w:t>
      </w:r>
      <w:r w:rsidR="005126F9" w:rsidRPr="00BA3915">
        <w:rPr>
          <w:rFonts w:ascii="Arial" w:eastAsia="Calibri" w:hAnsi="Arial" w:cs="Arial"/>
          <w:lang w:val="pl-PL"/>
        </w:rPr>
        <w:t xml:space="preserve">pochodzącego </w:t>
      </w:r>
      <w:r w:rsidR="00EF0355" w:rsidRPr="00BA3915">
        <w:rPr>
          <w:rFonts w:ascii="Arial" w:eastAsia="Calibri" w:hAnsi="Arial" w:cs="Arial"/>
          <w:lang w:val="pl-PL"/>
        </w:rPr>
        <w:t>ze środków własnych lub zewnętrznych źródeł finansowania, w postaci wolnej od wszelkiego publicznego wsparcia</w:t>
      </w:r>
      <w:r w:rsidR="00EF0355" w:rsidRPr="00BA3915">
        <w:rPr>
          <w:rFonts w:ascii="Arial" w:eastAsia="Calibri" w:hAnsi="Arial" w:cs="Arial"/>
          <w:spacing w:val="-8"/>
          <w:lang w:val="pl-PL"/>
        </w:rPr>
        <w:t xml:space="preserve"> </w:t>
      </w:r>
      <w:r w:rsidR="00EF0355" w:rsidRPr="00BA3915">
        <w:rPr>
          <w:rFonts w:ascii="Arial" w:eastAsia="Calibri" w:hAnsi="Arial" w:cs="Arial"/>
          <w:lang w:val="pl-PL"/>
        </w:rPr>
        <w:t>finansowego.</w:t>
      </w:r>
    </w:p>
    <w:p w14:paraId="0FFC23A6" w14:textId="77777777" w:rsidR="007D15AF" w:rsidRPr="00BA3915" w:rsidRDefault="004D14BB" w:rsidP="00465EF7">
      <w:pPr>
        <w:widowControl w:val="0"/>
        <w:numPr>
          <w:ilvl w:val="0"/>
          <w:numId w:val="14"/>
        </w:numPr>
        <w:tabs>
          <w:tab w:val="left" w:pos="709"/>
        </w:tabs>
        <w:spacing w:before="120" w:after="120" w:line="276" w:lineRule="auto"/>
        <w:ind w:left="0" w:firstLine="352"/>
        <w:jc w:val="left"/>
        <w:rPr>
          <w:rFonts w:ascii="Arial" w:eastAsia="Calibri" w:hAnsi="Arial" w:cs="Arial"/>
          <w:lang w:val="pl-PL"/>
        </w:rPr>
      </w:pPr>
      <w:r w:rsidRPr="00BA3915">
        <w:rPr>
          <w:rFonts w:ascii="Arial" w:eastAsia="Calibri" w:hAnsi="Arial" w:cs="Arial"/>
          <w:lang w:val="pl-PL"/>
        </w:rPr>
        <w:t>Obowiązkiem Beneficjenta jest pokrycie ze środków własnych lub zewnętrznych źródeł finansowania wszystkich wydatków niekwalifikowalnych w ramach</w:t>
      </w:r>
      <w:r w:rsidRPr="00BA3915">
        <w:rPr>
          <w:rFonts w:ascii="Arial" w:eastAsia="Calibri" w:hAnsi="Arial" w:cs="Arial"/>
          <w:spacing w:val="-11"/>
          <w:lang w:val="pl-PL"/>
        </w:rPr>
        <w:t xml:space="preserve"> </w:t>
      </w:r>
      <w:r w:rsidRPr="00BA3915">
        <w:rPr>
          <w:rFonts w:ascii="Arial" w:eastAsia="Calibri" w:hAnsi="Arial" w:cs="Arial"/>
          <w:lang w:val="pl-PL"/>
        </w:rPr>
        <w:t>Projektu.</w:t>
      </w:r>
    </w:p>
    <w:p w14:paraId="56F04828" w14:textId="77777777" w:rsidR="003C540D" w:rsidRPr="00BA3915" w:rsidRDefault="004D14BB" w:rsidP="00465EF7">
      <w:pPr>
        <w:widowControl w:val="0"/>
        <w:numPr>
          <w:ilvl w:val="0"/>
          <w:numId w:val="5"/>
        </w:numPr>
        <w:tabs>
          <w:tab w:val="left" w:pos="851"/>
        </w:tabs>
        <w:spacing w:before="120" w:after="120" w:line="276" w:lineRule="auto"/>
        <w:ind w:left="0" w:firstLine="360"/>
        <w:rPr>
          <w:rFonts w:ascii="Arial" w:eastAsia="Calibri" w:hAnsi="Arial" w:cs="Arial"/>
          <w:lang w:val="pl-PL"/>
        </w:rPr>
      </w:pPr>
      <w:r w:rsidRPr="00BA3915">
        <w:rPr>
          <w:rFonts w:ascii="Arial" w:eastAsia="Calibri" w:hAnsi="Arial" w:cs="Arial"/>
          <w:b/>
          <w:bCs/>
          <w:vertAlign w:val="superscript"/>
          <w:lang w:val="pl-PL"/>
        </w:rPr>
        <w:footnoteReference w:id="2"/>
      </w:r>
      <w:r w:rsidRPr="00BA3915">
        <w:rPr>
          <w:rFonts w:ascii="Arial" w:eastAsia="Calibri" w:hAnsi="Arial" w:cs="Arial"/>
          <w:b/>
          <w:bCs/>
          <w:lang w:val="pl-PL"/>
        </w:rPr>
        <w:t xml:space="preserve"> </w:t>
      </w:r>
      <w:r w:rsidRPr="00BA3915">
        <w:rPr>
          <w:rFonts w:ascii="Arial" w:eastAsia="Calibri" w:hAnsi="Arial" w:cs="Arial"/>
          <w:lang w:val="pl-PL"/>
        </w:rPr>
        <w:t>1. Beneficjent otrzyma dofinansowanie na zasadach oraz warunkach określonych w niniejszej Umowie.</w:t>
      </w:r>
    </w:p>
    <w:p w14:paraId="5B0D10DA" w14:textId="77777777" w:rsidR="003C540D" w:rsidRPr="00BA3915" w:rsidRDefault="004D14BB" w:rsidP="00465EF7">
      <w:pPr>
        <w:widowControl w:val="0"/>
        <w:numPr>
          <w:ilvl w:val="0"/>
          <w:numId w:val="15"/>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Wartość Projektu wynosi ………………. PLN (słownie …………………………....).</w:t>
      </w:r>
    </w:p>
    <w:p w14:paraId="1F4C71BC" w14:textId="77777777" w:rsidR="003C540D" w:rsidRPr="00BA3915" w:rsidRDefault="004D14BB" w:rsidP="00465EF7">
      <w:pPr>
        <w:widowControl w:val="0"/>
        <w:numPr>
          <w:ilvl w:val="0"/>
          <w:numId w:val="15"/>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Wydatki kwalifikowalne Projektu wynoszą:</w:t>
      </w:r>
    </w:p>
    <w:p w14:paraId="52B3FA69" w14:textId="77777777" w:rsidR="003C540D" w:rsidRPr="00BA3915" w:rsidRDefault="004D14BB" w:rsidP="00D21933">
      <w:pPr>
        <w:widowControl w:val="0"/>
        <w:numPr>
          <w:ilvl w:val="0"/>
          <w:numId w:val="16"/>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PLN (słownie……………………………………..), wydatki kwalifikowalne </w:t>
      </w:r>
      <w:bookmarkStart w:id="9" w:name="_Hlk136347023"/>
      <w:r w:rsidR="00A457F6" w:rsidRPr="00BA3915">
        <w:rPr>
          <w:rFonts w:ascii="Arial" w:eastAsia="Calibri" w:hAnsi="Arial" w:cs="Arial"/>
          <w:lang w:val="pl-PL"/>
        </w:rPr>
        <w:t>podlegające finansowaniu</w:t>
      </w:r>
      <w:r w:rsidRPr="00BA3915">
        <w:rPr>
          <w:rFonts w:ascii="Arial" w:eastAsia="Calibri" w:hAnsi="Arial" w:cs="Arial"/>
          <w:lang w:val="pl-PL"/>
        </w:rPr>
        <w:t xml:space="preserve"> </w:t>
      </w:r>
      <w:r w:rsidR="00A457F6" w:rsidRPr="00BA3915">
        <w:rPr>
          <w:rFonts w:ascii="Arial" w:eastAsia="Calibri" w:hAnsi="Arial" w:cs="Arial"/>
          <w:lang w:val="pl-PL"/>
        </w:rPr>
        <w:t>na podstawie art. 14 Rozporządzenia 651/2014</w:t>
      </w:r>
      <w:bookmarkEnd w:id="9"/>
      <w:r w:rsidRPr="00BA3915">
        <w:rPr>
          <w:rFonts w:ascii="Arial" w:eastAsia="Calibri" w:hAnsi="Arial" w:cs="Arial"/>
          <w:lang w:val="pl-PL"/>
        </w:rPr>
        <w:t>,</w:t>
      </w:r>
    </w:p>
    <w:p w14:paraId="5D9A6210" w14:textId="77777777" w:rsidR="003C540D" w:rsidRPr="00BA3915" w:rsidRDefault="004D14BB" w:rsidP="00D21933">
      <w:pPr>
        <w:widowControl w:val="0"/>
        <w:numPr>
          <w:ilvl w:val="0"/>
          <w:numId w:val="16"/>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PLN (słownie……………………………………..), wydatki kwalifikowalne </w:t>
      </w:r>
      <w:bookmarkStart w:id="10" w:name="_Hlk136347037"/>
      <w:r w:rsidR="00A457F6" w:rsidRPr="00BA3915">
        <w:rPr>
          <w:rFonts w:ascii="Arial" w:eastAsia="Calibri" w:hAnsi="Arial" w:cs="Arial"/>
          <w:lang w:val="pl-PL"/>
        </w:rPr>
        <w:t>podlegające finansowaniu na podstawie Rozporządzenia 1407/2013</w:t>
      </w:r>
      <w:bookmarkEnd w:id="10"/>
      <w:r w:rsidR="00A457F6" w:rsidRPr="00BA3915">
        <w:rPr>
          <w:rFonts w:ascii="Arial" w:eastAsia="Calibri" w:hAnsi="Arial" w:cs="Arial"/>
          <w:lang w:val="pl-PL"/>
        </w:rPr>
        <w:t>.</w:t>
      </w:r>
    </w:p>
    <w:p w14:paraId="06B0EA70" w14:textId="77777777" w:rsidR="003C540D" w:rsidRPr="00BA3915" w:rsidRDefault="004D14BB" w:rsidP="00465EF7">
      <w:pPr>
        <w:widowControl w:val="0"/>
        <w:numPr>
          <w:ilvl w:val="0"/>
          <w:numId w:val="15"/>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Intensywność pomocy wynosi:</w:t>
      </w:r>
    </w:p>
    <w:p w14:paraId="4C1E905F" w14:textId="77777777" w:rsidR="003C540D" w:rsidRPr="00BA3915" w:rsidRDefault="004D14BB" w:rsidP="00D21933">
      <w:pPr>
        <w:widowControl w:val="0"/>
        <w:numPr>
          <w:ilvl w:val="0"/>
          <w:numId w:val="17"/>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 wydatków kwalifikowalnych podlegających finansowaniu na podstawie art. </w:t>
      </w:r>
      <w:r w:rsidR="00A457F6" w:rsidRPr="00BA3915">
        <w:rPr>
          <w:rFonts w:ascii="Arial" w:eastAsia="Calibri" w:hAnsi="Arial" w:cs="Arial"/>
          <w:lang w:val="pl-PL"/>
        </w:rPr>
        <w:t>14</w:t>
      </w:r>
      <w:r w:rsidRPr="00BA3915">
        <w:rPr>
          <w:rFonts w:ascii="Arial" w:eastAsia="Calibri" w:hAnsi="Arial" w:cs="Arial"/>
          <w:lang w:val="pl-PL"/>
        </w:rPr>
        <w:t xml:space="preserve"> Rozporządzenia 651/2014 – dla wydatków kwalifikowalnych wskazanych w ust. 3 lit. a),</w:t>
      </w:r>
    </w:p>
    <w:p w14:paraId="4B956381" w14:textId="77777777" w:rsidR="003C540D" w:rsidRPr="00BA3915" w:rsidRDefault="004D14BB" w:rsidP="00D21933">
      <w:pPr>
        <w:widowControl w:val="0"/>
        <w:numPr>
          <w:ilvl w:val="0"/>
          <w:numId w:val="17"/>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 wydatków kwalifikowalnych podlegających finansowaniu na podstawie </w:t>
      </w:r>
      <w:r w:rsidR="00A457F6" w:rsidRPr="00BA3915">
        <w:rPr>
          <w:rFonts w:ascii="Arial" w:eastAsia="Calibri" w:hAnsi="Arial" w:cs="Arial"/>
          <w:lang w:val="pl-PL"/>
        </w:rPr>
        <w:t>Rozporządzenia 1407/2013</w:t>
      </w:r>
      <w:r w:rsidRPr="00BA3915">
        <w:rPr>
          <w:rFonts w:ascii="Arial" w:eastAsia="Calibri" w:hAnsi="Arial" w:cs="Arial"/>
          <w:lang w:val="pl-PL"/>
        </w:rPr>
        <w:t xml:space="preserve"> – dla wydatków kwalifikowalnych wskazanych w ust. 3 lit. b)</w:t>
      </w:r>
      <w:r w:rsidR="00A457F6" w:rsidRPr="00BA3915">
        <w:rPr>
          <w:rFonts w:ascii="Arial" w:eastAsia="Calibri" w:hAnsi="Arial" w:cs="Arial"/>
          <w:lang w:val="pl-PL"/>
        </w:rPr>
        <w:t>.</w:t>
      </w:r>
    </w:p>
    <w:p w14:paraId="3D172148" w14:textId="77777777" w:rsidR="003C540D" w:rsidRPr="00BA3915" w:rsidRDefault="004D14BB" w:rsidP="00465EF7">
      <w:pPr>
        <w:widowControl w:val="0"/>
        <w:numPr>
          <w:ilvl w:val="0"/>
          <w:numId w:val="15"/>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Na warunkach określonych w Umowie, Beneficjent otrzyma dofinansowanie:</w:t>
      </w:r>
    </w:p>
    <w:p w14:paraId="3B64A3B1" w14:textId="77777777" w:rsidR="003C540D" w:rsidRPr="00BA3915" w:rsidRDefault="004D14BB" w:rsidP="00D21933">
      <w:pPr>
        <w:widowControl w:val="0"/>
        <w:numPr>
          <w:ilvl w:val="0"/>
          <w:numId w:val="18"/>
        </w:numPr>
        <w:spacing w:before="120" w:after="120" w:line="276" w:lineRule="auto"/>
        <w:ind w:left="1276"/>
        <w:rPr>
          <w:rFonts w:ascii="Arial" w:eastAsia="Calibri" w:hAnsi="Arial" w:cs="Arial"/>
          <w:lang w:val="pl-PL"/>
        </w:rPr>
      </w:pPr>
      <w:r w:rsidRPr="00BA3915">
        <w:rPr>
          <w:rFonts w:ascii="Arial" w:eastAsia="Calibri" w:hAnsi="Arial" w:cs="Arial"/>
          <w:lang w:val="pl-PL"/>
        </w:rPr>
        <w:t>................... PLN (słownie: …………), co stanowi ….… % wydatków kwalifikowalnych wskazanych w ust. 3 lit. a),</w:t>
      </w:r>
    </w:p>
    <w:p w14:paraId="5DDB1C27" w14:textId="63F88560" w:rsidR="00534C3B" w:rsidRPr="00BA3915" w:rsidRDefault="004D14BB" w:rsidP="00D21933">
      <w:pPr>
        <w:widowControl w:val="0"/>
        <w:numPr>
          <w:ilvl w:val="0"/>
          <w:numId w:val="18"/>
        </w:numPr>
        <w:spacing w:before="120" w:after="120" w:line="276" w:lineRule="auto"/>
        <w:ind w:left="1276"/>
        <w:rPr>
          <w:rFonts w:ascii="Arial" w:eastAsia="Calibri" w:hAnsi="Arial" w:cs="Arial"/>
          <w:lang w:val="pl-PL"/>
        </w:rPr>
      </w:pPr>
      <w:r w:rsidRPr="00BA3915">
        <w:rPr>
          <w:rFonts w:ascii="Arial" w:eastAsia="Calibri" w:hAnsi="Arial" w:cs="Arial"/>
          <w:lang w:val="pl-PL"/>
        </w:rPr>
        <w:t>................... PLN (słownie: …………), co stanowi ….… % wydatków kwalifikowalnych wskazanych w ust. 3 lit. b)</w:t>
      </w:r>
      <w:r w:rsidR="00A457F6" w:rsidRPr="00BA3915">
        <w:rPr>
          <w:rFonts w:ascii="Arial" w:eastAsia="Calibri" w:hAnsi="Arial" w:cs="Arial"/>
          <w:lang w:val="pl-PL"/>
        </w:rPr>
        <w:t>.</w:t>
      </w:r>
    </w:p>
    <w:p w14:paraId="39D3DFE2" w14:textId="77777777" w:rsidR="00534C3B" w:rsidRPr="00BA3915" w:rsidRDefault="004D14BB" w:rsidP="00465EF7">
      <w:pPr>
        <w:widowControl w:val="0"/>
        <w:numPr>
          <w:ilvl w:val="0"/>
          <w:numId w:val="19"/>
        </w:numPr>
        <w:tabs>
          <w:tab w:val="left" w:pos="851"/>
        </w:tabs>
        <w:spacing w:before="120" w:after="120" w:line="276" w:lineRule="auto"/>
        <w:ind w:hanging="578"/>
        <w:rPr>
          <w:rFonts w:ascii="Arial" w:eastAsia="Calibri" w:hAnsi="Arial" w:cs="Arial"/>
          <w:lang w:val="pl-PL"/>
        </w:rPr>
      </w:pPr>
      <w:r w:rsidRPr="00BA3915">
        <w:rPr>
          <w:rFonts w:ascii="Arial" w:eastAsia="Calibri" w:hAnsi="Arial" w:cs="Arial"/>
          <w:vertAlign w:val="superscript"/>
          <w:lang w:val="pl-PL"/>
        </w:rPr>
        <w:footnoteReference w:id="3"/>
      </w:r>
      <w:r w:rsidR="00AB7498" w:rsidRPr="00BA3915">
        <w:rPr>
          <w:rFonts w:ascii="Arial" w:eastAsia="Calibri" w:hAnsi="Arial" w:cs="Arial"/>
          <w:lang w:val="pl-PL"/>
        </w:rPr>
        <w:t xml:space="preserve"> </w:t>
      </w:r>
      <w:r w:rsidRPr="00BA3915">
        <w:rPr>
          <w:rFonts w:ascii="Arial" w:eastAsia="Calibri" w:hAnsi="Arial" w:cs="Arial"/>
          <w:lang w:val="pl-PL"/>
        </w:rPr>
        <w:t>1. Beneficjent otrzyma dofinansowanie na zasadach oraz warunkach określonych w Umowie.</w:t>
      </w:r>
    </w:p>
    <w:p w14:paraId="1040A12B" w14:textId="77777777" w:rsidR="00534C3B" w:rsidRPr="00BA3915" w:rsidRDefault="004D14BB" w:rsidP="00465EF7">
      <w:pPr>
        <w:widowControl w:val="0"/>
        <w:numPr>
          <w:ilvl w:val="0"/>
          <w:numId w:val="20"/>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Wartość Projektu wynosi ………………. PLN (słownie ……………………..).</w:t>
      </w:r>
    </w:p>
    <w:p w14:paraId="1A73ADB7" w14:textId="77777777" w:rsidR="00534C3B" w:rsidRPr="00BA3915" w:rsidRDefault="004D14BB" w:rsidP="00465EF7">
      <w:pPr>
        <w:widowControl w:val="0"/>
        <w:numPr>
          <w:ilvl w:val="0"/>
          <w:numId w:val="20"/>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Wydatki kwalifikowalne Projektu wynoszą: ........... PLN (słownie……………), w tym:</w:t>
      </w:r>
    </w:p>
    <w:p w14:paraId="62DBF6B5" w14:textId="77777777" w:rsidR="00534C3B" w:rsidRPr="00BA3915" w:rsidRDefault="004D14BB" w:rsidP="00D21933">
      <w:pPr>
        <w:widowControl w:val="0"/>
        <w:numPr>
          <w:ilvl w:val="0"/>
          <w:numId w:val="21"/>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PLN (słownie……………..), wydatki kwalifikowalne ponoszone przez Partnera wiodącego </w:t>
      </w:r>
      <w:r w:rsidR="00C665B7" w:rsidRPr="00BA3915">
        <w:rPr>
          <w:rFonts w:ascii="Arial" w:eastAsia="Calibri" w:hAnsi="Arial" w:cs="Arial"/>
          <w:lang w:val="pl-PL"/>
        </w:rPr>
        <w:t>podlegające finansowaniu na podstawie art. 14 Rozporządzenia 651/2014</w:t>
      </w:r>
      <w:r w:rsidRPr="00BA3915">
        <w:rPr>
          <w:rFonts w:ascii="Arial" w:eastAsia="Calibri" w:hAnsi="Arial" w:cs="Arial"/>
          <w:lang w:val="pl-PL"/>
        </w:rPr>
        <w:t>,</w:t>
      </w:r>
    </w:p>
    <w:p w14:paraId="2B94648F" w14:textId="77777777" w:rsidR="00534C3B" w:rsidRPr="00BA3915" w:rsidRDefault="004D14BB" w:rsidP="00D21933">
      <w:pPr>
        <w:widowControl w:val="0"/>
        <w:numPr>
          <w:ilvl w:val="0"/>
          <w:numId w:val="21"/>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PLN (słownie……………..), wydatki kwalifikowalne ponoszone przez Partnera wiodącego </w:t>
      </w:r>
      <w:r w:rsidR="00C665B7" w:rsidRPr="00BA3915">
        <w:rPr>
          <w:rFonts w:ascii="Arial" w:eastAsia="Calibri" w:hAnsi="Arial" w:cs="Arial"/>
          <w:lang w:val="pl-PL"/>
        </w:rPr>
        <w:t>podlegające finansowaniu na podstawie Rozporządzenia 1407/2013</w:t>
      </w:r>
      <w:r w:rsidRPr="00BA3915">
        <w:rPr>
          <w:rFonts w:ascii="Arial" w:eastAsia="Calibri" w:hAnsi="Arial" w:cs="Arial"/>
          <w:lang w:val="pl-PL"/>
        </w:rPr>
        <w:t>,</w:t>
      </w:r>
    </w:p>
    <w:p w14:paraId="76E27D84" w14:textId="77777777" w:rsidR="00534C3B" w:rsidRPr="00BA3915" w:rsidRDefault="004D14BB" w:rsidP="00D21933">
      <w:pPr>
        <w:widowControl w:val="0"/>
        <w:numPr>
          <w:ilvl w:val="0"/>
          <w:numId w:val="21"/>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PLN (słownie……………..), wydatki kwalifikowalne ponoszone przez Partnera projektu </w:t>
      </w:r>
      <w:r w:rsidR="00C665B7" w:rsidRPr="00BA3915">
        <w:rPr>
          <w:rFonts w:ascii="Arial" w:eastAsia="Calibri" w:hAnsi="Arial" w:cs="Arial"/>
          <w:lang w:val="pl-PL"/>
        </w:rPr>
        <w:t>podlegające finansowaniu na podstawie art. 14 Rozporządzenia 651/2014</w:t>
      </w:r>
      <w:r w:rsidRPr="00BA3915">
        <w:rPr>
          <w:rFonts w:ascii="Arial" w:eastAsia="Calibri" w:hAnsi="Arial" w:cs="Arial"/>
          <w:lang w:val="pl-PL"/>
        </w:rPr>
        <w:t>,</w:t>
      </w:r>
    </w:p>
    <w:p w14:paraId="69F61A4D" w14:textId="77777777" w:rsidR="00534C3B" w:rsidRPr="00BA3915" w:rsidRDefault="004D14BB" w:rsidP="00D21933">
      <w:pPr>
        <w:widowControl w:val="0"/>
        <w:numPr>
          <w:ilvl w:val="0"/>
          <w:numId w:val="21"/>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PLN (słownie……………..), wydatki kwalifikowalne ponoszone przez Partnera projektu </w:t>
      </w:r>
      <w:r w:rsidR="00C665B7" w:rsidRPr="00BA3915">
        <w:rPr>
          <w:rFonts w:ascii="Arial" w:eastAsia="Calibri" w:hAnsi="Arial" w:cs="Arial"/>
          <w:lang w:val="pl-PL"/>
        </w:rPr>
        <w:t>podlegające finansowaniu na podstawie Rozporządzenia 1407/2013</w:t>
      </w:r>
      <w:r w:rsidRPr="00BA3915">
        <w:rPr>
          <w:rFonts w:ascii="Arial" w:eastAsia="Calibri" w:hAnsi="Arial" w:cs="Arial"/>
          <w:lang w:val="pl-PL"/>
        </w:rPr>
        <w:t>.</w:t>
      </w:r>
    </w:p>
    <w:p w14:paraId="215BE4CD" w14:textId="77777777" w:rsidR="00534C3B" w:rsidRPr="00BA3915" w:rsidRDefault="004D14BB" w:rsidP="00465EF7">
      <w:pPr>
        <w:widowControl w:val="0"/>
        <w:numPr>
          <w:ilvl w:val="0"/>
          <w:numId w:val="20"/>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Intensywność pomocy wynosi:</w:t>
      </w:r>
    </w:p>
    <w:p w14:paraId="5D65445E" w14:textId="77777777" w:rsidR="00534C3B" w:rsidRPr="00BA3915" w:rsidRDefault="004D14BB" w:rsidP="00D21933">
      <w:pPr>
        <w:widowControl w:val="0"/>
        <w:numPr>
          <w:ilvl w:val="0"/>
          <w:numId w:val="22"/>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 wydatków kwalifikowalnych, zgodnie z </w:t>
      </w:r>
      <w:r w:rsidR="00FF6D35" w:rsidRPr="00BA3915">
        <w:rPr>
          <w:rFonts w:ascii="Arial" w:eastAsia="Calibri" w:hAnsi="Arial" w:cs="Arial"/>
          <w:lang w:val="pl-PL"/>
        </w:rPr>
        <w:t>art. 14 Rozporządzenia 651/2014</w:t>
      </w:r>
      <w:r w:rsidRPr="00BA3915">
        <w:rPr>
          <w:rFonts w:ascii="Arial" w:eastAsia="Calibri" w:hAnsi="Arial" w:cs="Arial"/>
          <w:lang w:val="pl-PL"/>
        </w:rPr>
        <w:t xml:space="preserve"> - dla wydatków kwalifikowalnych wskazanych w ust. 3 lit. a),</w:t>
      </w:r>
    </w:p>
    <w:p w14:paraId="10FCB752" w14:textId="77777777" w:rsidR="00534C3B" w:rsidRPr="00BA3915" w:rsidRDefault="004D14BB" w:rsidP="00D21933">
      <w:pPr>
        <w:widowControl w:val="0"/>
        <w:numPr>
          <w:ilvl w:val="0"/>
          <w:numId w:val="22"/>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 wydatków kwalifikowalnych, zgodnie z </w:t>
      </w:r>
      <w:r w:rsidR="00BD2945" w:rsidRPr="00BA3915">
        <w:rPr>
          <w:rFonts w:ascii="Arial" w:eastAsia="Calibri" w:hAnsi="Arial" w:cs="Arial"/>
          <w:lang w:val="pl-PL"/>
        </w:rPr>
        <w:t>Rozporządzeniem 1407/2013</w:t>
      </w:r>
      <w:r w:rsidRPr="00BA3915">
        <w:rPr>
          <w:rFonts w:ascii="Arial" w:eastAsia="Calibri" w:hAnsi="Arial" w:cs="Arial"/>
          <w:lang w:val="pl-PL"/>
        </w:rPr>
        <w:t xml:space="preserve"> - dla wydatków kwalifikowalnych wskazanych w ust. 3 lit. b),</w:t>
      </w:r>
    </w:p>
    <w:p w14:paraId="4A119137" w14:textId="77777777" w:rsidR="00534C3B" w:rsidRPr="00BA3915" w:rsidRDefault="004D14BB" w:rsidP="00D21933">
      <w:pPr>
        <w:widowControl w:val="0"/>
        <w:numPr>
          <w:ilvl w:val="0"/>
          <w:numId w:val="22"/>
        </w:numPr>
        <w:spacing w:before="120" w:after="120" w:line="276" w:lineRule="auto"/>
        <w:ind w:left="1276"/>
        <w:rPr>
          <w:rFonts w:ascii="Arial" w:eastAsia="Calibri" w:hAnsi="Arial" w:cs="Arial"/>
          <w:lang w:val="pl-PL"/>
        </w:rPr>
      </w:pPr>
      <w:r w:rsidRPr="00BA3915">
        <w:rPr>
          <w:rFonts w:ascii="Arial" w:eastAsia="Calibri" w:hAnsi="Arial" w:cs="Arial"/>
          <w:lang w:val="pl-PL"/>
        </w:rPr>
        <w:t>……… % wydatków kwalifikowalnych na podstawie art. 14 Rozporządzenia 651/2014 - dla wydatków kwalifikowalnych wskazanych w ust. 3 lit. c),</w:t>
      </w:r>
    </w:p>
    <w:p w14:paraId="1EFCCF50" w14:textId="77777777" w:rsidR="00534C3B" w:rsidRPr="00BA3915" w:rsidRDefault="004D14BB" w:rsidP="00D21933">
      <w:pPr>
        <w:widowControl w:val="0"/>
        <w:numPr>
          <w:ilvl w:val="0"/>
          <w:numId w:val="22"/>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 wydatków kwalifikowalnych, zgodnie z </w:t>
      </w:r>
      <w:r w:rsidR="00F435B7" w:rsidRPr="00BA3915">
        <w:rPr>
          <w:rFonts w:ascii="Arial" w:eastAsia="Calibri" w:hAnsi="Arial" w:cs="Arial"/>
          <w:lang w:val="pl-PL"/>
        </w:rPr>
        <w:t xml:space="preserve">Rozporządzenia 1407/2013 </w:t>
      </w:r>
      <w:r w:rsidRPr="00BA3915">
        <w:rPr>
          <w:rFonts w:ascii="Arial" w:eastAsia="Calibri" w:hAnsi="Arial" w:cs="Arial"/>
          <w:lang w:val="pl-PL"/>
        </w:rPr>
        <w:t>- dla wydatków kwalifikowalnych wskazanych w ust. 3 lit. d)</w:t>
      </w:r>
      <w:r w:rsidR="00FB20E0" w:rsidRPr="00BA3915">
        <w:rPr>
          <w:rFonts w:ascii="Arial" w:eastAsia="Calibri" w:hAnsi="Arial" w:cs="Arial"/>
          <w:lang w:val="pl-PL"/>
        </w:rPr>
        <w:t>.</w:t>
      </w:r>
    </w:p>
    <w:p w14:paraId="63A9EBDA" w14:textId="77777777" w:rsidR="00534C3B" w:rsidRPr="00BA3915" w:rsidRDefault="004D14BB" w:rsidP="00465EF7">
      <w:pPr>
        <w:widowControl w:val="0"/>
        <w:numPr>
          <w:ilvl w:val="0"/>
          <w:numId w:val="20"/>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Na warunkach określonych w Umowie, Beneficjent otrzyma dofinansowanie w kwocie nieprzekraczającej ................... zł (słownie: …………), w tym:</w:t>
      </w:r>
    </w:p>
    <w:p w14:paraId="08CA0874" w14:textId="77777777" w:rsidR="00534C3B" w:rsidRPr="00BA3915" w:rsidRDefault="004D14BB" w:rsidP="00D21933">
      <w:pPr>
        <w:widowControl w:val="0"/>
        <w:numPr>
          <w:ilvl w:val="0"/>
          <w:numId w:val="23"/>
        </w:numPr>
        <w:spacing w:before="120" w:after="120" w:line="276" w:lineRule="auto"/>
        <w:ind w:left="1418"/>
        <w:rPr>
          <w:rFonts w:ascii="Arial" w:eastAsia="Calibri" w:hAnsi="Arial" w:cs="Arial"/>
          <w:lang w:val="pl-PL"/>
        </w:rPr>
      </w:pPr>
      <w:r w:rsidRPr="00BA3915">
        <w:rPr>
          <w:rFonts w:ascii="Arial" w:eastAsia="Calibri" w:hAnsi="Arial" w:cs="Arial"/>
          <w:lang w:val="pl-PL"/>
        </w:rPr>
        <w:t>................... PLN (słownie: …………), co stanowi  ….…  % wydatków kwalifikowalnych wskazanych w ust. 3 lit. a),</w:t>
      </w:r>
    </w:p>
    <w:p w14:paraId="49B30017" w14:textId="77777777" w:rsidR="00534C3B" w:rsidRPr="00BA3915" w:rsidRDefault="004D14BB" w:rsidP="00D21933">
      <w:pPr>
        <w:widowControl w:val="0"/>
        <w:numPr>
          <w:ilvl w:val="0"/>
          <w:numId w:val="23"/>
        </w:numPr>
        <w:spacing w:before="120" w:after="120" w:line="276" w:lineRule="auto"/>
        <w:ind w:left="1418"/>
        <w:rPr>
          <w:rFonts w:ascii="Arial" w:eastAsia="Calibri" w:hAnsi="Arial" w:cs="Arial"/>
          <w:lang w:val="pl-PL"/>
        </w:rPr>
      </w:pPr>
      <w:r w:rsidRPr="00BA3915">
        <w:rPr>
          <w:rFonts w:ascii="Arial" w:eastAsia="Calibri" w:hAnsi="Arial" w:cs="Arial"/>
          <w:lang w:val="pl-PL"/>
        </w:rPr>
        <w:t>................... PLN (słownie: …………), co stanowi  ….…  % wydatków kwalifikowalnych wskazanych w ust. 3 lit. b),</w:t>
      </w:r>
    </w:p>
    <w:p w14:paraId="731743CD" w14:textId="77777777" w:rsidR="00534C3B" w:rsidRPr="00BA3915" w:rsidRDefault="004D14BB" w:rsidP="00D21933">
      <w:pPr>
        <w:widowControl w:val="0"/>
        <w:numPr>
          <w:ilvl w:val="0"/>
          <w:numId w:val="23"/>
        </w:numPr>
        <w:spacing w:before="120" w:after="120" w:line="276" w:lineRule="auto"/>
        <w:ind w:left="1418"/>
        <w:rPr>
          <w:rFonts w:ascii="Arial" w:eastAsia="Calibri" w:hAnsi="Arial" w:cs="Arial"/>
          <w:lang w:val="pl-PL"/>
        </w:rPr>
      </w:pPr>
      <w:r w:rsidRPr="00BA3915">
        <w:rPr>
          <w:rFonts w:ascii="Arial" w:eastAsia="Calibri" w:hAnsi="Arial" w:cs="Arial"/>
          <w:lang w:val="pl-PL"/>
        </w:rPr>
        <w:t>................... PLN (słownie: …………), co stanowi ….… % wydatków kwalifikowalnych wskazanych w ust. 3 lit. c),</w:t>
      </w:r>
    </w:p>
    <w:p w14:paraId="5E90FA52" w14:textId="77777777" w:rsidR="001110D0" w:rsidRPr="00BA3915" w:rsidRDefault="004D14BB" w:rsidP="00D21933">
      <w:pPr>
        <w:widowControl w:val="0"/>
        <w:numPr>
          <w:ilvl w:val="0"/>
          <w:numId w:val="23"/>
        </w:numPr>
        <w:spacing w:before="120" w:after="120" w:line="276" w:lineRule="auto"/>
        <w:ind w:left="1418"/>
        <w:rPr>
          <w:rFonts w:ascii="Arial" w:eastAsia="Calibri" w:hAnsi="Arial" w:cs="Arial"/>
          <w:lang w:val="pl-PL"/>
        </w:rPr>
      </w:pPr>
      <w:r w:rsidRPr="00BA3915">
        <w:rPr>
          <w:rFonts w:ascii="Arial" w:eastAsia="Calibri" w:hAnsi="Arial" w:cs="Arial"/>
          <w:lang w:val="pl-PL"/>
        </w:rPr>
        <w:t>................... PLN (słownie: …………), co stanowi ….… % wydatków kwalifikowalnych wskazanych w ust. 3 lit. d)</w:t>
      </w:r>
      <w:r w:rsidR="00F053AB" w:rsidRPr="00BA3915">
        <w:rPr>
          <w:rFonts w:ascii="Arial" w:eastAsia="Calibri" w:hAnsi="Arial" w:cs="Arial"/>
          <w:lang w:val="pl-PL"/>
        </w:rPr>
        <w:t>.</w:t>
      </w:r>
    </w:p>
    <w:p w14:paraId="7ADFF686" w14:textId="77777777" w:rsidR="006D7B29"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OBOWIĄZEK ZREALIZOWANIA WSKAŹNIKÓW I SANKCJE</w:t>
      </w:r>
    </w:p>
    <w:p w14:paraId="7D01719B" w14:textId="77777777" w:rsidR="008828ED" w:rsidRPr="00BA3915" w:rsidRDefault="004D14BB" w:rsidP="00465EF7">
      <w:pPr>
        <w:widowControl w:val="0"/>
        <w:numPr>
          <w:ilvl w:val="0"/>
          <w:numId w:val="5"/>
        </w:numPr>
        <w:tabs>
          <w:tab w:val="left" w:pos="851"/>
        </w:tabs>
        <w:spacing w:before="120" w:after="120" w:line="276" w:lineRule="auto"/>
        <w:ind w:left="0" w:right="1412" w:firstLine="357"/>
        <w:jc w:val="both"/>
        <w:rPr>
          <w:rFonts w:ascii="Arial" w:eastAsia="Calibri" w:hAnsi="Arial" w:cs="Arial"/>
          <w:lang w:val="pl-PL"/>
        </w:rPr>
      </w:pPr>
      <w:r w:rsidRPr="00BA3915">
        <w:rPr>
          <w:rFonts w:ascii="Arial" w:eastAsia="Calibri" w:hAnsi="Arial" w:cs="Arial"/>
          <w:lang w:val="pl-PL"/>
        </w:rPr>
        <w:t xml:space="preserve">1. Postanowienia § 6 </w:t>
      </w:r>
      <w:r w:rsidR="00C73882" w:rsidRPr="00BA3915">
        <w:rPr>
          <w:rFonts w:ascii="Arial" w:eastAsia="Calibri" w:hAnsi="Arial" w:cs="Arial"/>
          <w:lang w:val="pl-PL"/>
        </w:rPr>
        <w:t xml:space="preserve">niniejszej Umowy </w:t>
      </w:r>
      <w:r w:rsidRPr="00BA3915">
        <w:rPr>
          <w:rFonts w:ascii="Arial" w:eastAsia="Calibri" w:hAnsi="Arial" w:cs="Arial"/>
          <w:lang w:val="pl-PL"/>
        </w:rPr>
        <w:t>stosuje się wobec Projektów, zakładających osiągnięcie następujących wskaźników:</w:t>
      </w:r>
    </w:p>
    <w:p w14:paraId="3B703C1F" w14:textId="77777777" w:rsidR="006F5B70" w:rsidRPr="00BA3915" w:rsidRDefault="004D14BB" w:rsidP="00465EF7">
      <w:pPr>
        <w:widowControl w:val="0"/>
        <w:numPr>
          <w:ilvl w:val="0"/>
          <w:numId w:val="24"/>
        </w:numPr>
        <w:spacing w:before="120" w:after="120" w:line="276" w:lineRule="auto"/>
        <w:ind w:left="709" w:hanging="357"/>
        <w:rPr>
          <w:rFonts w:ascii="Arial" w:eastAsia="Calibri" w:hAnsi="Arial" w:cs="Arial"/>
          <w:lang w:val="pl-PL"/>
        </w:rPr>
      </w:pPr>
      <w:r w:rsidRPr="00BA3915">
        <w:rPr>
          <w:rFonts w:ascii="Arial" w:eastAsia="Calibri" w:hAnsi="Arial" w:cs="Arial"/>
          <w:lang w:val="pl-PL"/>
        </w:rPr>
        <w:t>…………………………………………………..;</w:t>
      </w:r>
    </w:p>
    <w:p w14:paraId="5BBF51FE" w14:textId="77777777" w:rsidR="005904F6" w:rsidRPr="00BA3915" w:rsidRDefault="004D14BB" w:rsidP="00465EF7">
      <w:pPr>
        <w:widowControl w:val="0"/>
        <w:numPr>
          <w:ilvl w:val="0"/>
          <w:numId w:val="24"/>
        </w:numPr>
        <w:spacing w:before="120" w:after="120" w:line="276" w:lineRule="auto"/>
        <w:ind w:left="709" w:hanging="357"/>
        <w:rPr>
          <w:rFonts w:ascii="Arial" w:eastAsia="Calibri" w:hAnsi="Arial" w:cs="Arial"/>
          <w:lang w:val="pl-PL"/>
        </w:rPr>
      </w:pPr>
      <w:r w:rsidRPr="00BA3915">
        <w:rPr>
          <w:rFonts w:ascii="Arial" w:eastAsia="Calibri" w:hAnsi="Arial" w:cs="Arial"/>
          <w:lang w:val="pl-PL"/>
        </w:rPr>
        <w:t>…………………………………………………</w:t>
      </w:r>
      <w:r w:rsidR="00254AA3" w:rsidRPr="00BA3915">
        <w:rPr>
          <w:rFonts w:ascii="Arial" w:eastAsia="Calibri" w:hAnsi="Arial" w:cs="Arial"/>
          <w:lang w:val="pl-PL"/>
        </w:rPr>
        <w:t>…</w:t>
      </w:r>
    </w:p>
    <w:p w14:paraId="55B96A38" w14:textId="4B2DB479" w:rsidR="008828ED" w:rsidRPr="00BA3915" w:rsidRDefault="004D14BB" w:rsidP="00465EF7">
      <w:pPr>
        <w:widowControl w:val="0"/>
        <w:numPr>
          <w:ilvl w:val="0"/>
          <w:numId w:val="25"/>
        </w:numPr>
        <w:tabs>
          <w:tab w:val="left" w:pos="851"/>
        </w:tabs>
        <w:spacing w:before="120" w:after="120" w:line="276" w:lineRule="auto"/>
        <w:ind w:left="0" w:firstLine="352"/>
        <w:rPr>
          <w:rFonts w:ascii="Arial" w:eastAsia="Calibri" w:hAnsi="Arial" w:cs="Arial"/>
          <w:lang w:val="pl-PL"/>
        </w:rPr>
      </w:pPr>
      <w:r w:rsidRPr="00BA3915">
        <w:rPr>
          <w:rFonts w:ascii="Arial" w:eastAsia="Calibri" w:hAnsi="Arial" w:cs="Arial"/>
          <w:lang w:val="pl-PL"/>
        </w:rPr>
        <w:t>Uznaje się, że Beneficjent zrealizował wskaźnik rezultatu zgodnie z terminem oznaczonym w §</w:t>
      </w:r>
      <w:r w:rsidR="00C73882" w:rsidRPr="00BA3915">
        <w:rPr>
          <w:rFonts w:ascii="Arial" w:eastAsia="Calibri" w:hAnsi="Arial" w:cs="Arial"/>
          <w:lang w:val="pl-PL"/>
        </w:rPr>
        <w:t> </w:t>
      </w:r>
      <w:r w:rsidRPr="00BA3915">
        <w:rPr>
          <w:rFonts w:ascii="Arial" w:eastAsia="Calibri" w:hAnsi="Arial" w:cs="Arial"/>
          <w:lang w:val="pl-PL"/>
        </w:rPr>
        <w:t xml:space="preserve">2 ust. 8 niniejszej Umowy, gdy przedstawi </w:t>
      </w:r>
      <w:r w:rsidR="005B28FB" w:rsidRPr="00BA3915">
        <w:rPr>
          <w:rFonts w:ascii="Arial" w:eastAsia="Calibri" w:hAnsi="Arial" w:cs="Arial"/>
          <w:lang w:val="pl-PL"/>
        </w:rPr>
        <w:t xml:space="preserve">Instytucji Pośredniczącej </w:t>
      </w:r>
      <w:r w:rsidRPr="00BA3915">
        <w:rPr>
          <w:rFonts w:ascii="Arial" w:eastAsia="Calibri" w:hAnsi="Arial" w:cs="Arial"/>
          <w:lang w:val="pl-PL"/>
        </w:rPr>
        <w:t>wraz z</w:t>
      </w:r>
      <w:r w:rsidR="00C105D2" w:rsidRPr="00BA3915">
        <w:rPr>
          <w:rFonts w:ascii="Arial" w:eastAsia="Calibri" w:hAnsi="Arial" w:cs="Arial"/>
          <w:lang w:val="pl-PL"/>
        </w:rPr>
        <w:t xml:space="preserve"> raportem</w:t>
      </w:r>
      <w:r w:rsidRPr="00BA3915">
        <w:rPr>
          <w:rFonts w:ascii="Arial" w:eastAsia="Calibri" w:hAnsi="Arial" w:cs="Arial"/>
          <w:lang w:val="pl-PL"/>
        </w:rPr>
        <w:t xml:space="preserve"> rocznym, o którym mowa w § </w:t>
      </w:r>
      <w:r w:rsidR="00446F7E" w:rsidRPr="00BA3915">
        <w:rPr>
          <w:rFonts w:ascii="Arial" w:eastAsia="Calibri" w:hAnsi="Arial" w:cs="Arial"/>
          <w:lang w:val="pl-PL"/>
        </w:rPr>
        <w:t xml:space="preserve">18 </w:t>
      </w:r>
      <w:r w:rsidRPr="00BA3915">
        <w:rPr>
          <w:rFonts w:ascii="Arial" w:eastAsia="Calibri" w:hAnsi="Arial" w:cs="Arial"/>
          <w:lang w:val="pl-PL"/>
        </w:rPr>
        <w:t>ust. 10 niniejszej Umowy, stosowną dokumentację pozwalającą na ustalenie, że doszło do osiągnięcia zadeklarowanych we Wniosku wartości właściwych dla danego wskaźnika.</w:t>
      </w:r>
    </w:p>
    <w:p w14:paraId="452CC43B" w14:textId="77777777" w:rsidR="008828ED" w:rsidRPr="00BA3915" w:rsidRDefault="004D14BB" w:rsidP="00465EF7">
      <w:pPr>
        <w:widowControl w:val="0"/>
        <w:numPr>
          <w:ilvl w:val="0"/>
          <w:numId w:val="25"/>
        </w:numPr>
        <w:tabs>
          <w:tab w:val="left" w:pos="851"/>
        </w:tabs>
        <w:spacing w:before="120" w:after="120" w:line="276" w:lineRule="auto"/>
        <w:ind w:left="0" w:firstLine="352"/>
        <w:rPr>
          <w:rFonts w:ascii="Arial" w:eastAsia="Calibri" w:hAnsi="Arial" w:cs="Arial"/>
          <w:lang w:val="pl-PL"/>
        </w:rPr>
      </w:pPr>
      <w:r w:rsidRPr="00BA3915">
        <w:rPr>
          <w:rFonts w:ascii="Arial" w:eastAsia="Calibri" w:hAnsi="Arial" w:cs="Arial"/>
          <w:lang w:val="pl-PL"/>
        </w:rPr>
        <w:t xml:space="preserve">Dokumenty potwierdzające osiągnięcie wskaźnika rezultatu w ramach Projektu Beneficjent przechowuje zgodnie z postanowieniami § </w:t>
      </w:r>
      <w:r w:rsidR="00446F7E" w:rsidRPr="00BA3915">
        <w:rPr>
          <w:rFonts w:ascii="Arial" w:eastAsia="Calibri" w:hAnsi="Arial" w:cs="Arial"/>
          <w:lang w:val="pl-PL"/>
        </w:rPr>
        <w:t xml:space="preserve">19 </w:t>
      </w:r>
      <w:r w:rsidRPr="00BA3915">
        <w:rPr>
          <w:rFonts w:ascii="Arial" w:eastAsia="Calibri" w:hAnsi="Arial" w:cs="Arial"/>
          <w:lang w:val="pl-PL"/>
        </w:rPr>
        <w:t>niniejszej Umowy.</w:t>
      </w:r>
    </w:p>
    <w:p w14:paraId="6170D5C3" w14:textId="77777777" w:rsidR="008828ED" w:rsidRPr="00BA3915" w:rsidRDefault="004D14BB" w:rsidP="00465EF7">
      <w:pPr>
        <w:widowControl w:val="0"/>
        <w:numPr>
          <w:ilvl w:val="0"/>
          <w:numId w:val="25"/>
        </w:numPr>
        <w:tabs>
          <w:tab w:val="left" w:pos="851"/>
        </w:tabs>
        <w:spacing w:before="120" w:after="120" w:line="276" w:lineRule="auto"/>
        <w:ind w:left="0" w:firstLine="352"/>
        <w:rPr>
          <w:rFonts w:ascii="Arial" w:eastAsia="Calibri" w:hAnsi="Arial" w:cs="Arial"/>
          <w:lang w:val="pl-PL"/>
        </w:rPr>
      </w:pPr>
      <w:r w:rsidRPr="00BA3915">
        <w:rPr>
          <w:rFonts w:ascii="Arial" w:eastAsia="Calibri" w:hAnsi="Arial" w:cs="Arial"/>
          <w:lang w:val="pl-PL"/>
        </w:rPr>
        <w:t xml:space="preserve">Dokumenty, o których mowa w ust. 2 oraz informacje przedstawione przez Beneficjenta w </w:t>
      </w:r>
      <w:r w:rsidR="006B48CA" w:rsidRPr="00BA3915">
        <w:rPr>
          <w:rFonts w:ascii="Arial" w:eastAsia="Calibri" w:hAnsi="Arial" w:cs="Arial"/>
          <w:lang w:val="pl-PL"/>
        </w:rPr>
        <w:t xml:space="preserve">raporcie </w:t>
      </w:r>
      <w:r w:rsidRPr="00BA3915">
        <w:rPr>
          <w:rFonts w:ascii="Arial" w:eastAsia="Calibri" w:hAnsi="Arial" w:cs="Arial"/>
          <w:lang w:val="pl-PL"/>
        </w:rPr>
        <w:t xml:space="preserve">rocznym, o którym mowa w § </w:t>
      </w:r>
      <w:r w:rsidR="00446F7E" w:rsidRPr="00BA3915">
        <w:rPr>
          <w:rFonts w:ascii="Arial" w:eastAsia="Calibri" w:hAnsi="Arial" w:cs="Arial"/>
          <w:lang w:val="pl-PL"/>
        </w:rPr>
        <w:t xml:space="preserve">18 </w:t>
      </w:r>
      <w:r w:rsidRPr="00BA3915">
        <w:rPr>
          <w:rFonts w:ascii="Arial" w:eastAsia="Calibri" w:hAnsi="Arial" w:cs="Arial"/>
          <w:lang w:val="pl-PL"/>
        </w:rPr>
        <w:t xml:space="preserve">ust. 10 </w:t>
      </w:r>
      <w:r w:rsidR="00AA1DCF" w:rsidRPr="00BA3915">
        <w:rPr>
          <w:rFonts w:ascii="Arial" w:eastAsia="Calibri" w:hAnsi="Arial" w:cs="Arial"/>
          <w:lang w:val="pl-PL"/>
        </w:rPr>
        <w:t xml:space="preserve">niniejszej Umowy </w:t>
      </w:r>
      <w:r w:rsidRPr="00BA3915">
        <w:rPr>
          <w:rFonts w:ascii="Arial" w:eastAsia="Calibri" w:hAnsi="Arial" w:cs="Arial"/>
          <w:lang w:val="pl-PL"/>
        </w:rPr>
        <w:t xml:space="preserve">poddane zostaną weryfikacji przez </w:t>
      </w:r>
      <w:r w:rsidR="005B28FB" w:rsidRPr="00BA3915">
        <w:rPr>
          <w:rFonts w:ascii="Arial" w:eastAsia="Calibri" w:hAnsi="Arial" w:cs="Arial"/>
          <w:lang w:val="pl-PL"/>
        </w:rPr>
        <w:t>Instytucję Pośredniczącą</w:t>
      </w:r>
      <w:r w:rsidRPr="00BA3915">
        <w:rPr>
          <w:rFonts w:ascii="Arial" w:eastAsia="Calibri" w:hAnsi="Arial" w:cs="Arial"/>
          <w:lang w:val="pl-PL"/>
        </w:rPr>
        <w:t>.</w:t>
      </w:r>
    </w:p>
    <w:p w14:paraId="40C57ADF" w14:textId="77777777" w:rsidR="008828ED" w:rsidRPr="00BA3915" w:rsidRDefault="004D14BB" w:rsidP="00465EF7">
      <w:pPr>
        <w:widowControl w:val="0"/>
        <w:numPr>
          <w:ilvl w:val="0"/>
          <w:numId w:val="25"/>
        </w:numPr>
        <w:tabs>
          <w:tab w:val="left" w:pos="851"/>
        </w:tabs>
        <w:spacing w:before="120" w:after="120" w:line="276" w:lineRule="auto"/>
        <w:ind w:left="0" w:firstLine="352"/>
        <w:rPr>
          <w:rFonts w:ascii="Arial" w:eastAsia="Calibri" w:hAnsi="Arial" w:cs="Arial"/>
          <w:lang w:val="pl-PL"/>
        </w:rPr>
      </w:pPr>
      <w:r w:rsidRPr="00BA3915">
        <w:rPr>
          <w:rFonts w:ascii="Arial" w:eastAsia="Calibri" w:hAnsi="Arial" w:cs="Arial"/>
          <w:lang w:val="pl-PL"/>
        </w:rPr>
        <w:t xml:space="preserve">W przypadku, gdy Beneficjent nie osiągnie zadeklarowanej wartości wskaźnika rezultatu </w:t>
      </w:r>
      <w:r w:rsidR="005B28FB" w:rsidRPr="00BA3915">
        <w:rPr>
          <w:rFonts w:ascii="Arial" w:eastAsia="Calibri" w:hAnsi="Arial" w:cs="Arial"/>
          <w:lang w:val="pl-PL"/>
        </w:rPr>
        <w:t xml:space="preserve">Instytucja Pośrednicząca </w:t>
      </w:r>
      <w:r w:rsidRPr="00BA3915">
        <w:rPr>
          <w:rFonts w:ascii="Arial" w:eastAsia="Calibri" w:hAnsi="Arial" w:cs="Arial"/>
          <w:lang w:val="pl-PL"/>
        </w:rPr>
        <w:t>dokona ustalenia, czy w świetle zasad należytego zarządzania finansami, o których mowa w art. 3</w:t>
      </w:r>
      <w:r w:rsidR="00C105D2" w:rsidRPr="00BA3915">
        <w:rPr>
          <w:rFonts w:ascii="Arial" w:eastAsia="Calibri" w:hAnsi="Arial" w:cs="Arial"/>
          <w:lang w:val="pl-PL"/>
        </w:rPr>
        <w:t>3</w:t>
      </w:r>
      <w:r w:rsidRPr="00BA3915">
        <w:rPr>
          <w:rFonts w:ascii="Arial" w:eastAsia="Calibri" w:hAnsi="Arial" w:cs="Arial"/>
          <w:lang w:val="pl-PL"/>
        </w:rPr>
        <w:t xml:space="preserve"> Rozporządzenia </w:t>
      </w:r>
      <w:r w:rsidR="00C105D2" w:rsidRPr="00BA3915">
        <w:rPr>
          <w:rFonts w:ascii="Arial" w:eastAsia="Calibri" w:hAnsi="Arial" w:cs="Arial"/>
          <w:lang w:val="pl-PL"/>
        </w:rPr>
        <w:t>2018</w:t>
      </w:r>
      <w:r w:rsidRPr="00BA3915">
        <w:rPr>
          <w:rFonts w:ascii="Arial" w:eastAsia="Calibri" w:hAnsi="Arial" w:cs="Arial"/>
          <w:lang w:val="pl-PL"/>
        </w:rPr>
        <w:t>/</w:t>
      </w:r>
      <w:r w:rsidR="00C105D2" w:rsidRPr="00BA3915">
        <w:rPr>
          <w:rFonts w:ascii="Arial" w:eastAsia="Calibri" w:hAnsi="Arial" w:cs="Arial"/>
          <w:lang w:val="pl-PL"/>
        </w:rPr>
        <w:t>1046</w:t>
      </w:r>
      <w:r w:rsidRPr="00BA3915">
        <w:rPr>
          <w:rFonts w:ascii="Arial" w:eastAsia="Calibri" w:hAnsi="Arial" w:cs="Arial"/>
          <w:lang w:val="pl-PL"/>
        </w:rPr>
        <w:t xml:space="preserve"> Beneficjent może utrzymać uprzednio wypłacone mu dofinansowanie oraz czy nie doszło do ziszczenia się którejkolwiek z przesłanek, o której mowa w art. 207 ustawy o finansach publicznych. Postanowienie § 5</w:t>
      </w:r>
      <w:r w:rsidR="00FD5780" w:rsidRPr="00BA3915">
        <w:rPr>
          <w:rFonts w:ascii="Arial" w:eastAsia="Calibri" w:hAnsi="Arial" w:cs="Arial"/>
          <w:lang w:val="pl-PL"/>
        </w:rPr>
        <w:t>5</w:t>
      </w:r>
      <w:r w:rsidR="00CD206A" w:rsidRPr="00BA3915">
        <w:rPr>
          <w:rFonts w:ascii="Arial" w:eastAsia="Calibri" w:hAnsi="Arial" w:cs="Arial"/>
          <w:lang w:val="pl-PL"/>
        </w:rPr>
        <w:t xml:space="preserve"> niniejszej </w:t>
      </w:r>
      <w:r w:rsidR="00B7614E" w:rsidRPr="00BA3915">
        <w:rPr>
          <w:rFonts w:ascii="Arial" w:eastAsia="Calibri" w:hAnsi="Arial" w:cs="Arial"/>
          <w:lang w:val="pl-PL"/>
        </w:rPr>
        <w:t xml:space="preserve">Umowy </w:t>
      </w:r>
      <w:r w:rsidRPr="00BA3915">
        <w:rPr>
          <w:rFonts w:ascii="Arial" w:eastAsia="Calibri" w:hAnsi="Arial" w:cs="Arial"/>
          <w:lang w:val="pl-PL"/>
        </w:rPr>
        <w:t>stosuje się odpowiednio.</w:t>
      </w:r>
    </w:p>
    <w:p w14:paraId="73079F77" w14:textId="77777777" w:rsidR="00F04DEF" w:rsidRPr="00BA3915" w:rsidRDefault="004D14BB" w:rsidP="00465EF7">
      <w:pPr>
        <w:widowControl w:val="0"/>
        <w:numPr>
          <w:ilvl w:val="0"/>
          <w:numId w:val="5"/>
        </w:numPr>
        <w:tabs>
          <w:tab w:val="left" w:pos="851"/>
        </w:tabs>
        <w:spacing w:before="120" w:after="120" w:line="276" w:lineRule="auto"/>
        <w:ind w:left="0" w:firstLine="357"/>
        <w:rPr>
          <w:rFonts w:ascii="Arial" w:eastAsia="Calibri" w:hAnsi="Arial" w:cs="Arial"/>
          <w:lang w:val="x-none"/>
        </w:rPr>
      </w:pPr>
      <w:r w:rsidRPr="00BA3915">
        <w:rPr>
          <w:rFonts w:ascii="Arial" w:eastAsia="Calibri" w:hAnsi="Arial" w:cs="Arial"/>
          <w:lang w:val="pl-PL"/>
        </w:rPr>
        <w:t xml:space="preserve">1. </w:t>
      </w:r>
      <w:r w:rsidR="00662DE8" w:rsidRPr="00BA3915">
        <w:rPr>
          <w:rFonts w:ascii="Arial" w:eastAsia="Calibri" w:hAnsi="Arial" w:cs="Arial"/>
          <w:lang w:val="x-none"/>
        </w:rPr>
        <w:t xml:space="preserve">Ustalenie, że nie doszło do zrealizowania deklarowanej wartości któregokolwiek spośród wskaźników </w:t>
      </w:r>
      <w:r w:rsidR="00662DE8" w:rsidRPr="00BA3915">
        <w:rPr>
          <w:rFonts w:ascii="Arial" w:eastAsia="Calibri" w:hAnsi="Arial" w:cs="Arial"/>
          <w:lang w:val="pl-PL"/>
        </w:rPr>
        <w:t>produktu</w:t>
      </w:r>
      <w:r w:rsidR="00662DE8" w:rsidRPr="00BA3915">
        <w:rPr>
          <w:rFonts w:ascii="Arial" w:eastAsia="Calibri" w:hAnsi="Arial" w:cs="Arial"/>
          <w:lang w:val="x-none"/>
        </w:rPr>
        <w:t xml:space="preserve"> (z wyłączeniem wskaźników informacyjnych) lub wskaźników rezultatu może skutkować obniżeniem dofinansowania zgodnie z zasadą proporcjonalności. </w:t>
      </w:r>
    </w:p>
    <w:p w14:paraId="067D8C00" w14:textId="77777777" w:rsidR="00662DE8" w:rsidRPr="00BA3915" w:rsidRDefault="004D14BB" w:rsidP="00465EF7">
      <w:pPr>
        <w:widowControl w:val="0"/>
        <w:numPr>
          <w:ilvl w:val="0"/>
          <w:numId w:val="26"/>
        </w:numPr>
        <w:tabs>
          <w:tab w:val="left" w:pos="851"/>
        </w:tabs>
        <w:spacing w:before="120" w:after="120" w:line="276" w:lineRule="auto"/>
        <w:ind w:left="0" w:firstLine="352"/>
        <w:rPr>
          <w:rFonts w:ascii="Arial" w:eastAsia="Calibri" w:hAnsi="Arial" w:cs="Arial"/>
          <w:lang w:val="x-none"/>
        </w:rPr>
      </w:pPr>
      <w:r w:rsidRPr="00BA3915">
        <w:rPr>
          <w:rFonts w:ascii="Arial" w:eastAsia="Calibri" w:hAnsi="Arial" w:cs="Arial"/>
          <w:lang w:val="x-none"/>
        </w:rPr>
        <w:t xml:space="preserve">Postanowienie ust. 1 nie uchybia, wynikającym wprost z pozostałych postanowień Umowy, uprawnieniom </w:t>
      </w:r>
      <w:r w:rsidR="005B28FB" w:rsidRPr="00BA3915">
        <w:rPr>
          <w:rFonts w:ascii="Arial" w:eastAsia="Calibri" w:hAnsi="Arial" w:cs="Arial"/>
          <w:lang w:val="pl-PL"/>
        </w:rPr>
        <w:t>Instytucji Pośredniczącej</w:t>
      </w:r>
      <w:r w:rsidRPr="00BA3915">
        <w:rPr>
          <w:rFonts w:ascii="Arial" w:eastAsia="Calibri" w:hAnsi="Arial" w:cs="Arial"/>
          <w:lang w:val="x-none"/>
        </w:rPr>
        <w:t xml:space="preserve">, w szczególności w zakresie możliwości jednostronnego rozwiązania Umowy lub odmowy kwalifikowania wydatków w razie nieosiągnięcia wartości docelowej któregokolwiek ze wskaźników. </w:t>
      </w:r>
    </w:p>
    <w:p w14:paraId="1970818B" w14:textId="77777777" w:rsidR="001D7A78"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PRZENIESIENIE PRAW Z UMOWY</w:t>
      </w:r>
    </w:p>
    <w:p w14:paraId="0C26650D" w14:textId="77777777" w:rsidR="007D15AF" w:rsidRPr="00BA3915" w:rsidRDefault="004D14BB" w:rsidP="00465EF7">
      <w:pPr>
        <w:widowControl w:val="0"/>
        <w:numPr>
          <w:ilvl w:val="0"/>
          <w:numId w:val="5"/>
        </w:numPr>
        <w:tabs>
          <w:tab w:val="left" w:pos="851"/>
          <w:tab w:val="left" w:pos="1701"/>
        </w:tabs>
        <w:spacing w:before="120" w:after="120" w:line="276" w:lineRule="auto"/>
        <w:ind w:left="0" w:firstLine="357"/>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Warunkiem przeniesienia praw lub obowiązków Beneficjenta, wynikających z niniejszej Umowy, jest uzyskanie uprzedniej, pisemnej, zgody</w:t>
      </w:r>
      <w:r w:rsidR="00EF0355" w:rsidRPr="00BA3915">
        <w:rPr>
          <w:rFonts w:ascii="Arial" w:eastAsia="Calibri" w:hAnsi="Arial" w:cs="Arial"/>
          <w:spacing w:val="-20"/>
          <w:lang w:val="pl-PL"/>
        </w:rPr>
        <w:t xml:space="preserve"> </w:t>
      </w:r>
      <w:r w:rsidR="005B28FB" w:rsidRPr="00BA3915">
        <w:rPr>
          <w:rFonts w:ascii="Arial" w:eastAsia="Calibri" w:hAnsi="Arial" w:cs="Arial"/>
          <w:lang w:val="pl-PL"/>
        </w:rPr>
        <w:t>Instytucji Pośredniczącej</w:t>
      </w:r>
      <w:r w:rsidR="00EF0355" w:rsidRPr="00BA3915">
        <w:rPr>
          <w:rFonts w:ascii="Arial" w:eastAsia="Calibri" w:hAnsi="Arial" w:cs="Arial"/>
          <w:lang w:val="pl-PL"/>
        </w:rPr>
        <w:t>.</w:t>
      </w:r>
    </w:p>
    <w:p w14:paraId="37FF5600" w14:textId="77777777" w:rsidR="007D15AF" w:rsidRPr="00BA3915" w:rsidRDefault="004D14BB" w:rsidP="00D21933">
      <w:pPr>
        <w:widowControl w:val="0"/>
        <w:numPr>
          <w:ilvl w:val="0"/>
          <w:numId w:val="27"/>
        </w:numPr>
        <w:spacing w:before="120" w:after="120" w:line="276" w:lineRule="auto"/>
        <w:ind w:left="0" w:firstLine="284"/>
        <w:rPr>
          <w:rFonts w:ascii="Arial" w:eastAsia="Calibri" w:hAnsi="Arial" w:cs="Arial"/>
          <w:lang w:val="pl-PL"/>
        </w:rPr>
      </w:pPr>
      <w:r w:rsidRPr="00BA3915">
        <w:rPr>
          <w:rFonts w:ascii="Arial" w:eastAsia="Calibri" w:hAnsi="Arial" w:cs="Arial"/>
          <w:lang w:val="pl-PL"/>
        </w:rPr>
        <w:t>W przypadku, gdy Projekt realizowany jest przez Beneficjenta działającego w formie spółki cywilnej lub spółki osobowej, zmiana wspólników takiej spółki, na etapie realizacji postanowień niniejszej Umowy, wymaga uzyskania przez Beneficjenta uprzedniej, pisemnej zgody</w:t>
      </w:r>
      <w:r w:rsidRPr="00BA3915">
        <w:rPr>
          <w:rFonts w:ascii="Arial" w:eastAsia="Calibri" w:hAnsi="Arial" w:cs="Arial"/>
          <w:spacing w:val="1"/>
          <w:lang w:val="pl-PL"/>
        </w:rPr>
        <w:t xml:space="preserve"> </w:t>
      </w:r>
      <w:r w:rsidR="005B28FB" w:rsidRPr="00BA3915">
        <w:rPr>
          <w:rFonts w:ascii="Arial" w:eastAsia="Calibri" w:hAnsi="Arial" w:cs="Arial"/>
          <w:lang w:val="pl-PL"/>
        </w:rPr>
        <w:t>Instytucji Pośredniczącej</w:t>
      </w:r>
      <w:r w:rsidRPr="00BA3915">
        <w:rPr>
          <w:rFonts w:ascii="Arial" w:eastAsia="Calibri" w:hAnsi="Arial" w:cs="Arial"/>
          <w:lang w:val="pl-PL"/>
        </w:rPr>
        <w:t>.</w:t>
      </w:r>
    </w:p>
    <w:p w14:paraId="59931344" w14:textId="77777777" w:rsidR="007D15AF" w:rsidRPr="00BA3915" w:rsidRDefault="004D14BB" w:rsidP="00D21933">
      <w:pPr>
        <w:widowControl w:val="0"/>
        <w:numPr>
          <w:ilvl w:val="0"/>
          <w:numId w:val="27"/>
        </w:numPr>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Zmiany organizacyjne przedsiębiorstwa Beneficjenta, w szczególności polegające na łączeniu, podziale i przekształceniu, wymagają uprzedniego pisemnego poinformowania </w:t>
      </w:r>
      <w:r w:rsidR="005B28FB" w:rsidRPr="00BA3915">
        <w:rPr>
          <w:rFonts w:ascii="Arial" w:eastAsia="Calibri" w:hAnsi="Arial" w:cs="Arial"/>
          <w:lang w:val="pl-PL"/>
        </w:rPr>
        <w:t>Instytucji Pośredniczącej</w:t>
      </w:r>
      <w:r w:rsidRPr="00BA3915">
        <w:rPr>
          <w:rFonts w:ascii="Arial" w:eastAsia="Calibri" w:hAnsi="Arial" w:cs="Arial"/>
          <w:lang w:val="pl-PL"/>
        </w:rPr>
        <w:t xml:space="preserve">. Wraz z informacją, Beneficjent przedstawia </w:t>
      </w:r>
      <w:r w:rsidR="005B28FB" w:rsidRPr="00BA3915">
        <w:rPr>
          <w:rFonts w:ascii="Arial" w:eastAsia="Calibri" w:hAnsi="Arial" w:cs="Arial"/>
          <w:lang w:val="pl-PL"/>
        </w:rPr>
        <w:t xml:space="preserve">Instytucji Pośredniczącej </w:t>
      </w:r>
      <w:r w:rsidRPr="00BA3915">
        <w:rPr>
          <w:rFonts w:ascii="Arial" w:eastAsia="Calibri" w:hAnsi="Arial" w:cs="Arial"/>
          <w:lang w:val="pl-PL"/>
        </w:rPr>
        <w:t xml:space="preserve">dokumenty, określające zakres planowanych zmian organizacyjnych. Na podstawie przedstawionych informacji i dokumentów, </w:t>
      </w:r>
      <w:r w:rsidR="005B28FB" w:rsidRPr="00BA3915">
        <w:rPr>
          <w:rFonts w:ascii="Arial" w:eastAsia="Calibri" w:hAnsi="Arial" w:cs="Arial"/>
          <w:lang w:val="pl-PL"/>
        </w:rPr>
        <w:t xml:space="preserve">Instytucja Pośrednicząca </w:t>
      </w:r>
      <w:r w:rsidRPr="00BA3915">
        <w:rPr>
          <w:rFonts w:ascii="Arial" w:eastAsia="Calibri" w:hAnsi="Arial" w:cs="Arial"/>
          <w:lang w:val="pl-PL"/>
        </w:rPr>
        <w:t xml:space="preserve">dokonuje kwalifikacji prawnej wpływu planowanych zmian organizacyjnych na możliwość kontynuowania Umowy. Wyniki przeprowadzonej kwalifikacji </w:t>
      </w:r>
      <w:r w:rsidR="005B28FB" w:rsidRPr="00BA3915">
        <w:rPr>
          <w:rFonts w:ascii="Arial" w:eastAsia="Calibri" w:hAnsi="Arial" w:cs="Arial"/>
          <w:lang w:val="pl-PL"/>
        </w:rPr>
        <w:t xml:space="preserve">Instytucja Pośrednicząca </w:t>
      </w:r>
      <w:r w:rsidRPr="00BA3915">
        <w:rPr>
          <w:rFonts w:ascii="Arial" w:eastAsia="Calibri" w:hAnsi="Arial" w:cs="Arial"/>
          <w:lang w:val="pl-PL"/>
        </w:rPr>
        <w:t xml:space="preserve">przedstawia Beneficjentowi w piśmie, obejmującym uzasadnienie prawne. Jeżeli wyniki kwalifikacji wskazują, że planowane przez Beneficjenta zmiany zagrażają możliwości dalszej kontynuacji niniejszej Umowy, </w:t>
      </w:r>
      <w:r w:rsidR="005B28FB" w:rsidRPr="00BA3915">
        <w:rPr>
          <w:rFonts w:ascii="Arial" w:eastAsia="Calibri" w:hAnsi="Arial" w:cs="Arial"/>
          <w:lang w:val="pl-PL"/>
        </w:rPr>
        <w:t xml:space="preserve">Instytucja Pośrednicząca </w:t>
      </w:r>
      <w:r w:rsidRPr="00BA3915">
        <w:rPr>
          <w:rFonts w:ascii="Arial" w:eastAsia="Calibri" w:hAnsi="Arial" w:cs="Arial"/>
          <w:lang w:val="pl-PL"/>
        </w:rPr>
        <w:t>informuje o powyższym</w:t>
      </w:r>
      <w:r w:rsidRPr="00BA3915">
        <w:rPr>
          <w:rFonts w:ascii="Arial" w:eastAsia="Calibri" w:hAnsi="Arial" w:cs="Arial"/>
          <w:spacing w:val="-15"/>
          <w:lang w:val="pl-PL"/>
        </w:rPr>
        <w:t xml:space="preserve"> </w:t>
      </w:r>
      <w:r w:rsidRPr="00BA3915">
        <w:rPr>
          <w:rFonts w:ascii="Arial" w:eastAsia="Calibri" w:hAnsi="Arial" w:cs="Arial"/>
          <w:lang w:val="pl-PL"/>
        </w:rPr>
        <w:t>Beneficjenta.</w:t>
      </w:r>
    </w:p>
    <w:p w14:paraId="7A570CAA"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Postanowienie ust. 3 stosuje się odpowiednio do rozporządzania przez Beneficjenta, występującego w obrocie w formie spółki kapitałowej, udziałami albo</w:t>
      </w:r>
      <w:r w:rsidRPr="00BA3915">
        <w:rPr>
          <w:rFonts w:ascii="Arial" w:eastAsia="Calibri" w:hAnsi="Arial" w:cs="Arial"/>
          <w:spacing w:val="-12"/>
          <w:lang w:val="pl-PL"/>
        </w:rPr>
        <w:t xml:space="preserve"> </w:t>
      </w:r>
      <w:r w:rsidRPr="00BA3915">
        <w:rPr>
          <w:rFonts w:ascii="Arial" w:eastAsia="Calibri" w:hAnsi="Arial" w:cs="Arial"/>
          <w:lang w:val="pl-PL"/>
        </w:rPr>
        <w:t>akcjami.</w:t>
      </w:r>
    </w:p>
    <w:p w14:paraId="788DC459"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Instytucja Pośrednicząca </w:t>
      </w:r>
      <w:r w:rsidR="00EF0355" w:rsidRPr="00BA3915">
        <w:rPr>
          <w:rFonts w:ascii="Arial" w:eastAsia="Calibri" w:hAnsi="Arial" w:cs="Arial"/>
          <w:lang w:val="pl-PL"/>
        </w:rPr>
        <w:t xml:space="preserve">może </w:t>
      </w:r>
      <w:r w:rsidR="0002382C" w:rsidRPr="00BA3915">
        <w:rPr>
          <w:rFonts w:ascii="Arial" w:eastAsia="Calibri" w:hAnsi="Arial" w:cs="Arial"/>
          <w:lang w:val="pl-PL"/>
        </w:rPr>
        <w:t xml:space="preserve">wyrazić zgodę </w:t>
      </w:r>
      <w:r w:rsidR="00EF0355" w:rsidRPr="00BA3915">
        <w:rPr>
          <w:rFonts w:ascii="Arial" w:eastAsia="Calibri" w:hAnsi="Arial" w:cs="Arial"/>
          <w:lang w:val="pl-PL"/>
        </w:rPr>
        <w:t xml:space="preserve">na zmianę wspólników Beneficjenta lub </w:t>
      </w:r>
      <w:r w:rsidR="0002382C" w:rsidRPr="00BA3915">
        <w:rPr>
          <w:rFonts w:ascii="Arial" w:eastAsia="Calibri" w:hAnsi="Arial" w:cs="Arial"/>
          <w:lang w:val="pl-PL"/>
        </w:rPr>
        <w:t xml:space="preserve">udzielić </w:t>
      </w:r>
      <w:r w:rsidR="00EF0355" w:rsidRPr="00BA3915">
        <w:rPr>
          <w:rFonts w:ascii="Arial" w:eastAsia="Calibri" w:hAnsi="Arial" w:cs="Arial"/>
          <w:lang w:val="pl-PL"/>
        </w:rPr>
        <w:t xml:space="preserve">pozytywnej opinii o planowanych zmianach organizacyjnych przedsiębiorstwa Beneficjenta </w:t>
      </w:r>
      <w:r w:rsidR="0002382C" w:rsidRPr="00BA3915">
        <w:rPr>
          <w:rFonts w:ascii="Arial" w:eastAsia="Calibri" w:hAnsi="Arial" w:cs="Arial"/>
          <w:lang w:val="pl-PL"/>
        </w:rPr>
        <w:t xml:space="preserve">w przypadku </w:t>
      </w:r>
      <w:r w:rsidR="00EF0355" w:rsidRPr="00BA3915">
        <w:rPr>
          <w:rFonts w:ascii="Arial" w:eastAsia="Calibri" w:hAnsi="Arial" w:cs="Arial"/>
          <w:lang w:val="pl-PL"/>
        </w:rPr>
        <w:t xml:space="preserve">spełnienia przez Beneficjenta dodatkowych warunków, nakierowanych na zapewnienie zgodnego z prawem zrealizowania Projektu lub zrealizowania postanowień niniejszej Umowy. W przypadku zaakceptowania przez Beneficjenta warunków wskazanych przez </w:t>
      </w:r>
      <w:r w:rsidRPr="00BA3915">
        <w:rPr>
          <w:rFonts w:ascii="Arial" w:eastAsia="Calibri" w:hAnsi="Arial" w:cs="Arial"/>
          <w:lang w:val="pl-PL"/>
        </w:rPr>
        <w:t xml:space="preserve">Instytucję Pośredniczącą </w:t>
      </w:r>
      <w:r w:rsidR="00EF0355" w:rsidRPr="00BA3915">
        <w:rPr>
          <w:rFonts w:ascii="Arial" w:eastAsia="Calibri" w:hAnsi="Arial" w:cs="Arial"/>
          <w:lang w:val="pl-PL"/>
        </w:rPr>
        <w:t xml:space="preserve">, sporządza się aneks do niniejszej </w:t>
      </w:r>
      <w:r w:rsidR="00B839C5" w:rsidRPr="00BA3915">
        <w:rPr>
          <w:rFonts w:ascii="Arial" w:eastAsia="Calibri" w:hAnsi="Arial" w:cs="Arial"/>
          <w:lang w:val="pl-PL"/>
        </w:rPr>
        <w:t>Umowy</w:t>
      </w:r>
      <w:r w:rsidR="00EF0355" w:rsidRPr="00BA3915">
        <w:rPr>
          <w:rFonts w:ascii="Arial" w:eastAsia="Calibri" w:hAnsi="Arial" w:cs="Arial"/>
          <w:lang w:val="pl-PL"/>
        </w:rPr>
        <w:t xml:space="preserve">. Aneks obejmuje postanowienia </w:t>
      </w:r>
      <w:r w:rsidR="0041150A" w:rsidRPr="00BA3915">
        <w:rPr>
          <w:rFonts w:ascii="Arial" w:eastAsia="Calibri" w:hAnsi="Arial" w:cs="Arial"/>
          <w:lang w:val="pl-PL"/>
        </w:rPr>
        <w:t>określające</w:t>
      </w:r>
      <w:r w:rsidR="00E929A9" w:rsidRPr="00BA3915">
        <w:rPr>
          <w:rFonts w:ascii="Arial" w:eastAsia="Calibri" w:hAnsi="Arial" w:cs="Arial"/>
          <w:lang w:val="pl-PL"/>
        </w:rPr>
        <w:t xml:space="preserve"> </w:t>
      </w:r>
      <w:r w:rsidR="00EF0355" w:rsidRPr="00BA3915">
        <w:rPr>
          <w:rFonts w:ascii="Arial" w:eastAsia="Calibri" w:hAnsi="Arial" w:cs="Arial"/>
          <w:lang w:val="pl-PL"/>
        </w:rPr>
        <w:t>sankcje na wypadek naruszenia przez Beneficjenta dodatkowych</w:t>
      </w:r>
      <w:r w:rsidR="00EF0355" w:rsidRPr="00BA3915">
        <w:rPr>
          <w:rFonts w:ascii="Arial" w:eastAsia="Calibri" w:hAnsi="Arial" w:cs="Arial"/>
          <w:spacing w:val="-8"/>
          <w:lang w:val="pl-PL"/>
        </w:rPr>
        <w:t xml:space="preserve"> </w:t>
      </w:r>
      <w:r w:rsidR="00EF0355" w:rsidRPr="00BA3915">
        <w:rPr>
          <w:rFonts w:ascii="Arial" w:eastAsia="Calibri" w:hAnsi="Arial" w:cs="Arial"/>
          <w:lang w:val="pl-PL"/>
        </w:rPr>
        <w:t>warunków.</w:t>
      </w:r>
      <w:r w:rsidR="00F45888" w:rsidRPr="00BA3915">
        <w:rPr>
          <w:rFonts w:ascii="Arial" w:eastAsia="Calibri" w:hAnsi="Arial" w:cs="Arial"/>
          <w:lang w:val="pl-PL"/>
        </w:rPr>
        <w:t xml:space="preserve"> W przypadku niezaakceptowania przez Beneficjenta wskazanych warunków Instytucja Pośrednicząca informuje Beneficjenta o odmowie wyrażenia zgody na zaproponowane zmiany.</w:t>
      </w:r>
    </w:p>
    <w:p w14:paraId="71B28E6E"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W toku postępowania, zainicjowanego przez Beneficjenta, spoczywa na nim obowiązek niezwłocznego przedstawienia na wezwanie </w:t>
      </w:r>
      <w:r w:rsidR="005B28FB" w:rsidRPr="00BA3915">
        <w:rPr>
          <w:rFonts w:ascii="Arial" w:eastAsia="Calibri" w:hAnsi="Arial" w:cs="Arial"/>
          <w:lang w:val="pl-PL"/>
        </w:rPr>
        <w:t xml:space="preserve">Instytucji Pośredniczącej </w:t>
      </w:r>
      <w:r w:rsidRPr="00BA3915">
        <w:rPr>
          <w:rFonts w:ascii="Arial" w:eastAsia="Calibri" w:hAnsi="Arial" w:cs="Arial"/>
          <w:lang w:val="pl-PL"/>
        </w:rPr>
        <w:t xml:space="preserve">dodatkowych informacji, dokumentów lub wyjaśnień. Naruszenie wskazanego obowiązku uprawnia </w:t>
      </w:r>
      <w:r w:rsidR="00B95BAA" w:rsidRPr="00BA3915">
        <w:rPr>
          <w:rFonts w:ascii="Arial" w:eastAsia="Calibri" w:hAnsi="Arial" w:cs="Arial"/>
          <w:lang w:val="pl-PL"/>
        </w:rPr>
        <w:t xml:space="preserve">Instytucję Pośredniczącą </w:t>
      </w:r>
      <w:r w:rsidRPr="00BA3915">
        <w:rPr>
          <w:rFonts w:ascii="Arial" w:eastAsia="Calibri" w:hAnsi="Arial" w:cs="Arial"/>
          <w:lang w:val="pl-PL"/>
        </w:rPr>
        <w:t>do odstąpienia od rozpatrywania wystąpienia złożonego przez</w:t>
      </w:r>
      <w:r w:rsidRPr="00BA3915">
        <w:rPr>
          <w:rFonts w:ascii="Arial" w:eastAsia="Calibri" w:hAnsi="Arial" w:cs="Arial"/>
          <w:spacing w:val="-10"/>
          <w:lang w:val="pl-PL"/>
        </w:rPr>
        <w:t xml:space="preserve"> </w:t>
      </w:r>
      <w:r w:rsidRPr="00BA3915">
        <w:rPr>
          <w:rFonts w:ascii="Arial" w:eastAsia="Calibri" w:hAnsi="Arial" w:cs="Arial"/>
          <w:lang w:val="pl-PL"/>
        </w:rPr>
        <w:t>Beneficjenta.</w:t>
      </w:r>
    </w:p>
    <w:p w14:paraId="6A0EF4CA"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Przy dokonywaniu kwalifikacji prawnej, w oparciu o którą </w:t>
      </w:r>
      <w:r w:rsidR="00B95BAA" w:rsidRPr="00BA3915">
        <w:rPr>
          <w:rFonts w:ascii="Arial" w:eastAsia="Calibri" w:hAnsi="Arial" w:cs="Arial"/>
          <w:lang w:val="pl-PL"/>
        </w:rPr>
        <w:t xml:space="preserve">Instytucja Pośrednicząca </w:t>
      </w:r>
      <w:r w:rsidRPr="00BA3915">
        <w:rPr>
          <w:rFonts w:ascii="Arial" w:eastAsia="Calibri" w:hAnsi="Arial" w:cs="Arial"/>
          <w:lang w:val="pl-PL"/>
        </w:rPr>
        <w:t xml:space="preserve">wydaje zgodę lub opinię, o której mowa w niniejszym paragrafie, </w:t>
      </w:r>
      <w:r w:rsidR="00B95BAA" w:rsidRPr="00BA3915">
        <w:rPr>
          <w:rFonts w:ascii="Arial" w:eastAsia="Calibri" w:hAnsi="Arial" w:cs="Arial"/>
          <w:lang w:val="pl-PL"/>
        </w:rPr>
        <w:t xml:space="preserve">Instytucja Pośrednicząca </w:t>
      </w:r>
      <w:r w:rsidRPr="00BA3915">
        <w:rPr>
          <w:rFonts w:ascii="Arial" w:eastAsia="Calibri" w:hAnsi="Arial" w:cs="Arial"/>
          <w:lang w:val="pl-PL"/>
        </w:rPr>
        <w:t xml:space="preserve">odwołuje się w szczególności do przesłanek, o których mowa w art. </w:t>
      </w:r>
      <w:r w:rsidR="00DA07A7" w:rsidRPr="00BA3915">
        <w:rPr>
          <w:rFonts w:ascii="Arial" w:eastAsia="Calibri" w:hAnsi="Arial" w:cs="Arial"/>
          <w:lang w:val="pl-PL"/>
        </w:rPr>
        <w:t>65</w:t>
      </w:r>
      <w:r w:rsidRPr="00BA3915">
        <w:rPr>
          <w:rFonts w:ascii="Arial" w:eastAsia="Calibri" w:hAnsi="Arial" w:cs="Arial"/>
          <w:lang w:val="pl-PL"/>
        </w:rPr>
        <w:t xml:space="preserve"> Rozporządzenia</w:t>
      </w:r>
      <w:r w:rsidRPr="00BA3915">
        <w:rPr>
          <w:rFonts w:ascii="Arial" w:eastAsia="Calibri" w:hAnsi="Arial" w:cs="Arial"/>
          <w:spacing w:val="-11"/>
          <w:lang w:val="pl-PL"/>
        </w:rPr>
        <w:t xml:space="preserve"> </w:t>
      </w:r>
      <w:r w:rsidRPr="00BA3915">
        <w:rPr>
          <w:rFonts w:ascii="Arial" w:eastAsia="Calibri" w:hAnsi="Arial" w:cs="Arial"/>
          <w:lang w:val="pl-PL"/>
        </w:rPr>
        <w:t>ogólnego.</w:t>
      </w:r>
    </w:p>
    <w:p w14:paraId="5AD1D9B3"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Podstawą udzielenia przez </w:t>
      </w:r>
      <w:r w:rsidR="00B95BAA" w:rsidRPr="00BA3915">
        <w:rPr>
          <w:rFonts w:ascii="Arial" w:eastAsia="Calibri" w:hAnsi="Arial" w:cs="Arial"/>
          <w:lang w:val="pl-PL"/>
        </w:rPr>
        <w:t xml:space="preserve">Instytucję Pośredniczącą </w:t>
      </w:r>
      <w:r w:rsidRPr="00BA3915">
        <w:rPr>
          <w:rFonts w:ascii="Arial" w:eastAsia="Calibri" w:hAnsi="Arial" w:cs="Arial"/>
          <w:lang w:val="pl-PL"/>
        </w:rPr>
        <w:t>zgody na cesję wierzytelności jest otrzymanie od Beneficjenta stosownego wniosku wraz z uzasadnieniem, zawierającego projekt umowy cesji zaproponowany przez bank lub inną instytucję, a także projekt pisma tzw. „potwierdzenia przyjęcia cesji do wiadomości”. Przedkładany wraz z wnioskiem projekt umowy cesji, jak i pisma, co do zasady, powinien być wypełniony i zawierać wszelkie dane stron umowy cesji i inne istotne przedmiotowo elementy. Umowa cesji nie może jednak w żadnym przypadku być podpisana przez Beneficjenta przed akceptacją</w:t>
      </w:r>
      <w:r w:rsidRPr="00BA3915">
        <w:rPr>
          <w:rFonts w:ascii="Arial" w:eastAsia="Calibri" w:hAnsi="Arial" w:cs="Arial"/>
          <w:spacing w:val="-12"/>
          <w:lang w:val="pl-PL"/>
        </w:rPr>
        <w:t xml:space="preserve"> </w:t>
      </w:r>
      <w:r w:rsidR="00B95BAA" w:rsidRPr="00BA3915">
        <w:rPr>
          <w:rFonts w:ascii="Arial" w:eastAsia="Calibri" w:hAnsi="Arial" w:cs="Arial"/>
          <w:lang w:val="pl-PL"/>
        </w:rPr>
        <w:t>Instytucji Pośredniczącej</w:t>
      </w:r>
      <w:r w:rsidRPr="00BA3915">
        <w:rPr>
          <w:rFonts w:ascii="Arial" w:eastAsia="Calibri" w:hAnsi="Arial" w:cs="Arial"/>
          <w:lang w:val="pl-PL"/>
        </w:rPr>
        <w:t>.</w:t>
      </w:r>
    </w:p>
    <w:p w14:paraId="3F998C95"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Instytucja Pośrednicząca </w:t>
      </w:r>
      <w:r w:rsidR="00EF0355" w:rsidRPr="00BA3915">
        <w:rPr>
          <w:rFonts w:ascii="Arial" w:eastAsia="Calibri" w:hAnsi="Arial" w:cs="Arial"/>
          <w:lang w:val="pl-PL"/>
        </w:rPr>
        <w:t>weryfikuje wniosek Beneficjenta i przedłożone projekty dokumentów pod względem formalno-prawnym, w tym bada zgodność tych dokumentów z zapisami umowy o dofinansowanie</w:t>
      </w:r>
      <w:r w:rsidR="00EF0355" w:rsidRPr="00BA3915">
        <w:rPr>
          <w:rFonts w:ascii="Arial" w:eastAsia="Calibri" w:hAnsi="Arial" w:cs="Arial"/>
          <w:spacing w:val="-8"/>
          <w:lang w:val="pl-PL"/>
        </w:rPr>
        <w:t xml:space="preserve"> </w:t>
      </w:r>
      <w:r w:rsidR="00EF0355" w:rsidRPr="00BA3915">
        <w:rPr>
          <w:rFonts w:ascii="Arial" w:eastAsia="Calibri" w:hAnsi="Arial" w:cs="Arial"/>
          <w:lang w:val="pl-PL"/>
        </w:rPr>
        <w:t>projektu.</w:t>
      </w:r>
    </w:p>
    <w:p w14:paraId="00B300D5"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W sytuacji dokonania pozytywnej weryfikacji dokumentów, o których mowa w ust. 8 Beneficjentowi wydawana jest pisemna zgoda na dokonanie cesji praw z użyciem zaakceptowanych projektów. Jeżeli przedłożone projekty zawierają zapisy nieakceptowane przez </w:t>
      </w:r>
      <w:r w:rsidR="00B95BAA" w:rsidRPr="00BA3915">
        <w:rPr>
          <w:rFonts w:ascii="Arial" w:eastAsia="Calibri" w:hAnsi="Arial" w:cs="Arial"/>
          <w:lang w:val="pl-PL"/>
        </w:rPr>
        <w:t>Instytucję Pośredniczącą</w:t>
      </w:r>
      <w:r w:rsidRPr="00BA3915">
        <w:rPr>
          <w:rFonts w:ascii="Arial" w:eastAsia="Calibri" w:hAnsi="Arial" w:cs="Arial"/>
          <w:lang w:val="pl-PL"/>
        </w:rPr>
        <w:t>, Beneficjent zostanie poinformowany o odmowie wyrażenia zgody na zawarcie umowy cesji wg przedłożonego projektu, ze wskazaniem zastrzeżeń. Wówczas może on ponowienie wystąpić z wnioskiem o wyrażenie zgody na zawarcie cesji po wprowadzeniu poprawek do projektu umowy uwzględniających zastrzeżenia wskazane przez</w:t>
      </w:r>
      <w:r w:rsidRPr="00BA3915">
        <w:rPr>
          <w:rFonts w:ascii="Arial" w:eastAsia="Calibri" w:hAnsi="Arial" w:cs="Arial"/>
          <w:spacing w:val="-19"/>
          <w:lang w:val="pl-PL"/>
        </w:rPr>
        <w:t xml:space="preserve"> </w:t>
      </w:r>
      <w:r w:rsidR="00B95BAA" w:rsidRPr="00BA3915">
        <w:rPr>
          <w:rFonts w:ascii="Arial" w:eastAsia="Calibri" w:hAnsi="Arial" w:cs="Arial"/>
          <w:lang w:val="pl-PL"/>
        </w:rPr>
        <w:t>Instytucję Pośredniczącą</w:t>
      </w:r>
      <w:r w:rsidRPr="00BA3915">
        <w:rPr>
          <w:rFonts w:ascii="Arial" w:eastAsia="Calibri" w:hAnsi="Arial" w:cs="Arial"/>
          <w:lang w:val="pl-PL"/>
        </w:rPr>
        <w:t>.</w:t>
      </w:r>
    </w:p>
    <w:p w14:paraId="6E33908A"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Po otrzymaniu od </w:t>
      </w:r>
      <w:r w:rsidR="00B95BAA" w:rsidRPr="00BA3915">
        <w:rPr>
          <w:rFonts w:ascii="Arial" w:eastAsia="Calibri" w:hAnsi="Arial" w:cs="Arial"/>
          <w:lang w:val="pl-PL"/>
        </w:rPr>
        <w:t xml:space="preserve">Instytucji Pośredniczącej </w:t>
      </w:r>
      <w:r w:rsidRPr="00BA3915">
        <w:rPr>
          <w:rFonts w:ascii="Arial" w:eastAsia="Calibri" w:hAnsi="Arial" w:cs="Arial"/>
          <w:lang w:val="pl-PL"/>
        </w:rPr>
        <w:t xml:space="preserve">pisemnej zgody na zawarcie umowy cesji, Beneficjent może zawrzeć (podpisać) umowę przelewu wierzytelności z bankiem lub inną instytucją, a następnie dostarczyć do siedziby </w:t>
      </w:r>
      <w:r w:rsidR="00B95BAA" w:rsidRPr="00BA3915">
        <w:rPr>
          <w:rFonts w:ascii="Arial" w:eastAsia="Calibri" w:hAnsi="Arial" w:cs="Arial"/>
          <w:lang w:val="pl-PL"/>
        </w:rPr>
        <w:t xml:space="preserve">Instytucji Pośredniczącej </w:t>
      </w:r>
      <w:r w:rsidRPr="00BA3915">
        <w:rPr>
          <w:rFonts w:ascii="Arial" w:eastAsia="Calibri" w:hAnsi="Arial" w:cs="Arial"/>
          <w:lang w:val="pl-PL"/>
        </w:rPr>
        <w:t xml:space="preserve">dokument umowy cesji wierzytelności (w oryginale – jako dodatkowy egzemplarz lub jej kopię poświadczoną za zgodność z oryginałem). </w:t>
      </w:r>
      <w:r w:rsidR="00B95BAA" w:rsidRPr="00BA3915">
        <w:rPr>
          <w:rFonts w:ascii="Arial" w:eastAsia="Calibri" w:hAnsi="Arial" w:cs="Arial"/>
          <w:lang w:val="pl-PL"/>
        </w:rPr>
        <w:t xml:space="preserve">Instytucja Pośrednicząca </w:t>
      </w:r>
      <w:r w:rsidRPr="00BA3915">
        <w:rPr>
          <w:rFonts w:ascii="Arial" w:eastAsia="Calibri" w:hAnsi="Arial" w:cs="Arial"/>
          <w:lang w:val="pl-PL"/>
        </w:rPr>
        <w:t xml:space="preserve">dokonuje weryfikacji przedłożonej umowy cesji pod kątem zgodności z wcześniej zaakceptowanym projektem, w oparciu o który wydana została zgoda na jej zawarcie. Pozytywna weryfikacja kończy się wydaniem przez </w:t>
      </w:r>
      <w:r w:rsidR="00B95BAA" w:rsidRPr="00BA3915">
        <w:rPr>
          <w:rFonts w:ascii="Arial" w:eastAsia="Calibri" w:hAnsi="Arial" w:cs="Arial"/>
          <w:lang w:val="pl-PL"/>
        </w:rPr>
        <w:t xml:space="preserve">Instytucję Pośredniczącą </w:t>
      </w:r>
      <w:r w:rsidRPr="00BA3915">
        <w:rPr>
          <w:rFonts w:ascii="Arial" w:eastAsia="Calibri" w:hAnsi="Arial" w:cs="Arial"/>
          <w:lang w:val="pl-PL"/>
        </w:rPr>
        <w:t>potwierdzenia przyjęcia do wiadomości informacji o dokonanej cesji wierzytelności wynikającej z umowy o dofinansowanie</w:t>
      </w:r>
      <w:r w:rsidRPr="00BA3915">
        <w:rPr>
          <w:rFonts w:ascii="Arial" w:eastAsia="Calibri" w:hAnsi="Arial" w:cs="Arial"/>
          <w:spacing w:val="-8"/>
          <w:lang w:val="pl-PL"/>
        </w:rPr>
        <w:t xml:space="preserve"> </w:t>
      </w:r>
      <w:r w:rsidRPr="00BA3915">
        <w:rPr>
          <w:rFonts w:ascii="Arial" w:eastAsia="Calibri" w:hAnsi="Arial" w:cs="Arial"/>
          <w:lang w:val="pl-PL"/>
        </w:rPr>
        <w:t>projektu.</w:t>
      </w:r>
    </w:p>
    <w:p w14:paraId="4B3D01EF" w14:textId="77777777" w:rsidR="007D15AF"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 xml:space="preserve">SPRZEDAŻ LUB UTRATA </w:t>
      </w:r>
      <w:r w:rsidR="00EF0355" w:rsidRPr="00BA3915">
        <w:rPr>
          <w:rFonts w:ascii="Arial" w:hAnsi="Arial" w:cs="Arial"/>
          <w:b/>
          <w:bCs/>
          <w:lang w:val="pl-PL"/>
        </w:rPr>
        <w:t>ŚRODKA TRWAŁEGO</w:t>
      </w:r>
    </w:p>
    <w:p w14:paraId="7E800051" w14:textId="77777777" w:rsidR="007D15AF" w:rsidRPr="00BA3915" w:rsidRDefault="004D14BB" w:rsidP="00465EF7">
      <w:pPr>
        <w:widowControl w:val="0"/>
        <w:numPr>
          <w:ilvl w:val="0"/>
          <w:numId w:val="5"/>
        </w:numPr>
        <w:tabs>
          <w:tab w:val="left" w:pos="426"/>
          <w:tab w:val="left" w:pos="851"/>
        </w:tabs>
        <w:spacing w:before="120" w:after="120" w:line="276" w:lineRule="auto"/>
        <w:ind w:left="0" w:firstLine="357"/>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Beneficjent za pisemną zgodą </w:t>
      </w:r>
      <w:r w:rsidR="00B95BAA" w:rsidRPr="00BA3915">
        <w:rPr>
          <w:rFonts w:ascii="Arial" w:eastAsia="Calibri" w:hAnsi="Arial" w:cs="Arial"/>
          <w:lang w:val="pl-PL"/>
        </w:rPr>
        <w:t xml:space="preserve">Instytucji Pośredniczącej </w:t>
      </w:r>
      <w:r w:rsidR="00EF0355" w:rsidRPr="00BA3915">
        <w:rPr>
          <w:rFonts w:ascii="Arial" w:eastAsia="Calibri" w:hAnsi="Arial" w:cs="Arial"/>
          <w:lang w:val="pl-PL"/>
        </w:rPr>
        <w:t xml:space="preserve">może zbyć środek trwały nabyty przy wykorzystaniu środków dofinansowania, z zastrzeżeniem ust. </w:t>
      </w:r>
      <w:r w:rsidR="00FE543B" w:rsidRPr="00BA3915">
        <w:rPr>
          <w:rFonts w:ascii="Arial" w:eastAsia="Calibri" w:hAnsi="Arial" w:cs="Arial"/>
          <w:lang w:val="pl-PL"/>
        </w:rPr>
        <w:t>2 i 3</w:t>
      </w:r>
      <w:r w:rsidR="00EF0355" w:rsidRPr="00BA3915">
        <w:rPr>
          <w:rFonts w:ascii="Arial" w:eastAsia="Calibri" w:hAnsi="Arial" w:cs="Arial"/>
          <w:lang w:val="pl-PL"/>
        </w:rPr>
        <w:t xml:space="preserve">. Po uzyskaniu w/w pisemnej zgody i sprzedaży środka trwałego Beneficjent zobowiązany jest pisemnie poinformować </w:t>
      </w:r>
      <w:r w:rsidR="00B95BAA" w:rsidRPr="00BA3915">
        <w:rPr>
          <w:rFonts w:ascii="Arial" w:eastAsia="Calibri" w:hAnsi="Arial" w:cs="Arial"/>
          <w:lang w:val="pl-PL"/>
        </w:rPr>
        <w:t xml:space="preserve">Instytucję Pośredniczącą </w:t>
      </w:r>
      <w:r w:rsidR="00EF0355" w:rsidRPr="00BA3915">
        <w:rPr>
          <w:rFonts w:ascii="Arial" w:eastAsia="Calibri" w:hAnsi="Arial" w:cs="Arial"/>
          <w:lang w:val="pl-PL"/>
        </w:rPr>
        <w:t>o dacie sprzedaży środka</w:t>
      </w:r>
      <w:r w:rsidR="00EF0355" w:rsidRPr="00BA3915">
        <w:rPr>
          <w:rFonts w:ascii="Arial" w:eastAsia="Calibri" w:hAnsi="Arial" w:cs="Arial"/>
          <w:spacing w:val="-6"/>
          <w:lang w:val="pl-PL"/>
        </w:rPr>
        <w:t xml:space="preserve"> </w:t>
      </w:r>
      <w:r w:rsidR="00EF0355" w:rsidRPr="00BA3915">
        <w:rPr>
          <w:rFonts w:ascii="Arial" w:eastAsia="Calibri" w:hAnsi="Arial" w:cs="Arial"/>
          <w:lang w:val="pl-PL"/>
        </w:rPr>
        <w:t>trwałego.</w:t>
      </w:r>
    </w:p>
    <w:p w14:paraId="0F99231B" w14:textId="77777777" w:rsidR="007D15AF" w:rsidRPr="00BA3915" w:rsidRDefault="004D14BB" w:rsidP="00465EF7">
      <w:pPr>
        <w:widowControl w:val="0"/>
        <w:numPr>
          <w:ilvl w:val="0"/>
          <w:numId w:val="28"/>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W przypadku zaistnienia sytuacji opisanej w ust. </w:t>
      </w:r>
      <w:r w:rsidR="00FE543B" w:rsidRPr="00BA3915">
        <w:rPr>
          <w:rFonts w:ascii="Arial" w:eastAsia="Calibri" w:hAnsi="Arial" w:cs="Arial"/>
          <w:lang w:val="pl-PL"/>
        </w:rPr>
        <w:t>1</w:t>
      </w:r>
      <w:r w:rsidRPr="00BA3915">
        <w:rPr>
          <w:rFonts w:ascii="Arial" w:eastAsia="Calibri" w:hAnsi="Arial" w:cs="Arial"/>
          <w:lang w:val="pl-PL"/>
        </w:rPr>
        <w:t xml:space="preserve"> Beneficjent jest zobowiązany zakupić ze środków własnych inny środek trwały w terminie 3 miesięcy od dnia sprzedaży środka trwałego, dzięki któremu możliwe będzie utrzymanie trwałości Projektu. </w:t>
      </w:r>
    </w:p>
    <w:p w14:paraId="00E48A12" w14:textId="77777777" w:rsidR="007D15AF" w:rsidRPr="00BA3915" w:rsidRDefault="004D14BB" w:rsidP="00465EF7">
      <w:pPr>
        <w:widowControl w:val="0"/>
        <w:numPr>
          <w:ilvl w:val="0"/>
          <w:numId w:val="28"/>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Jeżeli środek trwały, o którym mowa w ust. </w:t>
      </w:r>
      <w:r w:rsidR="005F6D7C" w:rsidRPr="00BA3915">
        <w:rPr>
          <w:rFonts w:ascii="Arial" w:eastAsia="Calibri" w:hAnsi="Arial" w:cs="Arial"/>
          <w:lang w:val="pl-PL"/>
        </w:rPr>
        <w:t xml:space="preserve">2 </w:t>
      </w:r>
      <w:r w:rsidRPr="00BA3915">
        <w:rPr>
          <w:rFonts w:ascii="Arial" w:eastAsia="Calibri" w:hAnsi="Arial" w:cs="Arial"/>
          <w:lang w:val="pl-PL"/>
        </w:rPr>
        <w:t xml:space="preserve">zostanie zakupiony za cenę niższą niż cena, która podlegała dofinansowaniu Beneficjent jest zobowiązany do zwrotu różnicy dofinansowania wynikającej z mniejszej kwoty wydatków kwalifikowanych obliczonej z zachowaniem udziału procentowego dofinansowania określonego w § 5 </w:t>
      </w:r>
      <w:r w:rsidR="00B839C5" w:rsidRPr="00BA3915">
        <w:rPr>
          <w:rFonts w:ascii="Arial" w:eastAsia="Calibri" w:hAnsi="Arial" w:cs="Arial"/>
          <w:lang w:val="pl-PL"/>
        </w:rPr>
        <w:t xml:space="preserve">niniejszej </w:t>
      </w:r>
      <w:r w:rsidRPr="00BA3915">
        <w:rPr>
          <w:rFonts w:ascii="Arial" w:eastAsia="Calibri" w:hAnsi="Arial" w:cs="Arial"/>
          <w:lang w:val="pl-PL"/>
        </w:rPr>
        <w:t xml:space="preserve">Umowy, na rachunek </w:t>
      </w:r>
      <w:r w:rsidR="00B95BAA" w:rsidRPr="00BA3915">
        <w:rPr>
          <w:rFonts w:ascii="Arial" w:eastAsia="Calibri" w:hAnsi="Arial" w:cs="Arial"/>
          <w:lang w:val="pl-PL"/>
        </w:rPr>
        <w:t>Instytucji Pośredniczącej</w:t>
      </w:r>
      <w:r w:rsidRPr="00BA3915">
        <w:rPr>
          <w:rFonts w:ascii="Arial" w:eastAsia="Calibri" w:hAnsi="Arial" w:cs="Arial"/>
          <w:lang w:val="pl-PL"/>
        </w:rPr>
        <w:t>. Różnica dofinansowania traktowana jest jako dochód wygenerowany bezpośrednio podczas realizacji projektu, który nie został wzięty pod uwagę w czasie zatwierdzania projektu i który wykazany powinien być nie później niż w momencie złożenia przez Beneficjenta wniosku o płatność</w:t>
      </w:r>
      <w:r w:rsidRPr="00BA3915">
        <w:rPr>
          <w:rFonts w:ascii="Arial" w:eastAsia="Calibri" w:hAnsi="Arial" w:cs="Arial"/>
          <w:spacing w:val="-8"/>
          <w:lang w:val="pl-PL"/>
        </w:rPr>
        <w:t xml:space="preserve"> </w:t>
      </w:r>
      <w:r w:rsidRPr="00BA3915">
        <w:rPr>
          <w:rFonts w:ascii="Arial" w:eastAsia="Calibri" w:hAnsi="Arial" w:cs="Arial"/>
          <w:lang w:val="pl-PL"/>
        </w:rPr>
        <w:t>końcową.</w:t>
      </w:r>
    </w:p>
    <w:p w14:paraId="5A917E0C" w14:textId="77777777" w:rsidR="007D15AF"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KUMULACJA POMOCY</w:t>
      </w:r>
    </w:p>
    <w:p w14:paraId="1A9D8454" w14:textId="77777777" w:rsidR="007D15AF" w:rsidRPr="00BA3915" w:rsidRDefault="004D14BB" w:rsidP="00465EF7">
      <w:pPr>
        <w:widowControl w:val="0"/>
        <w:numPr>
          <w:ilvl w:val="0"/>
          <w:numId w:val="5"/>
        </w:numPr>
        <w:tabs>
          <w:tab w:val="left" w:pos="357"/>
          <w:tab w:val="left" w:pos="993"/>
        </w:tabs>
        <w:spacing w:before="120" w:after="120" w:line="276" w:lineRule="auto"/>
        <w:ind w:left="0" w:firstLine="357"/>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Pomoc udzielaną na realizację Projektu na podstawie niniejszej Umowy, Beneficjent może kumulować z inną pomocą państwa, z zastrzeżeniem,</w:t>
      </w:r>
      <w:r w:rsidR="00EF0355" w:rsidRPr="00BA3915">
        <w:rPr>
          <w:rFonts w:ascii="Arial" w:eastAsia="Calibri" w:hAnsi="Arial" w:cs="Arial"/>
          <w:spacing w:val="-11"/>
          <w:lang w:val="pl-PL"/>
        </w:rPr>
        <w:t xml:space="preserve"> </w:t>
      </w:r>
      <w:r w:rsidR="00EF0355" w:rsidRPr="00BA3915">
        <w:rPr>
          <w:rFonts w:ascii="Arial" w:eastAsia="Calibri" w:hAnsi="Arial" w:cs="Arial"/>
          <w:lang w:val="pl-PL"/>
        </w:rPr>
        <w:t>że:</w:t>
      </w:r>
    </w:p>
    <w:p w14:paraId="27EA5406" w14:textId="77777777" w:rsidR="007D15AF" w:rsidRPr="00BA3915" w:rsidRDefault="004D14BB" w:rsidP="00465EF7">
      <w:pPr>
        <w:widowControl w:val="0"/>
        <w:numPr>
          <w:ilvl w:val="2"/>
          <w:numId w:val="2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Projekt objęty dofinansowaniem w ramach </w:t>
      </w:r>
      <w:r w:rsidR="00490CD6" w:rsidRPr="00BA3915">
        <w:rPr>
          <w:rFonts w:ascii="Arial" w:eastAsia="Calibri" w:hAnsi="Arial" w:cs="Arial"/>
          <w:lang w:val="pl-PL"/>
        </w:rPr>
        <w:t>Programu</w:t>
      </w:r>
      <w:r w:rsidRPr="00BA3915">
        <w:rPr>
          <w:rFonts w:ascii="Arial" w:eastAsia="Calibri" w:hAnsi="Arial" w:cs="Arial"/>
          <w:lang w:val="pl-PL"/>
        </w:rPr>
        <w:t>, nie może być współfinansowany ze środków objętych innymi programami operacyjnymi: regionalnymi lub</w:t>
      </w:r>
      <w:r w:rsidRPr="00BA3915">
        <w:rPr>
          <w:rFonts w:ascii="Arial" w:eastAsia="Calibri" w:hAnsi="Arial" w:cs="Arial"/>
          <w:spacing w:val="-3"/>
          <w:lang w:val="pl-PL"/>
        </w:rPr>
        <w:t xml:space="preserve"> </w:t>
      </w:r>
      <w:r w:rsidRPr="00BA3915">
        <w:rPr>
          <w:rFonts w:ascii="Arial" w:eastAsia="Calibri" w:hAnsi="Arial" w:cs="Arial"/>
          <w:lang w:val="pl-PL"/>
        </w:rPr>
        <w:t>krajowymi,</w:t>
      </w:r>
    </w:p>
    <w:p w14:paraId="63A624EC" w14:textId="77777777" w:rsidR="007D15AF" w:rsidRPr="00BA3915" w:rsidRDefault="004D14BB" w:rsidP="00465EF7">
      <w:pPr>
        <w:widowControl w:val="0"/>
        <w:numPr>
          <w:ilvl w:val="2"/>
          <w:numId w:val="2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Projekt nie może zostać objęty wsparciem instrumentów finansowych, wdrażanych </w:t>
      </w:r>
      <w:r w:rsidR="00BE21B1" w:rsidRPr="00BA3915">
        <w:rPr>
          <w:rFonts w:ascii="Arial" w:eastAsia="Calibri" w:hAnsi="Arial" w:cs="Arial"/>
          <w:lang w:val="pl-PL"/>
        </w:rPr>
        <w:br/>
      </w:r>
      <w:r w:rsidRPr="00BA3915">
        <w:rPr>
          <w:rFonts w:ascii="Arial" w:eastAsia="Calibri" w:hAnsi="Arial" w:cs="Arial"/>
          <w:lang w:val="pl-PL"/>
        </w:rPr>
        <w:t xml:space="preserve">na podstawie art. </w:t>
      </w:r>
      <w:r w:rsidR="00D57C5A" w:rsidRPr="00BA3915">
        <w:rPr>
          <w:rFonts w:ascii="Arial" w:eastAsia="Calibri" w:hAnsi="Arial" w:cs="Arial"/>
          <w:lang w:val="pl-PL"/>
        </w:rPr>
        <w:t xml:space="preserve">58 </w:t>
      </w:r>
      <w:r w:rsidRPr="00BA3915">
        <w:rPr>
          <w:rFonts w:ascii="Arial" w:eastAsia="Calibri" w:hAnsi="Arial" w:cs="Arial"/>
          <w:lang w:val="pl-PL"/>
        </w:rPr>
        <w:t xml:space="preserve">i </w:t>
      </w:r>
      <w:r w:rsidR="00D57C5A" w:rsidRPr="00BA3915">
        <w:rPr>
          <w:rFonts w:ascii="Arial" w:eastAsia="Calibri" w:hAnsi="Arial" w:cs="Arial"/>
          <w:lang w:val="pl-PL"/>
        </w:rPr>
        <w:t>59</w:t>
      </w:r>
      <w:r w:rsidRPr="00BA3915">
        <w:rPr>
          <w:rFonts w:ascii="Arial" w:eastAsia="Calibri" w:hAnsi="Arial" w:cs="Arial"/>
          <w:lang w:val="pl-PL"/>
        </w:rPr>
        <w:t xml:space="preserve"> Rozporządzenia</w:t>
      </w:r>
      <w:r w:rsidRPr="00BA3915">
        <w:rPr>
          <w:rFonts w:ascii="Arial" w:eastAsia="Calibri" w:hAnsi="Arial" w:cs="Arial"/>
          <w:spacing w:val="-14"/>
          <w:lang w:val="pl-PL"/>
        </w:rPr>
        <w:t xml:space="preserve"> </w:t>
      </w:r>
      <w:r w:rsidRPr="00BA3915">
        <w:rPr>
          <w:rFonts w:ascii="Arial" w:eastAsia="Calibri" w:hAnsi="Arial" w:cs="Arial"/>
          <w:lang w:val="pl-PL"/>
        </w:rPr>
        <w:t>ogólnego</w:t>
      </w:r>
      <w:r w:rsidR="00B839C5" w:rsidRPr="00BA3915">
        <w:rPr>
          <w:rFonts w:ascii="Arial" w:eastAsia="Calibri" w:hAnsi="Arial" w:cs="Arial"/>
          <w:lang w:val="pl-PL"/>
        </w:rPr>
        <w:t>,</w:t>
      </w:r>
    </w:p>
    <w:p w14:paraId="77E35B28" w14:textId="77777777" w:rsidR="00B277CB" w:rsidRPr="00BA3915" w:rsidRDefault="004D14BB" w:rsidP="00465EF7">
      <w:pPr>
        <w:widowControl w:val="0"/>
        <w:numPr>
          <w:ilvl w:val="2"/>
          <w:numId w:val="2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Wszelką inną pomoc państwa, w tym pomoc de minimis, w odniesieniu do tych samych</w:t>
      </w:r>
      <w:r w:rsidR="00D77828" w:rsidRPr="00BA3915">
        <w:rPr>
          <w:rFonts w:ascii="Arial" w:eastAsia="Calibri" w:hAnsi="Arial" w:cs="Arial"/>
          <w:lang w:val="pl-PL"/>
        </w:rPr>
        <w:t xml:space="preserve"> </w:t>
      </w:r>
      <w:r w:rsidRPr="00BA3915">
        <w:rPr>
          <w:rFonts w:ascii="Arial" w:eastAsia="Calibri" w:hAnsi="Arial" w:cs="Arial"/>
          <w:lang w:val="pl-PL"/>
        </w:rPr>
        <w:t xml:space="preserve">— pokrywających się częściowo lub w całości — </w:t>
      </w:r>
      <w:r w:rsidR="000A1A71" w:rsidRPr="00BA3915">
        <w:rPr>
          <w:rFonts w:ascii="Arial" w:eastAsia="Calibri" w:hAnsi="Arial" w:cs="Arial"/>
          <w:lang w:val="pl-PL"/>
        </w:rPr>
        <w:t xml:space="preserve">wydatków </w:t>
      </w:r>
      <w:r w:rsidRPr="00BA3915">
        <w:rPr>
          <w:rFonts w:ascii="Arial" w:eastAsia="Calibri" w:hAnsi="Arial" w:cs="Arial"/>
          <w:lang w:val="pl-PL"/>
        </w:rPr>
        <w:t>kwalifikowalnych można łączyć z pomocą przyznaną na podstawie niniejszej Umowy tylko wówczas, gdy taka kumulacja nie powoduje przekroczenia progu maksymalnej intensywności pomocy, oznaczonego dla Projektu</w:t>
      </w:r>
      <w:r w:rsidR="00982F04" w:rsidRPr="00BA3915">
        <w:rPr>
          <w:rFonts w:ascii="Arial" w:eastAsia="Calibri" w:hAnsi="Arial" w:cs="Arial"/>
          <w:lang w:val="pl-PL"/>
        </w:rPr>
        <w:t>.</w:t>
      </w:r>
    </w:p>
    <w:p w14:paraId="682CFD2C" w14:textId="77777777" w:rsidR="007D15AF" w:rsidRPr="00BA3915" w:rsidRDefault="004D14BB" w:rsidP="00465EF7">
      <w:pPr>
        <w:widowControl w:val="0"/>
        <w:numPr>
          <w:ilvl w:val="1"/>
          <w:numId w:val="29"/>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oświadcza, iż </w:t>
      </w:r>
      <w:r w:rsidR="00754124" w:rsidRPr="00BA3915">
        <w:rPr>
          <w:rFonts w:ascii="Arial" w:eastAsia="Calibri" w:hAnsi="Arial" w:cs="Arial"/>
          <w:lang w:val="pl-PL"/>
        </w:rPr>
        <w:t>na dzień</w:t>
      </w:r>
      <w:r w:rsidRPr="00BA3915">
        <w:rPr>
          <w:rFonts w:ascii="Arial" w:eastAsia="Calibri" w:hAnsi="Arial" w:cs="Arial"/>
          <w:lang w:val="pl-PL"/>
        </w:rPr>
        <w:t xml:space="preserve"> podpisania niniejszej </w:t>
      </w:r>
      <w:r w:rsidR="00341BDC" w:rsidRPr="00BA3915">
        <w:rPr>
          <w:rFonts w:ascii="Arial" w:eastAsia="Calibri" w:hAnsi="Arial" w:cs="Arial"/>
          <w:lang w:val="pl-PL"/>
        </w:rPr>
        <w:t>U</w:t>
      </w:r>
      <w:r w:rsidRPr="00BA3915">
        <w:rPr>
          <w:rFonts w:ascii="Arial" w:eastAsia="Calibri" w:hAnsi="Arial" w:cs="Arial"/>
          <w:lang w:val="pl-PL"/>
        </w:rPr>
        <w:t>mowy nie występuje kumulacja pomocy, o której mowa w ust.</w:t>
      </w:r>
      <w:r w:rsidRPr="00BA3915">
        <w:rPr>
          <w:rFonts w:ascii="Arial" w:eastAsia="Calibri" w:hAnsi="Arial" w:cs="Arial"/>
          <w:spacing w:val="-8"/>
          <w:lang w:val="pl-PL"/>
        </w:rPr>
        <w:t xml:space="preserve"> </w:t>
      </w:r>
      <w:r w:rsidRPr="00BA3915">
        <w:rPr>
          <w:rFonts w:ascii="Arial" w:eastAsia="Calibri" w:hAnsi="Arial" w:cs="Arial"/>
          <w:lang w:val="pl-PL"/>
        </w:rPr>
        <w:t>1.</w:t>
      </w:r>
    </w:p>
    <w:p w14:paraId="20F973B4" w14:textId="77777777" w:rsidR="007D15AF" w:rsidRPr="00BA3915" w:rsidRDefault="004D14BB" w:rsidP="00465EF7">
      <w:pPr>
        <w:widowControl w:val="0"/>
        <w:numPr>
          <w:ilvl w:val="1"/>
          <w:numId w:val="29"/>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który zamierza kumulować pomoc uzyskaną na podstawie niniejszej Umowy z inną pomocą państwa, ma obowiązek poinformować o tym fakcie</w:t>
      </w:r>
      <w:r w:rsidRPr="00BA3915">
        <w:rPr>
          <w:rFonts w:ascii="Arial" w:eastAsia="Calibri" w:hAnsi="Arial" w:cs="Arial"/>
          <w:spacing w:val="-19"/>
          <w:lang w:val="pl-PL"/>
        </w:rPr>
        <w:t xml:space="preserve"> </w:t>
      </w:r>
      <w:r w:rsidR="00B95BAA" w:rsidRPr="00BA3915">
        <w:rPr>
          <w:rFonts w:ascii="Arial" w:eastAsia="Calibri" w:hAnsi="Arial" w:cs="Arial"/>
          <w:lang w:val="pl-PL"/>
        </w:rPr>
        <w:t>Instytucję Pośredniczącą</w:t>
      </w:r>
      <w:r w:rsidRPr="00BA3915">
        <w:rPr>
          <w:rFonts w:ascii="Arial" w:eastAsia="Calibri" w:hAnsi="Arial" w:cs="Arial"/>
          <w:lang w:val="pl-PL"/>
        </w:rPr>
        <w:t>.</w:t>
      </w:r>
    </w:p>
    <w:p w14:paraId="1CD87764" w14:textId="77777777" w:rsidR="007D15AF" w:rsidRPr="00BA3915" w:rsidRDefault="004D14BB" w:rsidP="00465EF7">
      <w:pPr>
        <w:widowControl w:val="0"/>
        <w:numPr>
          <w:ilvl w:val="1"/>
          <w:numId w:val="29"/>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Instytucja Pośrednicząca </w:t>
      </w:r>
      <w:r w:rsidR="00EF0355" w:rsidRPr="00BA3915">
        <w:rPr>
          <w:rFonts w:ascii="Arial" w:eastAsia="Calibri" w:hAnsi="Arial" w:cs="Arial"/>
          <w:lang w:val="pl-PL"/>
        </w:rPr>
        <w:t xml:space="preserve">zastrzega sobie prawo do poinformowania podmiotu, od którego Beneficjent otrzymał pomoc po podpisaniu niniejszej </w:t>
      </w:r>
      <w:r w:rsidR="00341BDC" w:rsidRPr="00BA3915">
        <w:rPr>
          <w:rFonts w:ascii="Arial" w:eastAsia="Calibri" w:hAnsi="Arial" w:cs="Arial"/>
          <w:lang w:val="pl-PL"/>
        </w:rPr>
        <w:t>U</w:t>
      </w:r>
      <w:r w:rsidR="00EF0355" w:rsidRPr="00BA3915">
        <w:rPr>
          <w:rFonts w:ascii="Arial" w:eastAsia="Calibri" w:hAnsi="Arial" w:cs="Arial"/>
          <w:lang w:val="pl-PL"/>
        </w:rPr>
        <w:t>mowy o stwierdzonym przypadku niedozwolonej kumulacji pomocy.</w:t>
      </w:r>
    </w:p>
    <w:p w14:paraId="3768F73E" w14:textId="77777777" w:rsidR="003C59D4"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KWALIFIKOWALNOŚĆ WYDATKÓW</w:t>
      </w:r>
    </w:p>
    <w:p w14:paraId="50E1DD0A" w14:textId="77777777" w:rsidR="007D15AF" w:rsidRPr="00BA3915" w:rsidRDefault="004D14BB" w:rsidP="00465EF7">
      <w:pPr>
        <w:widowControl w:val="0"/>
        <w:numPr>
          <w:ilvl w:val="0"/>
          <w:numId w:val="5"/>
        </w:numPr>
        <w:tabs>
          <w:tab w:val="left" w:pos="993"/>
        </w:tabs>
        <w:spacing w:before="120" w:after="120" w:line="276" w:lineRule="auto"/>
        <w:ind w:left="0" w:right="4" w:firstLine="357"/>
        <w:jc w:val="both"/>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Okres kwalifikowalności wydatków dla Projektu rozpoczyna się w dniu ….…. i</w:t>
      </w:r>
      <w:r w:rsidRPr="00BA3915">
        <w:rPr>
          <w:rFonts w:ascii="Arial" w:eastAsia="Calibri" w:hAnsi="Arial" w:cs="Arial"/>
          <w:lang w:val="pl-PL"/>
        </w:rPr>
        <w:t> </w:t>
      </w:r>
      <w:r w:rsidR="00EF0355" w:rsidRPr="00BA3915">
        <w:rPr>
          <w:rFonts w:ascii="Arial" w:eastAsia="Calibri" w:hAnsi="Arial" w:cs="Arial"/>
          <w:lang w:val="pl-PL"/>
        </w:rPr>
        <w:t>kończy się w dniu</w:t>
      </w:r>
      <w:r w:rsidR="00EF0355" w:rsidRPr="00BA3915">
        <w:rPr>
          <w:rFonts w:ascii="Arial" w:eastAsia="Calibri" w:hAnsi="Arial" w:cs="Arial"/>
          <w:spacing w:val="-2"/>
          <w:lang w:val="pl-PL"/>
        </w:rPr>
        <w:t xml:space="preserve"> </w:t>
      </w:r>
      <w:r w:rsidR="00EF0355" w:rsidRPr="00BA3915">
        <w:rPr>
          <w:rFonts w:ascii="Arial" w:eastAsia="Calibri" w:hAnsi="Arial" w:cs="Arial"/>
          <w:lang w:val="pl-PL"/>
        </w:rPr>
        <w:t>……………</w:t>
      </w:r>
    </w:p>
    <w:p w14:paraId="03E9A878" w14:textId="77777777" w:rsidR="007D15AF" w:rsidRPr="00BA3915" w:rsidRDefault="004D14BB" w:rsidP="00465EF7">
      <w:pPr>
        <w:widowControl w:val="0"/>
        <w:numPr>
          <w:ilvl w:val="0"/>
          <w:numId w:val="30"/>
        </w:numPr>
        <w:tabs>
          <w:tab w:val="left" w:pos="851"/>
        </w:tabs>
        <w:spacing w:before="120" w:after="120" w:line="276" w:lineRule="auto"/>
        <w:ind w:left="0" w:firstLine="491"/>
        <w:rPr>
          <w:rFonts w:ascii="Arial" w:eastAsia="Calibri" w:hAnsi="Arial" w:cs="Arial"/>
          <w:lang w:val="pl-PL"/>
        </w:rPr>
      </w:pPr>
      <w:r w:rsidRPr="00BA3915">
        <w:rPr>
          <w:rFonts w:ascii="Arial" w:eastAsia="Calibri" w:hAnsi="Arial" w:cs="Arial"/>
          <w:lang w:val="pl-PL"/>
        </w:rPr>
        <w:t>Wydatek Beneficjenta może zostać uznany za kwalifikowalny jeśli spełnia łącznie następujące warunki:</w:t>
      </w:r>
    </w:p>
    <w:p w14:paraId="35F0C349"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został faktycznie poniesiony w okresie wskazanym w </w:t>
      </w:r>
      <w:r w:rsidR="00C10130" w:rsidRPr="00BA3915">
        <w:rPr>
          <w:rFonts w:ascii="Arial" w:eastAsia="Calibri" w:hAnsi="Arial" w:cs="Arial"/>
          <w:lang w:val="pl-PL"/>
        </w:rPr>
        <w:t>niniejszej Umowie</w:t>
      </w:r>
      <w:r w:rsidRPr="00BA3915">
        <w:rPr>
          <w:rFonts w:ascii="Arial" w:eastAsia="Calibri" w:hAnsi="Arial" w:cs="Arial"/>
          <w:lang w:val="pl-PL"/>
        </w:rPr>
        <w:t>,</w:t>
      </w:r>
    </w:p>
    <w:p w14:paraId="70808A21"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jest zgodny z obowiązującymi przepisami prawa unijnego oraz prawa krajowego, w tym przepisami regulującymi udzielanie pomocy publicznej, jeśli mają</w:t>
      </w:r>
      <w:r w:rsidRPr="00BA3915">
        <w:rPr>
          <w:rFonts w:ascii="Arial" w:eastAsia="Calibri" w:hAnsi="Arial" w:cs="Arial"/>
          <w:spacing w:val="-15"/>
          <w:lang w:val="pl-PL"/>
        </w:rPr>
        <w:t xml:space="preserve"> </w:t>
      </w:r>
      <w:r w:rsidRPr="00BA3915">
        <w:rPr>
          <w:rFonts w:ascii="Arial" w:eastAsia="Calibri" w:hAnsi="Arial" w:cs="Arial"/>
          <w:lang w:val="pl-PL"/>
        </w:rPr>
        <w:t>zastosowanie,</w:t>
      </w:r>
    </w:p>
    <w:p w14:paraId="0E400030"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jest zgodny z </w:t>
      </w:r>
      <w:r w:rsidR="00490CD6" w:rsidRPr="00BA3915">
        <w:rPr>
          <w:rFonts w:ascii="Arial" w:eastAsia="Calibri" w:hAnsi="Arial" w:cs="Arial"/>
          <w:lang w:val="pl-PL"/>
        </w:rPr>
        <w:t>Programem</w:t>
      </w:r>
      <w:r w:rsidRPr="00BA3915">
        <w:rPr>
          <w:rFonts w:ascii="Arial" w:eastAsia="Calibri" w:hAnsi="Arial" w:cs="Arial"/>
          <w:lang w:val="pl-PL"/>
        </w:rPr>
        <w:t xml:space="preserve"> i</w:t>
      </w:r>
      <w:r w:rsidRPr="00BA3915">
        <w:rPr>
          <w:rFonts w:ascii="Arial" w:eastAsia="Calibri" w:hAnsi="Arial" w:cs="Arial"/>
          <w:spacing w:val="-12"/>
          <w:lang w:val="pl-PL"/>
        </w:rPr>
        <w:t xml:space="preserve"> </w:t>
      </w:r>
      <w:r w:rsidRPr="00BA3915">
        <w:rPr>
          <w:rFonts w:ascii="Arial" w:eastAsia="Calibri" w:hAnsi="Arial" w:cs="Arial"/>
          <w:lang w:val="pl-PL"/>
        </w:rPr>
        <w:t>SZOP,</w:t>
      </w:r>
    </w:p>
    <w:p w14:paraId="4853F001"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odpowiada katalogowi wydatków kwalifikowalnych dla działania </w:t>
      </w:r>
      <w:r w:rsidR="00490CD6" w:rsidRPr="00BA3915">
        <w:rPr>
          <w:rFonts w:ascii="Arial" w:eastAsia="Calibri" w:hAnsi="Arial" w:cs="Arial"/>
          <w:lang w:val="pl-PL"/>
        </w:rPr>
        <w:t>…… Programu</w:t>
      </w:r>
      <w:r w:rsidRPr="00BA3915">
        <w:rPr>
          <w:rFonts w:ascii="Arial" w:eastAsia="Calibri" w:hAnsi="Arial" w:cs="Arial"/>
          <w:lang w:val="pl-PL"/>
        </w:rPr>
        <w:t>,</w:t>
      </w:r>
    </w:p>
    <w:p w14:paraId="572B238A"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został uwzględniony w zakresie rzeczowym Projektu zawartym we </w:t>
      </w:r>
      <w:r w:rsidR="00F856D2" w:rsidRPr="00BA3915">
        <w:rPr>
          <w:rFonts w:ascii="Arial" w:eastAsia="Calibri" w:hAnsi="Arial" w:cs="Arial"/>
          <w:lang w:val="pl-PL"/>
        </w:rPr>
        <w:t>W</w:t>
      </w:r>
      <w:r w:rsidRPr="00BA3915">
        <w:rPr>
          <w:rFonts w:ascii="Arial" w:eastAsia="Calibri" w:hAnsi="Arial" w:cs="Arial"/>
          <w:lang w:val="pl-PL"/>
        </w:rPr>
        <w:t xml:space="preserve">niosku </w:t>
      </w:r>
      <w:r w:rsidR="00E67145" w:rsidRPr="00BA3915">
        <w:rPr>
          <w:rFonts w:ascii="Arial" w:eastAsia="Calibri" w:hAnsi="Arial" w:cs="Arial"/>
          <w:lang w:val="pl-PL"/>
        </w:rPr>
        <w:br/>
      </w:r>
      <w:r w:rsidRPr="00BA3915">
        <w:rPr>
          <w:rFonts w:ascii="Arial" w:eastAsia="Calibri" w:hAnsi="Arial" w:cs="Arial"/>
          <w:lang w:val="pl-PL"/>
        </w:rPr>
        <w:t>o dofinansowanie,</w:t>
      </w:r>
    </w:p>
    <w:p w14:paraId="2CFF426C"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został poniesiony zgodnie z postanowieniami </w:t>
      </w:r>
      <w:r w:rsidR="00F856D2" w:rsidRPr="00BA3915">
        <w:rPr>
          <w:rFonts w:ascii="Arial" w:eastAsia="Calibri" w:hAnsi="Arial" w:cs="Arial"/>
          <w:lang w:val="pl-PL"/>
        </w:rPr>
        <w:t>niniejszej Umowy</w:t>
      </w:r>
      <w:r w:rsidRPr="00BA3915">
        <w:rPr>
          <w:rFonts w:ascii="Arial" w:eastAsia="Calibri" w:hAnsi="Arial" w:cs="Arial"/>
          <w:lang w:val="pl-PL"/>
        </w:rPr>
        <w:t>,</w:t>
      </w:r>
    </w:p>
    <w:p w14:paraId="57A3E22E"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jest niezbędny do realizacji celów Projektu i został poniesiony w związku z realizacją Projektu,</w:t>
      </w:r>
    </w:p>
    <w:p w14:paraId="4528DA59"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został dokonany w sposób przejrzysty, racjonalny i efektywny, z zachowaniem zasad uzyskiwania najlepszych efektów z danych</w:t>
      </w:r>
      <w:r w:rsidRPr="00BA3915">
        <w:rPr>
          <w:rFonts w:ascii="Arial" w:eastAsia="Calibri" w:hAnsi="Arial" w:cs="Arial"/>
          <w:spacing w:val="-8"/>
          <w:lang w:val="pl-PL"/>
        </w:rPr>
        <w:t xml:space="preserve"> </w:t>
      </w:r>
      <w:r w:rsidRPr="00BA3915">
        <w:rPr>
          <w:rFonts w:ascii="Arial" w:eastAsia="Calibri" w:hAnsi="Arial" w:cs="Arial"/>
          <w:lang w:val="pl-PL"/>
        </w:rPr>
        <w:t>nakładów,</w:t>
      </w:r>
    </w:p>
    <w:p w14:paraId="4B4D67CA"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został należycie</w:t>
      </w:r>
      <w:r w:rsidRPr="00BA3915">
        <w:rPr>
          <w:rFonts w:ascii="Arial" w:eastAsia="Calibri" w:hAnsi="Arial" w:cs="Arial"/>
          <w:spacing w:val="-3"/>
          <w:lang w:val="pl-PL"/>
        </w:rPr>
        <w:t xml:space="preserve"> </w:t>
      </w:r>
      <w:r w:rsidRPr="00BA3915">
        <w:rPr>
          <w:rFonts w:ascii="Arial" w:eastAsia="Calibri" w:hAnsi="Arial" w:cs="Arial"/>
          <w:lang w:val="pl-PL"/>
        </w:rPr>
        <w:t>udokumentowany,</w:t>
      </w:r>
    </w:p>
    <w:p w14:paraId="739399F4"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został wykazany we wniosku o</w:t>
      </w:r>
      <w:r w:rsidRPr="00BA3915">
        <w:rPr>
          <w:rFonts w:ascii="Arial" w:eastAsia="Calibri" w:hAnsi="Arial" w:cs="Arial"/>
          <w:spacing w:val="-9"/>
          <w:lang w:val="pl-PL"/>
        </w:rPr>
        <w:t xml:space="preserve"> </w:t>
      </w:r>
      <w:r w:rsidRPr="00BA3915">
        <w:rPr>
          <w:rFonts w:ascii="Arial" w:eastAsia="Calibri" w:hAnsi="Arial" w:cs="Arial"/>
          <w:lang w:val="pl-PL"/>
        </w:rPr>
        <w:t>płatność,</w:t>
      </w:r>
    </w:p>
    <w:p w14:paraId="0086233A"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dotyczy towarów dostarczonych lub usług wykonanych lub robót</w:t>
      </w:r>
      <w:r w:rsidR="00504F9B" w:rsidRPr="00BA3915">
        <w:rPr>
          <w:rFonts w:ascii="Arial" w:eastAsia="Calibri" w:hAnsi="Arial" w:cs="Arial"/>
          <w:lang w:val="pl-PL"/>
        </w:rPr>
        <w:t xml:space="preserve"> budowlanych</w:t>
      </w:r>
      <w:r w:rsidRPr="00BA3915">
        <w:rPr>
          <w:rFonts w:ascii="Arial" w:eastAsia="Calibri" w:hAnsi="Arial" w:cs="Arial"/>
          <w:spacing w:val="-17"/>
          <w:lang w:val="pl-PL"/>
        </w:rPr>
        <w:t xml:space="preserve"> </w:t>
      </w:r>
      <w:r w:rsidRPr="00BA3915">
        <w:rPr>
          <w:rFonts w:ascii="Arial" w:eastAsia="Calibri" w:hAnsi="Arial" w:cs="Arial"/>
          <w:lang w:val="pl-PL"/>
        </w:rPr>
        <w:t>zrealizowanych</w:t>
      </w:r>
      <w:r w:rsidR="00D92FA2" w:rsidRPr="00BA3915">
        <w:rPr>
          <w:rFonts w:ascii="Arial" w:eastAsia="Calibri" w:hAnsi="Arial" w:cs="Arial"/>
          <w:lang w:val="pl-PL"/>
        </w:rPr>
        <w:t>,</w:t>
      </w:r>
    </w:p>
    <w:p w14:paraId="350205AB" w14:textId="77777777" w:rsidR="00D92FA2"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jest zgodny z innymi warunkami uznania go za wydatek kwalifikowalny określonymi w Wytycznych, SZOP oraz </w:t>
      </w:r>
      <w:r w:rsidR="009C7929" w:rsidRPr="00BA3915">
        <w:rPr>
          <w:rFonts w:ascii="Arial" w:eastAsia="Calibri" w:hAnsi="Arial" w:cs="Arial"/>
          <w:lang w:val="pl-PL"/>
        </w:rPr>
        <w:t>R</w:t>
      </w:r>
      <w:r w:rsidRPr="00BA3915">
        <w:rPr>
          <w:rFonts w:ascii="Arial" w:eastAsia="Calibri" w:hAnsi="Arial" w:cs="Arial"/>
          <w:lang w:val="pl-PL"/>
        </w:rPr>
        <w:t xml:space="preserve">egulaminie </w:t>
      </w:r>
      <w:r w:rsidR="009C7929" w:rsidRPr="00BA3915">
        <w:rPr>
          <w:rFonts w:ascii="Arial" w:eastAsia="Calibri" w:hAnsi="Arial" w:cs="Arial"/>
          <w:lang w:val="pl-PL"/>
        </w:rPr>
        <w:t>wyboru projektów</w:t>
      </w:r>
      <w:r w:rsidRPr="00BA3915">
        <w:rPr>
          <w:rFonts w:ascii="Arial" w:eastAsia="Calibri" w:hAnsi="Arial" w:cs="Arial"/>
          <w:lang w:val="pl-PL"/>
        </w:rPr>
        <w:t>.</w:t>
      </w:r>
    </w:p>
    <w:p w14:paraId="29A0414C" w14:textId="77777777" w:rsidR="007D15AF" w:rsidRPr="00BA3915" w:rsidRDefault="004D14BB" w:rsidP="00465EF7">
      <w:pPr>
        <w:widowControl w:val="0"/>
        <w:numPr>
          <w:ilvl w:val="0"/>
          <w:numId w:val="30"/>
        </w:numPr>
        <w:tabs>
          <w:tab w:val="left" w:pos="851"/>
        </w:tabs>
        <w:spacing w:before="120" w:after="120" w:line="276" w:lineRule="auto"/>
        <w:ind w:left="0" w:firstLine="491"/>
        <w:rPr>
          <w:rFonts w:ascii="Arial" w:eastAsia="Calibri" w:hAnsi="Arial" w:cs="Arial"/>
          <w:lang w:val="pl-PL"/>
        </w:rPr>
      </w:pPr>
      <w:r w:rsidRPr="00BA3915">
        <w:rPr>
          <w:rFonts w:ascii="Arial" w:eastAsia="Calibri" w:hAnsi="Arial" w:cs="Arial"/>
          <w:lang w:val="pl-PL"/>
        </w:rPr>
        <w:t>Do oceny kwalifikowalności poniesionych wydatków, o ile przepisy prawa nie stanowią inaczej, stosuje się wersje Wytycznych, obowiązujących w dniu poniesienia wydatku, z tym zastrzeżeniem, że dla oceny prawidłowości udzielonych przez Beneficjenta zamówień znajduje zastosowanie wersja Wytycznych obowiązująca w dniu wszczęcia postępowania o udzielenie danego zamówienia. Niniejsze postanowienie nie uchyla obowiązku Beneficjenta przestrzegania przepisów prawa powszechnie obowiązującego w okresie poprzedzającym dostosowanie Wytycznych do treści tych przepisów oraz możliwości uznania za niekwalifikowalny wydatku poniesionego sprzecznie z przepisami prawa powszechnie obowiązującego.</w:t>
      </w:r>
    </w:p>
    <w:p w14:paraId="03F5CD3A" w14:textId="77777777" w:rsidR="007D15AF" w:rsidRPr="00BA3915" w:rsidRDefault="004D14BB" w:rsidP="00465EF7">
      <w:pPr>
        <w:widowControl w:val="0"/>
        <w:numPr>
          <w:ilvl w:val="0"/>
          <w:numId w:val="30"/>
        </w:numPr>
        <w:tabs>
          <w:tab w:val="left" w:pos="851"/>
        </w:tabs>
        <w:spacing w:before="120" w:after="120" w:line="276" w:lineRule="auto"/>
        <w:ind w:left="0" w:firstLine="491"/>
        <w:rPr>
          <w:rFonts w:ascii="Arial" w:eastAsia="Calibri" w:hAnsi="Arial" w:cs="Arial"/>
          <w:lang w:val="pl-PL"/>
        </w:rPr>
      </w:pPr>
      <w:r w:rsidRPr="00BA3915">
        <w:rPr>
          <w:rFonts w:ascii="Arial" w:eastAsia="Calibri" w:hAnsi="Arial" w:cs="Arial"/>
          <w:lang w:val="pl-PL"/>
        </w:rPr>
        <w:t>W przypadku, gdy Beneficjent jest zobowiązany do stosowania przepisów o zamówieniach publicznych, wydatki w całości mogą zostać uznane za kwalifikowalne wyłącznie, jeżeli spełniają ogólne zasady kwalifikowalności oraz wydatki te zostały poniesione zgodnie</w:t>
      </w:r>
      <w:r w:rsidR="00E67145" w:rsidRPr="00BA3915">
        <w:rPr>
          <w:rFonts w:ascii="Arial" w:eastAsia="Calibri" w:hAnsi="Arial" w:cs="Arial"/>
          <w:lang w:val="pl-PL"/>
        </w:rPr>
        <w:t xml:space="preserve"> </w:t>
      </w:r>
      <w:r w:rsidRPr="00BA3915">
        <w:rPr>
          <w:rFonts w:ascii="Arial" w:eastAsia="Calibri" w:hAnsi="Arial" w:cs="Arial"/>
          <w:lang w:val="pl-PL"/>
        </w:rPr>
        <w:t>z</w:t>
      </w:r>
      <w:r w:rsidR="000F7037" w:rsidRPr="00BA3915">
        <w:rPr>
          <w:rFonts w:ascii="Arial" w:eastAsia="Calibri" w:hAnsi="Arial" w:cs="Arial"/>
          <w:lang w:val="pl-PL"/>
        </w:rPr>
        <w:t xml:space="preserve"> </w:t>
      </w:r>
      <w:r w:rsidRPr="00BA3915">
        <w:rPr>
          <w:rFonts w:ascii="Arial" w:eastAsia="Calibri" w:hAnsi="Arial" w:cs="Arial"/>
          <w:lang w:val="pl-PL"/>
        </w:rPr>
        <w:t xml:space="preserve">przepisami Prawa zamówień publicznych. Zamówienia, których wartość nie przekracza kwoty </w:t>
      </w:r>
      <w:r w:rsidR="00AC1048" w:rsidRPr="00BA3915">
        <w:rPr>
          <w:rFonts w:ascii="Arial" w:eastAsia="Calibri" w:hAnsi="Arial" w:cs="Arial"/>
          <w:lang w:val="pl-PL"/>
        </w:rPr>
        <w:t>1</w:t>
      </w:r>
      <w:r w:rsidRPr="00BA3915">
        <w:rPr>
          <w:rFonts w:ascii="Arial" w:eastAsia="Calibri" w:hAnsi="Arial" w:cs="Arial"/>
          <w:lang w:val="pl-PL"/>
        </w:rPr>
        <w:t xml:space="preserve">30.000 </w:t>
      </w:r>
      <w:r w:rsidR="00AC1048" w:rsidRPr="00BA3915">
        <w:rPr>
          <w:rFonts w:ascii="Arial" w:eastAsia="Calibri" w:hAnsi="Arial" w:cs="Arial"/>
          <w:lang w:val="pl-PL"/>
        </w:rPr>
        <w:t>PLN</w:t>
      </w:r>
      <w:r w:rsidRPr="00BA3915">
        <w:rPr>
          <w:rFonts w:ascii="Arial" w:eastAsia="Calibri" w:hAnsi="Arial" w:cs="Arial"/>
          <w:lang w:val="pl-PL"/>
        </w:rPr>
        <w:t xml:space="preserve">, muszą odpowiadać warunkom, o których mowa w § </w:t>
      </w:r>
      <w:r w:rsidR="00921796" w:rsidRPr="00BA3915">
        <w:rPr>
          <w:rFonts w:ascii="Arial" w:eastAsia="Calibri" w:hAnsi="Arial" w:cs="Arial"/>
          <w:lang w:val="pl-PL"/>
        </w:rPr>
        <w:t>1</w:t>
      </w:r>
      <w:r w:rsidR="00902AB4" w:rsidRPr="00BA3915">
        <w:rPr>
          <w:rFonts w:ascii="Arial" w:eastAsia="Calibri" w:hAnsi="Arial" w:cs="Arial"/>
          <w:lang w:val="pl-PL"/>
        </w:rPr>
        <w:t>2</w:t>
      </w:r>
      <w:r w:rsidRPr="00BA3915">
        <w:rPr>
          <w:rFonts w:ascii="Arial" w:eastAsia="Calibri" w:hAnsi="Arial" w:cs="Arial"/>
          <w:lang w:val="pl-PL"/>
        </w:rPr>
        <w:t>-</w:t>
      </w:r>
      <w:r w:rsidR="00921796" w:rsidRPr="00BA3915">
        <w:rPr>
          <w:rFonts w:ascii="Arial" w:eastAsia="Calibri" w:hAnsi="Arial" w:cs="Arial"/>
          <w:lang w:val="pl-PL"/>
        </w:rPr>
        <w:t>1</w:t>
      </w:r>
      <w:r w:rsidR="000C76FD" w:rsidRPr="00BA3915">
        <w:rPr>
          <w:rFonts w:ascii="Arial" w:eastAsia="Calibri" w:hAnsi="Arial" w:cs="Arial"/>
          <w:lang w:val="pl-PL"/>
        </w:rPr>
        <w:t>5</w:t>
      </w:r>
      <w:r w:rsidR="00921796" w:rsidRPr="00BA3915">
        <w:rPr>
          <w:rFonts w:ascii="Arial" w:eastAsia="Calibri" w:hAnsi="Arial" w:cs="Arial"/>
          <w:lang w:val="pl-PL"/>
        </w:rPr>
        <w:t xml:space="preserve"> </w:t>
      </w:r>
      <w:r w:rsidRPr="00BA3915">
        <w:rPr>
          <w:rFonts w:ascii="Arial" w:eastAsia="Calibri" w:hAnsi="Arial" w:cs="Arial"/>
          <w:lang w:val="pl-PL"/>
        </w:rPr>
        <w:t>niniejszej Umowy.</w:t>
      </w:r>
    </w:p>
    <w:p w14:paraId="07CEE647" w14:textId="77777777" w:rsidR="007D15AF" w:rsidRPr="00BA3915" w:rsidRDefault="004D14BB" w:rsidP="00465EF7">
      <w:pPr>
        <w:widowControl w:val="0"/>
        <w:numPr>
          <w:ilvl w:val="0"/>
          <w:numId w:val="30"/>
        </w:numPr>
        <w:tabs>
          <w:tab w:val="left" w:pos="851"/>
        </w:tabs>
        <w:spacing w:before="120" w:after="120" w:line="276" w:lineRule="auto"/>
        <w:ind w:left="0" w:firstLine="491"/>
        <w:rPr>
          <w:rFonts w:ascii="Arial" w:eastAsia="Calibri" w:hAnsi="Arial" w:cs="Arial"/>
          <w:lang w:val="pl-PL"/>
        </w:rPr>
      </w:pPr>
      <w:r w:rsidRPr="00BA3915">
        <w:rPr>
          <w:rFonts w:ascii="Arial" w:eastAsia="Calibri" w:hAnsi="Arial" w:cs="Arial"/>
          <w:lang w:val="pl-PL"/>
        </w:rPr>
        <w:t>Wydatki poniesione na podatek od towarów i usług (VAT) mogą zostać uznane za kwalifikowalne wówczas, gdy Beneficjentowi, zgodnie z obowiązującym przepisami prawa, nie przysługuje prawo do obniżenia kwoty podatku należnego o kwotę podatku naliczonego lub ubiegania się o zwrot</w:t>
      </w:r>
      <w:r w:rsidRPr="00BA3915">
        <w:rPr>
          <w:rFonts w:ascii="Arial" w:eastAsia="Calibri" w:hAnsi="Arial" w:cs="Arial"/>
          <w:spacing w:val="-4"/>
          <w:lang w:val="pl-PL"/>
        </w:rPr>
        <w:t xml:space="preserve"> </w:t>
      </w:r>
      <w:r w:rsidRPr="00BA3915">
        <w:rPr>
          <w:rFonts w:ascii="Arial" w:eastAsia="Calibri" w:hAnsi="Arial" w:cs="Arial"/>
          <w:lang w:val="pl-PL"/>
        </w:rPr>
        <w:t>VAT.</w:t>
      </w:r>
    </w:p>
    <w:p w14:paraId="2764F677" w14:textId="77777777" w:rsidR="00096699" w:rsidRPr="00BA3915" w:rsidRDefault="004D14BB" w:rsidP="00465EF7">
      <w:pPr>
        <w:widowControl w:val="0"/>
        <w:numPr>
          <w:ilvl w:val="0"/>
          <w:numId w:val="30"/>
        </w:numPr>
        <w:tabs>
          <w:tab w:val="left" w:pos="851"/>
        </w:tabs>
        <w:spacing w:before="120" w:after="120" w:line="276" w:lineRule="auto"/>
        <w:ind w:left="0" w:firstLine="491"/>
        <w:rPr>
          <w:rFonts w:ascii="Arial" w:eastAsia="Calibri" w:hAnsi="Arial" w:cs="Arial"/>
          <w:lang w:val="pl-PL"/>
        </w:rPr>
      </w:pPr>
      <w:r w:rsidRPr="00BA3915">
        <w:rPr>
          <w:rFonts w:ascii="Arial" w:eastAsia="Calibri" w:hAnsi="Arial" w:cs="Arial"/>
          <w:lang w:val="pl-PL"/>
        </w:rPr>
        <w:t xml:space="preserve">Instytucja Pośrednicząca w całym okresie, o którym mowa w § 35 </w:t>
      </w:r>
      <w:r w:rsidR="007558B1" w:rsidRPr="00BA3915">
        <w:rPr>
          <w:rFonts w:ascii="Arial" w:eastAsia="Calibri" w:hAnsi="Arial" w:cs="Arial"/>
          <w:lang w:val="pl-PL"/>
        </w:rPr>
        <w:t>ust.</w:t>
      </w:r>
      <w:r w:rsidRPr="00BA3915">
        <w:rPr>
          <w:rFonts w:ascii="Arial" w:eastAsia="Calibri" w:hAnsi="Arial" w:cs="Arial"/>
          <w:lang w:val="pl-PL"/>
        </w:rPr>
        <w:t xml:space="preserve"> 2 Umowy, zachowuje uprawnienie do ponownej weryfikacji spełniania przez dany wydatek wszystkich kryteriów kwalifikowalności, o których mowa w § 11 </w:t>
      </w:r>
      <w:r w:rsidR="007558B1" w:rsidRPr="00BA3915">
        <w:rPr>
          <w:rFonts w:ascii="Arial" w:eastAsia="Calibri" w:hAnsi="Arial" w:cs="Arial"/>
          <w:lang w:val="pl-PL"/>
        </w:rPr>
        <w:t>ust.</w:t>
      </w:r>
      <w:r w:rsidRPr="00BA3915">
        <w:rPr>
          <w:rFonts w:ascii="Arial" w:eastAsia="Calibri" w:hAnsi="Arial" w:cs="Arial"/>
          <w:lang w:val="pl-PL"/>
        </w:rPr>
        <w:t xml:space="preserve"> 2 </w:t>
      </w:r>
      <w:r w:rsidR="00A06172" w:rsidRPr="00BA3915">
        <w:rPr>
          <w:rFonts w:ascii="Arial" w:eastAsia="Calibri" w:hAnsi="Arial" w:cs="Arial"/>
          <w:lang w:val="pl-PL"/>
        </w:rPr>
        <w:t>Umowy</w:t>
      </w:r>
      <w:r w:rsidRPr="00BA3915">
        <w:rPr>
          <w:rFonts w:ascii="Arial" w:eastAsia="Calibri" w:hAnsi="Arial" w:cs="Arial"/>
          <w:lang w:val="pl-PL"/>
        </w:rPr>
        <w:t>.</w:t>
      </w:r>
    </w:p>
    <w:p w14:paraId="67500C0E" w14:textId="77777777" w:rsidR="007D15AF"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EFEKTYWNOŚĆ I KONKURENCYJNOŚĆ WYDATKÓW</w:t>
      </w:r>
    </w:p>
    <w:p w14:paraId="04EB6EF6" w14:textId="77777777" w:rsidR="007D15AF" w:rsidRPr="00BA3915" w:rsidRDefault="004D14BB" w:rsidP="00465EF7">
      <w:pPr>
        <w:widowControl w:val="0"/>
        <w:numPr>
          <w:ilvl w:val="0"/>
          <w:numId w:val="5"/>
        </w:numPr>
        <w:tabs>
          <w:tab w:val="left" w:pos="993"/>
        </w:tabs>
        <w:spacing w:before="120" w:after="120" w:line="276" w:lineRule="auto"/>
        <w:ind w:left="0" w:firstLine="357"/>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Obowiązkiem Beneficjenta jest ponoszenie wydatków w ramach Projektu w sposób celowy i oszczędny, z uwzględnieniem zasad </w:t>
      </w:r>
      <w:r w:rsidR="00323575" w:rsidRPr="00BA3915">
        <w:rPr>
          <w:rFonts w:ascii="Arial" w:eastAsia="Calibri" w:hAnsi="Arial" w:cs="Arial"/>
          <w:lang w:val="pl-PL"/>
        </w:rPr>
        <w:t>określonych w</w:t>
      </w:r>
      <w:r w:rsidR="00EF0355" w:rsidRPr="00BA3915">
        <w:rPr>
          <w:rFonts w:ascii="Arial" w:eastAsia="Calibri" w:hAnsi="Arial" w:cs="Arial"/>
          <w:lang w:val="pl-PL"/>
        </w:rPr>
        <w:t xml:space="preserve"> art. 44 ust. 3 pkt 1 ustawy o finansach publicznych: uzyskiwania najlepszych efektów z danych nakładów oraz optymalnego doboru metod i środków służących osiągnięciu założonych</w:t>
      </w:r>
      <w:r w:rsidR="00EF0355" w:rsidRPr="00BA3915">
        <w:rPr>
          <w:rFonts w:ascii="Arial" w:eastAsia="Calibri" w:hAnsi="Arial" w:cs="Arial"/>
          <w:spacing w:val="-13"/>
          <w:lang w:val="pl-PL"/>
        </w:rPr>
        <w:t xml:space="preserve"> </w:t>
      </w:r>
      <w:r w:rsidR="00EF0355" w:rsidRPr="00BA3915">
        <w:rPr>
          <w:rFonts w:ascii="Arial" w:eastAsia="Calibri" w:hAnsi="Arial" w:cs="Arial"/>
          <w:lang w:val="pl-PL"/>
        </w:rPr>
        <w:t>celów.</w:t>
      </w:r>
    </w:p>
    <w:p w14:paraId="570C8485" w14:textId="77777777" w:rsidR="007D15AF" w:rsidRPr="00BA3915" w:rsidRDefault="004D14BB" w:rsidP="00465EF7">
      <w:pPr>
        <w:widowControl w:val="0"/>
        <w:numPr>
          <w:ilvl w:val="0"/>
          <w:numId w:val="31"/>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Beneficjent zobligowany jest do ponoszenia wydatków </w:t>
      </w:r>
      <w:r w:rsidR="005E0C59" w:rsidRPr="00BA3915">
        <w:rPr>
          <w:rFonts w:ascii="Arial" w:eastAsia="Calibri" w:hAnsi="Arial" w:cs="Arial"/>
          <w:lang w:val="pl-PL"/>
        </w:rPr>
        <w:t>w sposób przejrzysty, racjonalny i efektywny, z zachowaniem zasad uzyskiwania najlepszych efektów z danych nakładów</w:t>
      </w:r>
      <w:r w:rsidR="00A43B19" w:rsidRPr="00BA3915">
        <w:rPr>
          <w:rFonts w:ascii="Arial" w:eastAsia="Calibri" w:hAnsi="Arial" w:cs="Arial"/>
          <w:lang w:val="pl-PL"/>
        </w:rPr>
        <w:t xml:space="preserve"> oraz </w:t>
      </w:r>
      <w:r w:rsidR="00455338" w:rsidRPr="00BA3915">
        <w:rPr>
          <w:rFonts w:ascii="Arial" w:eastAsia="Calibri" w:hAnsi="Arial" w:cs="Arial"/>
          <w:lang w:val="pl-PL"/>
        </w:rPr>
        <w:t xml:space="preserve">ich </w:t>
      </w:r>
      <w:r w:rsidR="00A43B19" w:rsidRPr="00BA3915">
        <w:rPr>
          <w:rFonts w:ascii="Arial" w:eastAsia="Calibri" w:hAnsi="Arial" w:cs="Arial"/>
          <w:lang w:val="pl-PL"/>
        </w:rPr>
        <w:t xml:space="preserve">należytego </w:t>
      </w:r>
      <w:r w:rsidR="00BB33D0" w:rsidRPr="00BA3915">
        <w:rPr>
          <w:rFonts w:ascii="Arial" w:eastAsia="Calibri" w:hAnsi="Arial" w:cs="Arial"/>
          <w:lang w:val="pl-PL"/>
        </w:rPr>
        <w:t>udokumentowania</w:t>
      </w:r>
      <w:r w:rsidR="00455338" w:rsidRPr="00BA3915">
        <w:rPr>
          <w:rFonts w:ascii="Arial" w:eastAsia="Calibri" w:hAnsi="Arial" w:cs="Arial"/>
          <w:lang w:val="pl-PL"/>
        </w:rPr>
        <w:t>,</w:t>
      </w:r>
      <w:r w:rsidR="00EF66A6" w:rsidRPr="00BA3915">
        <w:rPr>
          <w:rFonts w:ascii="Arial" w:eastAsia="Calibri" w:hAnsi="Arial" w:cs="Arial"/>
          <w:lang w:val="pl-PL"/>
        </w:rPr>
        <w:t xml:space="preserve"> zgodnie z </w:t>
      </w:r>
      <w:r w:rsidR="00A91B5B" w:rsidRPr="00BA3915">
        <w:rPr>
          <w:rFonts w:ascii="Arial" w:eastAsia="Calibri" w:hAnsi="Arial" w:cs="Arial"/>
          <w:lang w:val="pl-PL"/>
        </w:rPr>
        <w:t>§ 25 Umowy.</w:t>
      </w:r>
    </w:p>
    <w:p w14:paraId="1644C227" w14:textId="77777777" w:rsidR="007D15AF" w:rsidRPr="00BA3915" w:rsidRDefault="004D14BB" w:rsidP="00465EF7">
      <w:pPr>
        <w:widowControl w:val="0"/>
        <w:numPr>
          <w:ilvl w:val="0"/>
          <w:numId w:val="31"/>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Beneficjent zobligowany jest do ponoszenia wydatków przy zachowaniu zasad uczciwej konkurencji. Obowiązkiem Beneficjenta jest w</w:t>
      </w:r>
      <w:r w:rsidRPr="00BA3915">
        <w:rPr>
          <w:rFonts w:ascii="Arial" w:eastAsia="Calibri" w:hAnsi="Arial" w:cs="Arial"/>
          <w:spacing w:val="-7"/>
          <w:lang w:val="pl-PL"/>
        </w:rPr>
        <w:t xml:space="preserve"> </w:t>
      </w:r>
      <w:r w:rsidRPr="00BA3915">
        <w:rPr>
          <w:rFonts w:ascii="Arial" w:eastAsia="Calibri" w:hAnsi="Arial" w:cs="Arial"/>
          <w:lang w:val="pl-PL"/>
        </w:rPr>
        <w:t>szczególności:</w:t>
      </w:r>
    </w:p>
    <w:p w14:paraId="66D911DB" w14:textId="77777777" w:rsidR="007D15AF" w:rsidRPr="00BA3915" w:rsidRDefault="004D14BB" w:rsidP="004D14BB">
      <w:pPr>
        <w:widowControl w:val="0"/>
        <w:numPr>
          <w:ilvl w:val="1"/>
          <w:numId w:val="30"/>
        </w:numPr>
        <w:spacing w:before="120" w:after="120" w:line="276" w:lineRule="auto"/>
        <w:ind w:left="851"/>
        <w:rPr>
          <w:rFonts w:ascii="Arial" w:eastAsia="Calibri" w:hAnsi="Arial" w:cs="Arial"/>
          <w:lang w:val="pl-PL"/>
        </w:rPr>
      </w:pPr>
      <w:r w:rsidRPr="00BA3915">
        <w:rPr>
          <w:rFonts w:ascii="Arial" w:eastAsia="Calibri" w:hAnsi="Arial" w:cs="Arial"/>
          <w:lang w:val="pl-PL"/>
        </w:rPr>
        <w:t>ustanowienie niedyskryminacyjnego opisu przedmiotu</w:t>
      </w:r>
      <w:r w:rsidRPr="00BA3915">
        <w:rPr>
          <w:rFonts w:ascii="Arial" w:eastAsia="Calibri" w:hAnsi="Arial" w:cs="Arial"/>
          <w:spacing w:val="-19"/>
          <w:lang w:val="pl-PL"/>
        </w:rPr>
        <w:t xml:space="preserve"> </w:t>
      </w:r>
      <w:r w:rsidRPr="00BA3915">
        <w:rPr>
          <w:rFonts w:ascii="Arial" w:eastAsia="Calibri" w:hAnsi="Arial" w:cs="Arial"/>
          <w:lang w:val="pl-PL"/>
        </w:rPr>
        <w:t>zamówienia</w:t>
      </w:r>
      <w:r w:rsidR="008E38F5" w:rsidRPr="00BA3915">
        <w:rPr>
          <w:rFonts w:ascii="Arial" w:eastAsia="Calibri" w:hAnsi="Arial" w:cs="Arial"/>
          <w:lang w:val="pl-PL"/>
        </w:rPr>
        <w:t>,</w:t>
      </w:r>
    </w:p>
    <w:p w14:paraId="308EE789" w14:textId="77777777" w:rsidR="007D15AF" w:rsidRPr="00BA3915" w:rsidRDefault="004D14BB" w:rsidP="004D14BB">
      <w:pPr>
        <w:widowControl w:val="0"/>
        <w:numPr>
          <w:ilvl w:val="1"/>
          <w:numId w:val="30"/>
        </w:numPr>
        <w:spacing w:before="120" w:after="120" w:line="276" w:lineRule="auto"/>
        <w:ind w:left="851"/>
        <w:rPr>
          <w:rFonts w:ascii="Arial" w:eastAsia="Calibri" w:hAnsi="Arial" w:cs="Arial"/>
          <w:lang w:val="pl-PL"/>
        </w:rPr>
      </w:pPr>
      <w:r w:rsidRPr="00BA3915">
        <w:rPr>
          <w:rFonts w:ascii="Arial" w:eastAsia="Calibri" w:hAnsi="Arial" w:cs="Arial"/>
          <w:lang w:val="pl-PL"/>
        </w:rPr>
        <w:t>ustanowienie i ujawnienie wobec potencjalnych oferentów procedur wyboru najkorzystniejszej oferty oraz stosowanie ustanowionych procedur w ten sam sposób wobec wszystkich</w:t>
      </w:r>
      <w:r w:rsidRPr="00BA3915">
        <w:rPr>
          <w:rFonts w:ascii="Arial" w:eastAsia="Calibri" w:hAnsi="Arial" w:cs="Arial"/>
          <w:spacing w:val="-5"/>
          <w:lang w:val="pl-PL"/>
        </w:rPr>
        <w:t xml:space="preserve"> </w:t>
      </w:r>
      <w:r w:rsidRPr="00BA3915">
        <w:rPr>
          <w:rFonts w:ascii="Arial" w:eastAsia="Calibri" w:hAnsi="Arial" w:cs="Arial"/>
          <w:lang w:val="pl-PL"/>
        </w:rPr>
        <w:t>oferentów,</w:t>
      </w:r>
    </w:p>
    <w:p w14:paraId="7555389A" w14:textId="77777777" w:rsidR="007D15AF" w:rsidRPr="00BA3915" w:rsidRDefault="004D14BB" w:rsidP="004D14BB">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ustanowienie terminów na złożenie ofert, umożliwiających wnikliwe zapoznanie się przez potencjalnych oferentów z treścią ogłoszenia oraz przygotowanie</w:t>
      </w:r>
      <w:r w:rsidRPr="00BA3915">
        <w:rPr>
          <w:rFonts w:ascii="Arial" w:eastAsia="Calibri" w:hAnsi="Arial" w:cs="Arial"/>
          <w:spacing w:val="-14"/>
          <w:lang w:val="pl-PL"/>
        </w:rPr>
        <w:t xml:space="preserve"> </w:t>
      </w:r>
      <w:r w:rsidRPr="00BA3915">
        <w:rPr>
          <w:rFonts w:ascii="Arial" w:eastAsia="Calibri" w:hAnsi="Arial" w:cs="Arial"/>
          <w:lang w:val="pl-PL"/>
        </w:rPr>
        <w:t>oferty.</w:t>
      </w:r>
    </w:p>
    <w:p w14:paraId="616950DF" w14:textId="2FC3FEFA" w:rsidR="007D15AF" w:rsidRPr="00BA3915" w:rsidRDefault="004D14BB" w:rsidP="00465EF7">
      <w:pPr>
        <w:widowControl w:val="0"/>
        <w:numPr>
          <w:ilvl w:val="0"/>
          <w:numId w:val="3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zobligowany jest do ponoszenia wydatków w sposób zapewniający uniknięcie konfliktu interesów</w:t>
      </w:r>
      <w:r w:rsidR="00F967B6">
        <w:rPr>
          <w:rFonts w:ascii="Arial" w:eastAsia="Calibri" w:hAnsi="Arial" w:cs="Arial"/>
          <w:lang w:val="pl-PL"/>
        </w:rPr>
        <w:t xml:space="preserve"> w rozumieniu Wytycznych</w:t>
      </w:r>
      <w:r w:rsidR="001061A2">
        <w:rPr>
          <w:rFonts w:ascii="Arial" w:eastAsia="Calibri" w:hAnsi="Arial" w:cs="Arial"/>
          <w:lang w:val="pl-PL"/>
        </w:rPr>
        <w:t xml:space="preserve"> dotyczących unikania konfliktów interesów, w zakresie dotyczącym zapobiegania konfliktom interesów w odniesieniu do beneficjentów i wykonawców zamówień</w:t>
      </w:r>
      <w:r w:rsidRPr="00BA3915">
        <w:rPr>
          <w:rFonts w:ascii="Arial" w:eastAsia="Calibri" w:hAnsi="Arial" w:cs="Arial"/>
          <w:lang w:val="pl-PL"/>
        </w:rPr>
        <w:t>. Przyjmuje się, że konflikt interesów istnieje wówczas, gdy bezstronne i obiektywne rozstrzygnięcie procedury wyboru najkorzystniejszej oferty jest zagrożone z uwagi na względy rodzinne, emocjonalne, sympatie polityczne, interes gospodarczy lub jakiekolwiek inne interesy wspólne z</w:t>
      </w:r>
      <w:r w:rsidRPr="00BA3915">
        <w:rPr>
          <w:rFonts w:ascii="Arial" w:eastAsia="Calibri" w:hAnsi="Arial" w:cs="Arial"/>
          <w:spacing w:val="-6"/>
          <w:lang w:val="pl-PL"/>
        </w:rPr>
        <w:t xml:space="preserve"> </w:t>
      </w:r>
      <w:r w:rsidRPr="00BA3915">
        <w:rPr>
          <w:rFonts w:ascii="Arial" w:eastAsia="Calibri" w:hAnsi="Arial" w:cs="Arial"/>
          <w:lang w:val="pl-PL"/>
        </w:rPr>
        <w:t>oferentem.</w:t>
      </w:r>
    </w:p>
    <w:p w14:paraId="20506EA1" w14:textId="77777777" w:rsidR="007D15AF" w:rsidRPr="00BA3915" w:rsidRDefault="004D14BB" w:rsidP="00465EF7">
      <w:pPr>
        <w:widowControl w:val="0"/>
        <w:numPr>
          <w:ilvl w:val="0"/>
          <w:numId w:val="3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celu uniknięcia konfliktu interesów zamówienia, udzielane przez Beneficjenta, nie mogą być udzielane podmiotom powiązanym z nim osobowo lub kapitałowo. Ocena wystąpienia powiązań osobowych lub kapitałowych prowadzona jest na podstawie orzecznictwa oraz praktyki decyzyjnej Komisji Europejskiej, odwołujących się do treści zalecenia Komisji 2003/361/WE z dnia 6 maja 2003 r. dotyczącego definicji mikroprzedsiębiorstw oraz małych i średnich przedsiębiorstw (Dz.</w:t>
      </w:r>
      <w:r w:rsidR="00323575" w:rsidRPr="00BA3915">
        <w:rPr>
          <w:rFonts w:ascii="Arial" w:eastAsia="Calibri" w:hAnsi="Arial" w:cs="Arial"/>
          <w:lang w:val="pl-PL"/>
        </w:rPr>
        <w:t xml:space="preserve"> </w:t>
      </w:r>
      <w:r w:rsidRPr="00BA3915">
        <w:rPr>
          <w:rFonts w:ascii="Arial" w:eastAsia="Calibri" w:hAnsi="Arial" w:cs="Arial"/>
          <w:lang w:val="pl-PL"/>
        </w:rPr>
        <w:t>U</w:t>
      </w:r>
      <w:r w:rsidR="00323575" w:rsidRPr="00BA3915">
        <w:rPr>
          <w:rFonts w:ascii="Arial" w:eastAsia="Calibri" w:hAnsi="Arial" w:cs="Arial"/>
          <w:lang w:val="pl-PL"/>
        </w:rPr>
        <w:t>rz</w:t>
      </w:r>
      <w:r w:rsidRPr="00BA3915">
        <w:rPr>
          <w:rFonts w:ascii="Arial" w:eastAsia="Calibri" w:hAnsi="Arial" w:cs="Arial"/>
          <w:lang w:val="pl-PL"/>
        </w:rPr>
        <w:t xml:space="preserve">. </w:t>
      </w:r>
      <w:r w:rsidR="00323575" w:rsidRPr="00BA3915">
        <w:rPr>
          <w:rFonts w:ascii="Arial" w:eastAsia="Calibri" w:hAnsi="Arial" w:cs="Arial"/>
          <w:lang w:val="pl-PL"/>
        </w:rPr>
        <w:t>UE</w:t>
      </w:r>
      <w:r w:rsidRPr="00BA3915">
        <w:rPr>
          <w:rFonts w:ascii="Arial" w:eastAsia="Calibri" w:hAnsi="Arial" w:cs="Arial"/>
          <w:lang w:val="pl-PL"/>
        </w:rPr>
        <w:t>L 124 z 20.5.2003, s.</w:t>
      </w:r>
      <w:r w:rsidR="003C59D4" w:rsidRPr="00BA3915">
        <w:rPr>
          <w:rFonts w:ascii="Arial" w:eastAsia="Calibri" w:hAnsi="Arial" w:cs="Arial"/>
          <w:spacing w:val="-13"/>
          <w:lang w:val="pl-PL"/>
        </w:rPr>
        <w:t> </w:t>
      </w:r>
      <w:r w:rsidRPr="00BA3915">
        <w:rPr>
          <w:rFonts w:ascii="Arial" w:eastAsia="Calibri" w:hAnsi="Arial" w:cs="Arial"/>
          <w:lang w:val="pl-PL"/>
        </w:rPr>
        <w:t>36).</w:t>
      </w:r>
    </w:p>
    <w:p w14:paraId="48B0D461" w14:textId="77777777" w:rsidR="007D15AF" w:rsidRPr="00BA3915" w:rsidRDefault="004D14BB" w:rsidP="00465EF7">
      <w:pPr>
        <w:widowControl w:val="0"/>
        <w:numPr>
          <w:ilvl w:val="0"/>
          <w:numId w:val="3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Na potrzeby niniejszej Umowy, przez powiązania kapitałowe lub osobowe rozumie się także wzajemne powiązania między </w:t>
      </w:r>
      <w:r w:rsidR="004E6C73" w:rsidRPr="00BA3915">
        <w:rPr>
          <w:rFonts w:ascii="Arial" w:eastAsia="Calibri" w:hAnsi="Arial" w:cs="Arial"/>
          <w:lang w:val="pl-PL"/>
        </w:rPr>
        <w:t>B</w:t>
      </w:r>
      <w:r w:rsidRPr="00BA3915">
        <w:rPr>
          <w:rFonts w:ascii="Arial" w:eastAsia="Calibri" w:hAnsi="Arial" w:cs="Arial"/>
          <w:lang w:val="pl-PL"/>
        </w:rPr>
        <w:t xml:space="preserve">eneficjentem lub osobami upoważnionymi do zaciągania zobowiązań w imieniu </w:t>
      </w:r>
      <w:r w:rsidR="004E6C73" w:rsidRPr="00BA3915">
        <w:rPr>
          <w:rFonts w:ascii="Arial" w:eastAsia="Calibri" w:hAnsi="Arial" w:cs="Arial"/>
          <w:lang w:val="pl-PL"/>
        </w:rPr>
        <w:t>B</w:t>
      </w:r>
      <w:r w:rsidRPr="00BA3915">
        <w:rPr>
          <w:rFonts w:ascii="Arial" w:eastAsia="Calibri" w:hAnsi="Arial" w:cs="Arial"/>
          <w:lang w:val="pl-PL"/>
        </w:rPr>
        <w:t>eneficjenta lub osoba</w:t>
      </w:r>
      <w:r w:rsidR="004E6C73" w:rsidRPr="00BA3915">
        <w:rPr>
          <w:rFonts w:ascii="Arial" w:eastAsia="Calibri" w:hAnsi="Arial" w:cs="Arial"/>
          <w:lang w:val="pl-PL"/>
        </w:rPr>
        <w:t>mi wykonującymi w imieniu B</w:t>
      </w:r>
      <w:r w:rsidRPr="00BA3915">
        <w:rPr>
          <w:rFonts w:ascii="Arial" w:eastAsia="Calibri" w:hAnsi="Arial" w:cs="Arial"/>
          <w:lang w:val="pl-PL"/>
        </w:rPr>
        <w:t>eneficjenta</w:t>
      </w:r>
      <w:r w:rsidR="000F7037" w:rsidRPr="00BA3915">
        <w:rPr>
          <w:rFonts w:ascii="Arial" w:eastAsia="Calibri" w:hAnsi="Arial" w:cs="Arial"/>
          <w:lang w:val="pl-PL"/>
        </w:rPr>
        <w:t xml:space="preserve"> </w:t>
      </w:r>
      <w:r w:rsidRPr="00BA3915">
        <w:rPr>
          <w:rFonts w:ascii="Arial" w:eastAsia="Calibri" w:hAnsi="Arial" w:cs="Arial"/>
          <w:lang w:val="pl-PL"/>
        </w:rPr>
        <w:t>czynności związane z przygotowaniem i przeprowadzeniem procedury wyboru wykonawcy a wykonawcą, polegające w szczególności na:</w:t>
      </w:r>
    </w:p>
    <w:p w14:paraId="42D0686D" w14:textId="77777777" w:rsidR="002E0F1D" w:rsidRPr="00BA3915" w:rsidRDefault="004D14BB" w:rsidP="00465EF7">
      <w:pPr>
        <w:widowControl w:val="0"/>
        <w:numPr>
          <w:ilvl w:val="0"/>
          <w:numId w:val="32"/>
        </w:numPr>
        <w:tabs>
          <w:tab w:val="left" w:pos="851"/>
        </w:tabs>
        <w:spacing w:before="120" w:after="120" w:line="276" w:lineRule="auto"/>
        <w:ind w:left="851"/>
        <w:rPr>
          <w:rFonts w:ascii="Arial" w:eastAsia="Calibri" w:hAnsi="Arial" w:cs="Arial"/>
          <w:lang w:val="pl-PL"/>
        </w:rPr>
      </w:pPr>
      <w:r w:rsidRPr="00BA3915">
        <w:rPr>
          <w:rFonts w:ascii="Arial" w:eastAsia="Calibri" w:hAnsi="Arial" w:cs="Arial"/>
          <w:lang w:val="pl-PL"/>
        </w:rPr>
        <w:t>uczestniczeniu w spółce jako wspólnik spółki cywilnej lub spółki</w:t>
      </w:r>
      <w:r w:rsidRPr="00BA3915">
        <w:rPr>
          <w:rFonts w:ascii="Arial" w:eastAsia="Calibri" w:hAnsi="Arial" w:cs="Arial"/>
          <w:spacing w:val="-13"/>
          <w:lang w:val="pl-PL"/>
        </w:rPr>
        <w:t xml:space="preserve"> </w:t>
      </w:r>
      <w:r w:rsidRPr="00BA3915">
        <w:rPr>
          <w:rFonts w:ascii="Arial" w:eastAsia="Calibri" w:hAnsi="Arial" w:cs="Arial"/>
          <w:lang w:val="pl-PL"/>
        </w:rPr>
        <w:t>osobowej,</w:t>
      </w:r>
    </w:p>
    <w:p w14:paraId="5042F99C" w14:textId="77777777" w:rsidR="00F06750" w:rsidRPr="00BA3915" w:rsidRDefault="004D14BB" w:rsidP="00465EF7">
      <w:pPr>
        <w:widowControl w:val="0"/>
        <w:numPr>
          <w:ilvl w:val="0"/>
          <w:numId w:val="32"/>
        </w:numPr>
        <w:tabs>
          <w:tab w:val="left" w:pos="851"/>
        </w:tabs>
        <w:spacing w:before="120" w:after="120" w:line="276" w:lineRule="auto"/>
        <w:ind w:left="851" w:right="4"/>
        <w:rPr>
          <w:rFonts w:ascii="Arial" w:eastAsia="Calibri" w:hAnsi="Arial" w:cs="Arial"/>
          <w:lang w:val="pl-PL"/>
        </w:rPr>
      </w:pPr>
      <w:r w:rsidRPr="00BA3915">
        <w:rPr>
          <w:rFonts w:ascii="Arial" w:eastAsia="Calibri" w:hAnsi="Arial" w:cs="Arial"/>
          <w:lang w:val="pl-PL"/>
        </w:rPr>
        <w:t>posiadaniu co najmniej 10 % udziałów lub</w:t>
      </w:r>
      <w:r w:rsidRPr="00BA3915">
        <w:rPr>
          <w:rFonts w:ascii="Arial" w:eastAsia="Calibri" w:hAnsi="Arial" w:cs="Arial"/>
          <w:spacing w:val="-7"/>
          <w:lang w:val="pl-PL"/>
        </w:rPr>
        <w:t xml:space="preserve"> </w:t>
      </w:r>
      <w:r w:rsidRPr="00BA3915">
        <w:rPr>
          <w:rFonts w:ascii="Arial" w:eastAsia="Calibri" w:hAnsi="Arial" w:cs="Arial"/>
          <w:lang w:val="pl-PL"/>
        </w:rPr>
        <w:t>akcji,</w:t>
      </w:r>
      <w:r w:rsidR="008B3C29" w:rsidRPr="00BA3915">
        <w:rPr>
          <w:rFonts w:ascii="Arial" w:eastAsia="Calibri" w:hAnsi="Arial" w:cs="Arial"/>
          <w:lang w:val="pl-PL"/>
        </w:rPr>
        <w:t xml:space="preserve"> (o ile niższy próg nie wynika z  przepisów prawa),</w:t>
      </w:r>
    </w:p>
    <w:p w14:paraId="346EB19C" w14:textId="77777777" w:rsidR="00F06750" w:rsidRPr="00BA3915" w:rsidRDefault="004D14BB" w:rsidP="00465EF7">
      <w:pPr>
        <w:widowControl w:val="0"/>
        <w:numPr>
          <w:ilvl w:val="0"/>
          <w:numId w:val="32"/>
        </w:numPr>
        <w:tabs>
          <w:tab w:val="left" w:pos="851"/>
        </w:tabs>
        <w:spacing w:before="120" w:after="120" w:line="276" w:lineRule="auto"/>
        <w:ind w:left="851" w:right="4"/>
        <w:rPr>
          <w:rFonts w:ascii="Arial" w:eastAsia="Calibri" w:hAnsi="Arial" w:cs="Arial"/>
          <w:lang w:val="pl-PL"/>
        </w:rPr>
      </w:pPr>
      <w:r w:rsidRPr="00BA3915">
        <w:rPr>
          <w:rFonts w:ascii="Arial" w:eastAsia="Calibri" w:hAnsi="Arial" w:cs="Arial"/>
          <w:lang w:val="pl-PL"/>
        </w:rPr>
        <w:t>pełnieniu funkcji członka organu nadzorczego lub zarządzającego, prokurenta, pełnomocnika,</w:t>
      </w:r>
    </w:p>
    <w:p w14:paraId="15A082A5" w14:textId="77777777" w:rsidR="00F06750" w:rsidRPr="00BA3915" w:rsidRDefault="004D14BB" w:rsidP="00465EF7">
      <w:pPr>
        <w:widowControl w:val="0"/>
        <w:numPr>
          <w:ilvl w:val="0"/>
          <w:numId w:val="32"/>
        </w:numPr>
        <w:tabs>
          <w:tab w:val="left" w:pos="851"/>
        </w:tabs>
        <w:spacing w:before="120" w:after="120" w:line="276" w:lineRule="auto"/>
        <w:ind w:left="851" w:right="4"/>
        <w:rPr>
          <w:rFonts w:ascii="Arial" w:eastAsia="Calibri" w:hAnsi="Arial" w:cs="Arial"/>
          <w:lang w:val="pl-PL"/>
        </w:rPr>
      </w:pPr>
      <w:r w:rsidRPr="00BA3915">
        <w:rPr>
          <w:rFonts w:ascii="Arial" w:eastAsia="Calibri" w:hAnsi="Arial" w:cs="Arial"/>
          <w:lang w:val="pl-PL"/>
        </w:rPr>
        <w:t xml:space="preserve">pozostawaniu w związku małżeńskim, w stosunku pokrewieństwa lub powinowactwa </w:t>
      </w:r>
      <w:r w:rsidR="00E96FAC" w:rsidRPr="00BA3915">
        <w:rPr>
          <w:rFonts w:ascii="Arial" w:eastAsia="Calibri" w:hAnsi="Arial" w:cs="Arial"/>
          <w:lang w:val="pl-PL"/>
        </w:rPr>
        <w:br/>
      </w:r>
      <w:r w:rsidRPr="00BA3915">
        <w:rPr>
          <w:rFonts w:ascii="Arial" w:eastAsia="Calibri" w:hAnsi="Arial" w:cs="Arial"/>
          <w:lang w:val="pl-PL"/>
        </w:rPr>
        <w:t xml:space="preserve">w linii prostej, pokrewieństwa lub powinowactwa w linii bocznej </w:t>
      </w:r>
      <w:r w:rsidR="008B3C29" w:rsidRPr="00BA3915">
        <w:rPr>
          <w:rFonts w:ascii="Arial" w:eastAsia="Calibri" w:hAnsi="Arial" w:cs="Arial"/>
          <w:lang w:val="pl-PL"/>
        </w:rPr>
        <w:t xml:space="preserve">do drugiego stopnia </w:t>
      </w:r>
      <w:r w:rsidRPr="00BA3915">
        <w:rPr>
          <w:rFonts w:ascii="Arial" w:eastAsia="Calibri" w:hAnsi="Arial" w:cs="Arial"/>
          <w:lang w:val="pl-PL"/>
        </w:rPr>
        <w:t xml:space="preserve">lub </w:t>
      </w:r>
      <w:r w:rsidR="008B3C29" w:rsidRPr="00BA3915">
        <w:rPr>
          <w:rFonts w:ascii="Arial" w:eastAsia="Calibri" w:hAnsi="Arial" w:cs="Arial"/>
          <w:lang w:val="pl-PL"/>
        </w:rPr>
        <w:t xml:space="preserve">związaniu z tytułu przysposobienia </w:t>
      </w:r>
      <w:r w:rsidRPr="00BA3915">
        <w:rPr>
          <w:rFonts w:ascii="Arial" w:eastAsia="Calibri" w:hAnsi="Arial" w:cs="Arial"/>
          <w:lang w:val="pl-PL"/>
        </w:rPr>
        <w:t>w, opieki lub</w:t>
      </w:r>
      <w:r w:rsidRPr="00BA3915">
        <w:rPr>
          <w:rFonts w:ascii="Arial" w:eastAsia="Calibri" w:hAnsi="Arial" w:cs="Arial"/>
          <w:spacing w:val="-3"/>
          <w:lang w:val="pl-PL"/>
        </w:rPr>
        <w:t xml:space="preserve"> </w:t>
      </w:r>
      <w:r w:rsidRPr="00BA3915">
        <w:rPr>
          <w:rFonts w:ascii="Arial" w:eastAsia="Calibri" w:hAnsi="Arial" w:cs="Arial"/>
          <w:lang w:val="pl-PL"/>
        </w:rPr>
        <w:t>kurateli</w:t>
      </w:r>
      <w:r w:rsidR="008B3C29" w:rsidRPr="00BA3915">
        <w:rPr>
          <w:rFonts w:ascii="Arial" w:eastAsia="Calibri" w:hAnsi="Arial" w:cs="Arial"/>
          <w:lang w:val="pl-PL"/>
        </w:rPr>
        <w:t xml:space="preserve"> albo pozostawaniu we wspólnym pożyciu z wykonawcą, jego zastępcą prawnym lub członkami organów zarządzających lub organów nadzorczych wykonawców ubiegających się o udzielenie zamówienia,</w:t>
      </w:r>
    </w:p>
    <w:p w14:paraId="49C0A6AB" w14:textId="77777777" w:rsidR="008B3C29" w:rsidRPr="00BA3915" w:rsidRDefault="004D14BB" w:rsidP="00465EF7">
      <w:pPr>
        <w:widowControl w:val="0"/>
        <w:numPr>
          <w:ilvl w:val="0"/>
          <w:numId w:val="32"/>
        </w:numPr>
        <w:tabs>
          <w:tab w:val="left" w:pos="851"/>
        </w:tabs>
        <w:spacing w:before="120" w:after="120" w:line="276" w:lineRule="auto"/>
        <w:ind w:left="851" w:right="4"/>
        <w:rPr>
          <w:rFonts w:ascii="Arial" w:eastAsia="Calibri" w:hAnsi="Arial" w:cs="Arial"/>
          <w:lang w:val="pl-PL"/>
        </w:rPr>
      </w:pPr>
      <w:r w:rsidRPr="00BA3915">
        <w:rPr>
          <w:rFonts w:ascii="Arial" w:eastAsia="Calibri" w:hAnsi="Arial" w:cs="Arial"/>
          <w:lang w:val="pl-PL"/>
        </w:rPr>
        <w:t>pozostawaniu z wykonawcą w takim stosunku prawnym lub faktycznym, że istnieje uzasadniona wątpliwość co do ich bezstronności lub niezależności w związku z postępowaniem o udzielenie zamówienia.</w:t>
      </w:r>
    </w:p>
    <w:p w14:paraId="7EC6C6D5" w14:textId="77777777" w:rsidR="007D15AF" w:rsidRPr="00BA3915" w:rsidRDefault="004D14BB" w:rsidP="00465EF7">
      <w:pPr>
        <w:widowControl w:val="0"/>
        <w:numPr>
          <w:ilvl w:val="0"/>
          <w:numId w:val="3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gdy </w:t>
      </w:r>
      <w:r w:rsidR="00B95BAA" w:rsidRPr="00BA3915">
        <w:rPr>
          <w:rFonts w:ascii="Arial" w:eastAsia="Calibri" w:hAnsi="Arial" w:cs="Arial"/>
          <w:lang w:val="pl-PL"/>
        </w:rPr>
        <w:t xml:space="preserve">Instytucja Pośrednicząca </w:t>
      </w:r>
      <w:r w:rsidRPr="00BA3915">
        <w:rPr>
          <w:rFonts w:ascii="Arial" w:eastAsia="Calibri" w:hAnsi="Arial" w:cs="Arial"/>
          <w:lang w:val="pl-PL"/>
        </w:rPr>
        <w:t xml:space="preserve">stwierdzi udzielenie zamówienia na rzecz podmiotu powiązanego, zobowiązana jest przed uznaniem wydatku, którego dotyczy zamówienie, za niekwalifikowany, wskazać Beneficjentowi okoliczności faktyczne i prawne, stojące u podstaw stanowiska </w:t>
      </w:r>
      <w:r w:rsidR="00B95BAA" w:rsidRPr="00BA3915">
        <w:rPr>
          <w:rFonts w:ascii="Arial" w:eastAsia="Calibri" w:hAnsi="Arial" w:cs="Arial"/>
          <w:lang w:val="pl-PL"/>
        </w:rPr>
        <w:t>Instytucji Pośredniczącej</w:t>
      </w:r>
      <w:r w:rsidRPr="00BA3915">
        <w:rPr>
          <w:rFonts w:ascii="Arial" w:eastAsia="Calibri" w:hAnsi="Arial" w:cs="Arial"/>
          <w:lang w:val="pl-PL"/>
        </w:rPr>
        <w:t>. Beneficjent uprawniony jest do przedstawienia wyjaśnień oraz dowodów.</w:t>
      </w:r>
    </w:p>
    <w:p w14:paraId="2AC6DBFB" w14:textId="77777777" w:rsidR="000117E0" w:rsidRPr="00BA3915" w:rsidRDefault="004D14BB" w:rsidP="00465EF7">
      <w:pPr>
        <w:widowControl w:val="0"/>
        <w:numPr>
          <w:ilvl w:val="0"/>
          <w:numId w:val="5"/>
        </w:numPr>
        <w:tabs>
          <w:tab w:val="left" w:pos="567"/>
          <w:tab w:val="left" w:pos="993"/>
        </w:tabs>
        <w:spacing w:before="120" w:after="120" w:line="276" w:lineRule="auto"/>
        <w:ind w:left="0" w:firstLine="360"/>
        <w:rPr>
          <w:rFonts w:ascii="Arial" w:eastAsia="Calibri" w:hAnsi="Arial" w:cs="Arial"/>
          <w:lang w:val="pl-PL"/>
        </w:rPr>
      </w:pPr>
      <w:r w:rsidRPr="00BA3915">
        <w:rPr>
          <w:rFonts w:ascii="Arial" w:eastAsia="Calibri" w:hAnsi="Arial" w:cs="Arial"/>
          <w:lang w:val="pl-PL"/>
        </w:rPr>
        <w:t xml:space="preserve">1. W przypadku zamówień w ramach projektu o wartości poniżej 50 tys. PLN netto tj. bez podatku od towarów i usług (VAT) Beneficjent udziela je w oparciu o funkcjonujący w przedsiębiorstwie regulamin/procedurę dokonywania zakupów. W sytuacji, gdy Beneficjent nie posiada takiego regulaminu/procedury dokonywania zakupów/zamówień mając na uwadze konieczność zachowania racjonalności, efektywności i przejrzystości wydatku oraz zachowania zasady uzyskiwania najlepszych efektów z danych nakładów powinien dokonać analizy rynku. Co do zasady dla zamówień o wartości poniżej 50 tys. PLN netto </w:t>
      </w:r>
      <w:r w:rsidR="00B95BAA" w:rsidRPr="00BA3915">
        <w:rPr>
          <w:rFonts w:ascii="Arial" w:eastAsia="Calibri" w:hAnsi="Arial" w:cs="Arial"/>
          <w:lang w:val="pl-PL"/>
        </w:rPr>
        <w:t xml:space="preserve">Instytucja Pośrednicząca </w:t>
      </w:r>
      <w:r w:rsidRPr="00BA3915">
        <w:rPr>
          <w:rFonts w:ascii="Arial" w:eastAsia="Calibri" w:hAnsi="Arial" w:cs="Arial"/>
          <w:lang w:val="pl-PL"/>
        </w:rPr>
        <w:t>nie wymaga okazania dokumentów potwierdzających przeprowadzenie analizy rynku. Jednakże, w przypadku wątpliwości co do wartości wydatku, Beneficjent może zostać zobowiązany do udokumentowania sposobu jego wyceny (przedstawiając np. oferty otrzymane od potencjalnych wykonawców lub wydruki ze stron</w:t>
      </w:r>
      <w:r w:rsidR="00847BD3" w:rsidRPr="00BA3915">
        <w:rPr>
          <w:rFonts w:ascii="Arial" w:eastAsia="Calibri" w:hAnsi="Arial" w:cs="Arial"/>
          <w:lang w:val="pl-PL"/>
        </w:rPr>
        <w:t xml:space="preserve"> </w:t>
      </w:r>
      <w:r w:rsidRPr="00BA3915">
        <w:rPr>
          <w:rFonts w:ascii="Arial" w:eastAsia="Calibri" w:hAnsi="Arial" w:cs="Arial"/>
          <w:lang w:val="pl-PL"/>
        </w:rPr>
        <w:t xml:space="preserve">internetowych/wiadomość email z opisem przedmiotu zamówienia i ceną). W przypadku stwierdzenia przez pracowników weryfikujących wniosek o płatność zawyżenia przedstawionego do współfinansowania wydatku, </w:t>
      </w:r>
      <w:r w:rsidR="00B95BAA" w:rsidRPr="00BA3915">
        <w:rPr>
          <w:rFonts w:ascii="Arial" w:eastAsia="Calibri" w:hAnsi="Arial" w:cs="Arial"/>
          <w:lang w:val="pl-PL"/>
        </w:rPr>
        <w:t xml:space="preserve">Instytucja Pośrednicząca </w:t>
      </w:r>
      <w:r w:rsidRPr="00BA3915">
        <w:rPr>
          <w:rFonts w:ascii="Arial" w:eastAsia="Calibri" w:hAnsi="Arial" w:cs="Arial"/>
          <w:lang w:val="pl-PL"/>
        </w:rPr>
        <w:t>może zakwestionować jego wartość uznając go w całości lub w części za</w:t>
      </w:r>
      <w:r w:rsidRPr="00BA3915">
        <w:rPr>
          <w:rFonts w:ascii="Arial" w:eastAsia="Calibri" w:hAnsi="Arial" w:cs="Arial"/>
          <w:spacing w:val="-5"/>
          <w:lang w:val="pl-PL"/>
        </w:rPr>
        <w:t xml:space="preserve"> </w:t>
      </w:r>
      <w:r w:rsidRPr="00BA3915">
        <w:rPr>
          <w:rFonts w:ascii="Arial" w:eastAsia="Calibri" w:hAnsi="Arial" w:cs="Arial"/>
          <w:lang w:val="pl-PL"/>
        </w:rPr>
        <w:t>niekwalifikowalny.</w:t>
      </w:r>
    </w:p>
    <w:p w14:paraId="29F1F6BD" w14:textId="77777777" w:rsidR="000117E0" w:rsidRPr="00BA3915" w:rsidRDefault="004D14BB" w:rsidP="00465EF7">
      <w:pPr>
        <w:widowControl w:val="0"/>
        <w:numPr>
          <w:ilvl w:val="0"/>
          <w:numId w:val="3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 przypadku zamówień o wartości poniżej 50 tys. PLN netto zawarcie pisemnej umowy z wykonawcą nie jest wymagane. W takim przypadku wystarczające jest potwierdzenie poniesienia wydatku w oparciu o fakturę, rachunek lub inny dokument księgowy o równoważnej wartości</w:t>
      </w:r>
      <w:r w:rsidRPr="00BA3915">
        <w:rPr>
          <w:rFonts w:ascii="Arial" w:eastAsia="Calibri" w:hAnsi="Arial" w:cs="Arial"/>
          <w:spacing w:val="-18"/>
          <w:lang w:val="pl-PL"/>
        </w:rPr>
        <w:t xml:space="preserve"> </w:t>
      </w:r>
      <w:r w:rsidRPr="00BA3915">
        <w:rPr>
          <w:rFonts w:ascii="Arial" w:eastAsia="Calibri" w:hAnsi="Arial" w:cs="Arial"/>
          <w:lang w:val="pl-PL"/>
        </w:rPr>
        <w:t>dowodowej.</w:t>
      </w:r>
    </w:p>
    <w:p w14:paraId="4293803C" w14:textId="77777777" w:rsidR="007D15AF" w:rsidRPr="00BA3915" w:rsidRDefault="004D14BB" w:rsidP="00465EF7">
      <w:pPr>
        <w:widowControl w:val="0"/>
        <w:numPr>
          <w:ilvl w:val="0"/>
          <w:numId w:val="3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 przypadku wydatków o wartości przekraczającej 50 tys. PLN netto</w:t>
      </w:r>
      <w:r w:rsidRPr="00BA3915">
        <w:rPr>
          <w:rFonts w:ascii="Arial" w:eastAsia="Calibri" w:hAnsi="Arial" w:cs="Arial"/>
          <w:vertAlign w:val="superscript"/>
          <w:lang w:val="pl-PL"/>
        </w:rPr>
        <w:footnoteReference w:id="4"/>
      </w:r>
      <w:r w:rsidRPr="00BA3915">
        <w:rPr>
          <w:rFonts w:ascii="Arial" w:eastAsia="Calibri" w:hAnsi="Arial" w:cs="Arial"/>
          <w:lang w:val="pl-PL"/>
        </w:rPr>
        <w:t>, obowiązkiem Beneficjenta jest upublicznienie zapytania</w:t>
      </w:r>
      <w:r w:rsidRPr="00BA3915">
        <w:rPr>
          <w:rFonts w:ascii="Arial" w:eastAsia="Calibri" w:hAnsi="Arial" w:cs="Arial"/>
          <w:spacing w:val="-13"/>
          <w:lang w:val="pl-PL"/>
        </w:rPr>
        <w:t xml:space="preserve"> </w:t>
      </w:r>
      <w:r w:rsidRPr="00BA3915">
        <w:rPr>
          <w:rFonts w:ascii="Arial" w:eastAsia="Calibri" w:hAnsi="Arial" w:cs="Arial"/>
          <w:lang w:val="pl-PL"/>
        </w:rPr>
        <w:t>ofertowego</w:t>
      </w:r>
      <w:r w:rsidR="00407269" w:rsidRPr="00BA3915">
        <w:rPr>
          <w:rFonts w:ascii="Arial" w:eastAsia="Calibri" w:hAnsi="Arial" w:cs="Arial"/>
          <w:lang w:val="pl-PL"/>
        </w:rPr>
        <w:t xml:space="preserve"> za pośrednictwem BK2021</w:t>
      </w:r>
      <w:r w:rsidRPr="00BA3915">
        <w:rPr>
          <w:rFonts w:ascii="Arial" w:eastAsia="Calibri" w:hAnsi="Arial" w:cs="Arial"/>
          <w:lang w:val="pl-PL"/>
        </w:rPr>
        <w:t>.</w:t>
      </w:r>
    </w:p>
    <w:p w14:paraId="2FAB53E4" w14:textId="77777777" w:rsidR="00653527" w:rsidRPr="00BA3915" w:rsidRDefault="004D14BB" w:rsidP="00465EF7">
      <w:pPr>
        <w:widowControl w:val="0"/>
        <w:numPr>
          <w:ilvl w:val="0"/>
          <w:numId w:val="3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Upublicznienie zapytania ofertowego polega na jego umieszczeniu w bazie konkurencyjności, a w przypadku zawieszenia działalności bazy potwierdzonego odpowiednim komunikatem ministra właściwego do spraw rozwoju regionalnego – skierowaniu zapytania ofertowego do co najmniej trzech potencjalnych wykonawców, o ile na rynku istnieje trzech potencjalnych wykonawców danego zamówienia oraz upublicznieniu tego zapytania co najmniej na stronie internetowej Beneficjenta, o ile posiada taką stronę. Upublicznienie zapytania ofertowego oznacza wszczęcie postępowania o udzielenie zamówienia w ramach Projektu</w:t>
      </w:r>
      <w:r w:rsidR="00EF0355" w:rsidRPr="00BA3915">
        <w:rPr>
          <w:rFonts w:ascii="Arial" w:eastAsia="Calibri" w:hAnsi="Arial" w:cs="Arial"/>
          <w:lang w:val="pl-PL"/>
        </w:rPr>
        <w:t xml:space="preserve">. </w:t>
      </w:r>
    </w:p>
    <w:p w14:paraId="5ABE205A" w14:textId="77777777" w:rsidR="007D15AF" w:rsidRPr="00BA3915" w:rsidRDefault="004D14BB" w:rsidP="00465EF7">
      <w:pPr>
        <w:widowControl w:val="0"/>
        <w:numPr>
          <w:ilvl w:val="0"/>
          <w:numId w:val="3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Beneficjent będący zamawiającym w rozumieniu Praw</w:t>
      </w:r>
      <w:r w:rsidR="00C31CDD" w:rsidRPr="00BA3915">
        <w:rPr>
          <w:rFonts w:ascii="Arial" w:eastAsia="Calibri" w:hAnsi="Arial" w:cs="Arial"/>
          <w:lang w:val="pl-PL"/>
        </w:rPr>
        <w:t>a</w:t>
      </w:r>
      <w:r w:rsidRPr="00BA3915">
        <w:rPr>
          <w:rFonts w:ascii="Arial" w:eastAsia="Calibri" w:hAnsi="Arial" w:cs="Arial"/>
          <w:lang w:val="pl-PL"/>
        </w:rPr>
        <w:t xml:space="preserve"> zamówień publicznych w przypadku zamówień o wartości równej lub niższej niż kwota </w:t>
      </w:r>
      <w:r w:rsidR="00914864" w:rsidRPr="00BA3915">
        <w:rPr>
          <w:rFonts w:ascii="Arial" w:eastAsia="Calibri" w:hAnsi="Arial" w:cs="Arial"/>
          <w:lang w:val="pl-PL"/>
        </w:rPr>
        <w:t>130 tys. PLN</w:t>
      </w:r>
      <w:r w:rsidRPr="00BA3915">
        <w:rPr>
          <w:rFonts w:ascii="Arial" w:eastAsia="Calibri" w:hAnsi="Arial" w:cs="Arial"/>
          <w:lang w:val="pl-PL"/>
        </w:rPr>
        <w:t xml:space="preserve">, a jednocześnie przekraczającej 50 tys. PLN netto, tj. bez podatku od towarów i usług (VAT), lub w przypadku zamówień sektorowych o wartości niższej niż </w:t>
      </w:r>
      <w:r w:rsidR="006C2822" w:rsidRPr="00BA3915">
        <w:rPr>
          <w:rFonts w:ascii="Arial" w:eastAsia="Calibri" w:hAnsi="Arial" w:cs="Arial"/>
          <w:lang w:val="pl-PL"/>
        </w:rPr>
        <w:t>progi unijne w rozumieniu art. 3 Prawa zamówień publicznych</w:t>
      </w:r>
      <w:r w:rsidRPr="00BA3915">
        <w:rPr>
          <w:rFonts w:ascii="Arial" w:eastAsia="Calibri" w:hAnsi="Arial" w:cs="Arial"/>
          <w:lang w:val="pl-PL"/>
        </w:rPr>
        <w:t>, a jednocześnie przekraczającej 50 tys. PLN netto, tj. bez podatku od towarów i usług (VAT), zobowiązany jest do stosowania przepisów Prawa zamówień publicznych oraz dokonywania ogłoszeń, zgodnie z postanowieniami ust.</w:t>
      </w:r>
      <w:r w:rsidRPr="00BA3915">
        <w:rPr>
          <w:rFonts w:ascii="Arial" w:eastAsia="Calibri" w:hAnsi="Arial" w:cs="Arial"/>
          <w:spacing w:val="-13"/>
          <w:lang w:val="pl-PL"/>
        </w:rPr>
        <w:t xml:space="preserve"> </w:t>
      </w:r>
      <w:r w:rsidR="00D57986" w:rsidRPr="00BA3915">
        <w:rPr>
          <w:rFonts w:ascii="Arial" w:eastAsia="Calibri" w:hAnsi="Arial" w:cs="Arial"/>
          <w:lang w:val="pl-PL"/>
        </w:rPr>
        <w:t>4</w:t>
      </w:r>
      <w:r w:rsidRPr="00BA3915">
        <w:rPr>
          <w:rFonts w:ascii="Arial" w:eastAsia="Calibri" w:hAnsi="Arial" w:cs="Arial"/>
          <w:lang w:val="pl-PL"/>
        </w:rPr>
        <w:t>.</w:t>
      </w:r>
    </w:p>
    <w:p w14:paraId="4AEC0452" w14:textId="77777777" w:rsidR="007D15AF" w:rsidRPr="00BA3915" w:rsidRDefault="004D14BB" w:rsidP="00465EF7">
      <w:pPr>
        <w:widowControl w:val="0"/>
        <w:numPr>
          <w:ilvl w:val="0"/>
          <w:numId w:val="3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Bez uszczerbku dla postanowienia objętego ust. </w:t>
      </w:r>
      <w:r w:rsidR="00D57986" w:rsidRPr="00BA3915">
        <w:rPr>
          <w:rFonts w:ascii="Arial" w:eastAsia="Calibri" w:hAnsi="Arial" w:cs="Arial"/>
          <w:lang w:val="pl-PL"/>
        </w:rPr>
        <w:t>4</w:t>
      </w:r>
      <w:r w:rsidRPr="00BA3915">
        <w:rPr>
          <w:rFonts w:ascii="Arial" w:eastAsia="Calibri" w:hAnsi="Arial" w:cs="Arial"/>
          <w:lang w:val="pl-PL"/>
        </w:rPr>
        <w:t xml:space="preserve">, w przypadku zamówienia przekraczającego wartość </w:t>
      </w:r>
      <w:r w:rsidR="006C2822" w:rsidRPr="00BA3915">
        <w:rPr>
          <w:rFonts w:ascii="Arial" w:eastAsia="Calibri" w:hAnsi="Arial" w:cs="Arial"/>
          <w:lang w:val="pl-PL"/>
        </w:rPr>
        <w:t>1</w:t>
      </w:r>
      <w:r w:rsidRPr="00BA3915">
        <w:rPr>
          <w:rFonts w:ascii="Arial" w:eastAsia="Calibri" w:hAnsi="Arial" w:cs="Arial"/>
          <w:lang w:val="pl-PL"/>
        </w:rPr>
        <w:t xml:space="preserve">30 tys. </w:t>
      </w:r>
      <w:r w:rsidR="006C2822" w:rsidRPr="00BA3915">
        <w:rPr>
          <w:rFonts w:ascii="Arial" w:eastAsia="Calibri" w:hAnsi="Arial" w:cs="Arial"/>
          <w:lang w:val="pl-PL"/>
        </w:rPr>
        <w:t>PLN</w:t>
      </w:r>
      <w:r w:rsidRPr="00BA3915">
        <w:rPr>
          <w:rFonts w:ascii="Arial" w:eastAsia="Calibri" w:hAnsi="Arial" w:cs="Arial"/>
          <w:lang w:val="pl-PL"/>
        </w:rPr>
        <w:t xml:space="preserve">, Beneficjenci zobowiązani </w:t>
      </w:r>
      <w:r w:rsidR="005468BB" w:rsidRPr="00BA3915">
        <w:rPr>
          <w:rFonts w:ascii="Arial" w:eastAsia="Calibri" w:hAnsi="Arial" w:cs="Arial"/>
          <w:lang w:val="pl-PL"/>
        </w:rPr>
        <w:br/>
      </w:r>
      <w:r w:rsidRPr="00BA3915">
        <w:rPr>
          <w:rFonts w:ascii="Arial" w:eastAsia="Calibri" w:hAnsi="Arial" w:cs="Arial"/>
          <w:lang w:val="pl-PL"/>
        </w:rPr>
        <w:t>do stosowania przepisów Prawa zamówień publicznych mają obowiązek dokonywać ogłoszeń, zgodnie z postanowieniami Prawa zamówień</w:t>
      </w:r>
      <w:r w:rsidRPr="00BA3915">
        <w:rPr>
          <w:rFonts w:ascii="Arial" w:eastAsia="Calibri" w:hAnsi="Arial" w:cs="Arial"/>
          <w:spacing w:val="-6"/>
          <w:lang w:val="pl-PL"/>
        </w:rPr>
        <w:t xml:space="preserve"> </w:t>
      </w:r>
      <w:r w:rsidRPr="00BA3915">
        <w:rPr>
          <w:rFonts w:ascii="Arial" w:eastAsia="Calibri" w:hAnsi="Arial" w:cs="Arial"/>
          <w:lang w:val="pl-PL"/>
        </w:rPr>
        <w:t>publicznych.</w:t>
      </w:r>
    </w:p>
    <w:p w14:paraId="5B6E9FA5" w14:textId="77777777" w:rsidR="00612E4F" w:rsidRPr="00BA3915" w:rsidRDefault="004D14BB" w:rsidP="00465EF7">
      <w:pPr>
        <w:widowControl w:val="0"/>
        <w:numPr>
          <w:ilvl w:val="0"/>
          <w:numId w:val="3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 przypadku zamówień o wartości równej lub wyższej niż</w:t>
      </w:r>
      <w:r w:rsidR="006C2822" w:rsidRPr="00BA3915">
        <w:rPr>
          <w:rFonts w:ascii="Arial" w:eastAsia="Calibri" w:hAnsi="Arial" w:cs="Arial"/>
          <w:lang w:val="pl-PL"/>
        </w:rPr>
        <w:t xml:space="preserve"> progi unijne w rozumieniu art. 3 Prawa zamówień publicznych</w:t>
      </w:r>
      <w:r w:rsidRPr="00BA3915">
        <w:rPr>
          <w:rFonts w:ascii="Arial" w:eastAsia="Calibri" w:hAnsi="Arial" w:cs="Arial"/>
          <w:lang w:val="pl-PL"/>
        </w:rPr>
        <w:t>, Beneficjent niebędący zamawiającym w rozumieniu Prawa zamówień publicznych może dodatkowo umieścić zapytanie ofertowe w Dzienniku Urzędowym UE.</w:t>
      </w:r>
    </w:p>
    <w:p w14:paraId="3DEF5F53" w14:textId="77777777" w:rsidR="007D15AF" w:rsidRPr="00BA3915" w:rsidRDefault="004D14BB" w:rsidP="00465EF7">
      <w:pPr>
        <w:widowControl w:val="0"/>
        <w:numPr>
          <w:ilvl w:val="0"/>
          <w:numId w:val="3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Procedur, o których mowa w §</w:t>
      </w:r>
      <w:r w:rsidR="00E65F67" w:rsidRPr="00BA3915">
        <w:rPr>
          <w:rFonts w:ascii="Arial" w:eastAsia="Calibri" w:hAnsi="Arial" w:cs="Arial"/>
          <w:lang w:val="pl-PL"/>
        </w:rPr>
        <w:t xml:space="preserve"> </w:t>
      </w:r>
      <w:r w:rsidR="00921796" w:rsidRPr="00BA3915">
        <w:rPr>
          <w:rFonts w:ascii="Arial" w:eastAsia="Calibri" w:hAnsi="Arial" w:cs="Arial"/>
          <w:lang w:val="pl-PL"/>
        </w:rPr>
        <w:t>1</w:t>
      </w:r>
      <w:r w:rsidR="00605F15" w:rsidRPr="00BA3915">
        <w:rPr>
          <w:rFonts w:ascii="Arial" w:eastAsia="Calibri" w:hAnsi="Arial" w:cs="Arial"/>
          <w:lang w:val="pl-PL"/>
        </w:rPr>
        <w:t>3</w:t>
      </w:r>
      <w:r w:rsidR="00921796" w:rsidRPr="00BA3915">
        <w:rPr>
          <w:rFonts w:ascii="Arial" w:eastAsia="Calibri" w:hAnsi="Arial" w:cs="Arial"/>
          <w:lang w:val="pl-PL"/>
        </w:rPr>
        <w:t xml:space="preserve"> </w:t>
      </w:r>
      <w:r w:rsidR="00EA678A" w:rsidRPr="00BA3915">
        <w:rPr>
          <w:rFonts w:ascii="Arial" w:eastAsia="Calibri" w:hAnsi="Arial" w:cs="Arial"/>
          <w:lang w:val="pl-PL"/>
        </w:rPr>
        <w:t xml:space="preserve">niniejszej Umowy </w:t>
      </w:r>
      <w:r w:rsidRPr="00BA3915">
        <w:rPr>
          <w:rFonts w:ascii="Arial" w:eastAsia="Calibri" w:hAnsi="Arial" w:cs="Arial"/>
          <w:lang w:val="pl-PL"/>
        </w:rPr>
        <w:t>oraz zasady konkurencyjności, o której mowa w niniejszym paragrafie, nie stosuje się do zamówień</w:t>
      </w:r>
      <w:r w:rsidR="006C2822" w:rsidRPr="00BA3915">
        <w:rPr>
          <w:rFonts w:ascii="Arial" w:eastAsia="Calibri" w:hAnsi="Arial" w:cs="Arial"/>
          <w:lang w:val="pl-PL"/>
        </w:rPr>
        <w:t xml:space="preserve"> określonych w art. 9-14 </w:t>
      </w:r>
      <w:r w:rsidRPr="00BA3915">
        <w:rPr>
          <w:rFonts w:ascii="Arial" w:eastAsia="Calibri" w:hAnsi="Arial" w:cs="Arial"/>
          <w:lang w:val="pl-PL"/>
        </w:rPr>
        <w:t>Praw</w:t>
      </w:r>
      <w:r w:rsidR="00612E4F" w:rsidRPr="00BA3915">
        <w:rPr>
          <w:rFonts w:ascii="Arial" w:eastAsia="Calibri" w:hAnsi="Arial" w:cs="Arial"/>
          <w:lang w:val="pl-PL"/>
        </w:rPr>
        <w:t>a</w:t>
      </w:r>
      <w:r w:rsidRPr="00BA3915">
        <w:rPr>
          <w:rFonts w:ascii="Arial" w:eastAsia="Calibri" w:hAnsi="Arial" w:cs="Arial"/>
          <w:lang w:val="pl-PL"/>
        </w:rPr>
        <w:t xml:space="preserve"> zamówień publicznych, </w:t>
      </w:r>
      <w:r w:rsidR="006C2822" w:rsidRPr="00BA3915">
        <w:rPr>
          <w:rFonts w:ascii="Arial" w:eastAsia="Calibri" w:hAnsi="Arial" w:cs="Arial"/>
          <w:lang w:val="pl-PL"/>
        </w:rPr>
        <w:t xml:space="preserve">przy czym udzielenie zamówienia, którego przedmiotem jest nabycie własności lub innych praw do istniejących budynków lub nieruchomości, </w:t>
      </w:r>
      <w:r w:rsidRPr="00BA3915">
        <w:rPr>
          <w:rFonts w:ascii="Arial" w:eastAsia="Calibri" w:hAnsi="Arial" w:cs="Arial"/>
          <w:lang w:val="pl-PL"/>
        </w:rPr>
        <w:t xml:space="preserve">w szczególności dzierżawy i najmu, </w:t>
      </w:r>
      <w:r w:rsidR="006C2822" w:rsidRPr="00BA3915">
        <w:rPr>
          <w:rFonts w:ascii="Arial" w:eastAsia="Calibri" w:hAnsi="Arial" w:cs="Arial"/>
          <w:lang w:val="pl-PL"/>
        </w:rPr>
        <w:t xml:space="preserve">przez podmiot niebędący zamawiającym w rozumieniu PZP z pominięciem zasady konkurencyjności jest możliwe jedynie w przypadku </w:t>
      </w:r>
      <w:r w:rsidRPr="00BA3915">
        <w:rPr>
          <w:rFonts w:ascii="Arial" w:eastAsia="Calibri" w:hAnsi="Arial" w:cs="Arial"/>
          <w:lang w:val="pl-PL"/>
        </w:rPr>
        <w:t xml:space="preserve">braku powiązań, o których mowa w § </w:t>
      </w:r>
      <w:r w:rsidR="00921796" w:rsidRPr="00BA3915">
        <w:rPr>
          <w:rFonts w:ascii="Arial" w:eastAsia="Calibri" w:hAnsi="Arial" w:cs="Arial"/>
          <w:lang w:val="pl-PL"/>
        </w:rPr>
        <w:t>1</w:t>
      </w:r>
      <w:r w:rsidR="00902AB4" w:rsidRPr="00BA3915">
        <w:rPr>
          <w:rFonts w:ascii="Arial" w:eastAsia="Calibri" w:hAnsi="Arial" w:cs="Arial"/>
          <w:lang w:val="pl-PL"/>
        </w:rPr>
        <w:t>2</w:t>
      </w:r>
      <w:r w:rsidR="00921796" w:rsidRPr="00BA3915">
        <w:rPr>
          <w:rFonts w:ascii="Arial" w:eastAsia="Calibri" w:hAnsi="Arial" w:cs="Arial"/>
          <w:lang w:val="pl-PL"/>
        </w:rPr>
        <w:t xml:space="preserve"> </w:t>
      </w:r>
      <w:r w:rsidRPr="00BA3915">
        <w:rPr>
          <w:rFonts w:ascii="Arial" w:eastAsia="Calibri" w:hAnsi="Arial" w:cs="Arial"/>
          <w:lang w:val="pl-PL"/>
        </w:rPr>
        <w:t xml:space="preserve">ust. </w:t>
      </w:r>
      <w:r w:rsidR="00EA12C4" w:rsidRPr="00BA3915">
        <w:rPr>
          <w:rFonts w:ascii="Arial" w:eastAsia="Calibri" w:hAnsi="Arial" w:cs="Arial"/>
          <w:lang w:val="pl-PL"/>
        </w:rPr>
        <w:t xml:space="preserve">5 </w:t>
      </w:r>
      <w:r w:rsidRPr="00BA3915">
        <w:rPr>
          <w:rFonts w:ascii="Arial" w:eastAsia="Calibri" w:hAnsi="Arial" w:cs="Arial"/>
          <w:lang w:val="pl-PL"/>
        </w:rPr>
        <w:t xml:space="preserve">i </w:t>
      </w:r>
      <w:r w:rsidR="00EA12C4" w:rsidRPr="00BA3915">
        <w:rPr>
          <w:rFonts w:ascii="Arial" w:eastAsia="Calibri" w:hAnsi="Arial" w:cs="Arial"/>
          <w:lang w:val="pl-PL"/>
        </w:rPr>
        <w:t xml:space="preserve">6 </w:t>
      </w:r>
      <w:r w:rsidR="003E7D45" w:rsidRPr="00BA3915">
        <w:rPr>
          <w:rFonts w:ascii="Arial" w:eastAsia="Calibri" w:hAnsi="Arial" w:cs="Arial"/>
          <w:lang w:val="pl-PL"/>
        </w:rPr>
        <w:t xml:space="preserve">niniejszej Umowy </w:t>
      </w:r>
      <w:r w:rsidR="006C2822" w:rsidRPr="00BA3915">
        <w:rPr>
          <w:rFonts w:ascii="Arial" w:eastAsia="Calibri" w:hAnsi="Arial" w:cs="Arial"/>
          <w:lang w:val="pl-PL"/>
        </w:rPr>
        <w:t xml:space="preserve">do dostaw i </w:t>
      </w:r>
      <w:r w:rsidR="004F0778" w:rsidRPr="00BA3915">
        <w:rPr>
          <w:rFonts w:ascii="Arial" w:eastAsia="Calibri" w:hAnsi="Arial" w:cs="Arial"/>
          <w:lang w:val="pl-PL"/>
        </w:rPr>
        <w:t>u</w:t>
      </w:r>
      <w:r w:rsidR="006C2822" w:rsidRPr="00BA3915">
        <w:rPr>
          <w:rFonts w:ascii="Arial" w:eastAsia="Calibri" w:hAnsi="Arial" w:cs="Arial"/>
          <w:lang w:val="pl-PL"/>
        </w:rPr>
        <w:t>sług.</w:t>
      </w:r>
    </w:p>
    <w:p w14:paraId="2328B996" w14:textId="77777777" w:rsidR="007D15AF" w:rsidRPr="00BA3915" w:rsidRDefault="004D14BB" w:rsidP="00465EF7">
      <w:pPr>
        <w:widowControl w:val="0"/>
        <w:numPr>
          <w:ilvl w:val="0"/>
          <w:numId w:val="5"/>
        </w:numPr>
        <w:tabs>
          <w:tab w:val="left" w:pos="993"/>
        </w:tabs>
        <w:spacing w:before="120" w:after="120" w:line="276" w:lineRule="auto"/>
        <w:rPr>
          <w:rFonts w:ascii="Arial" w:eastAsia="Calibri" w:hAnsi="Arial" w:cs="Arial"/>
          <w:lang w:val="pl-PL"/>
        </w:rPr>
      </w:pPr>
      <w:r w:rsidRPr="00BA3915">
        <w:rPr>
          <w:rFonts w:ascii="Arial" w:eastAsia="Calibri" w:hAnsi="Arial" w:cs="Arial"/>
          <w:lang w:val="pl-PL"/>
        </w:rPr>
        <w:t>Zapytanie ofertowe, publikowane przez Beneficjenta, zawiera co najmniej:</w:t>
      </w:r>
    </w:p>
    <w:p w14:paraId="6C647F70"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opis przedmiotu zamówienia, który nie powinien odnosić się do określonego wyrobu lub źródła lub znaków towarowych, patentów, rodzajów lub specyficznego pochodzenia, chyba że takie odniesienie jest uzasadnione przedmiotem zamówienia</w:t>
      </w:r>
      <w:r w:rsidR="001032D4" w:rsidRPr="00BA3915">
        <w:rPr>
          <w:rFonts w:ascii="Arial" w:eastAsia="Calibri" w:hAnsi="Arial" w:cs="Arial"/>
          <w:lang w:val="pl-PL"/>
        </w:rPr>
        <w:t xml:space="preserve"> i w opisie przedmiotu zamówienia </w:t>
      </w:r>
      <w:r w:rsidR="00BB6526" w:rsidRPr="00BA3915">
        <w:rPr>
          <w:rFonts w:ascii="Arial" w:eastAsia="Calibri" w:hAnsi="Arial" w:cs="Arial"/>
          <w:lang w:val="pl-PL"/>
        </w:rPr>
        <w:t xml:space="preserve">takim odniesieniom </w:t>
      </w:r>
      <w:r w:rsidR="00C3424A" w:rsidRPr="00BA3915">
        <w:rPr>
          <w:rFonts w:ascii="Arial" w:eastAsia="Calibri" w:hAnsi="Arial" w:cs="Arial"/>
          <w:lang w:val="pl-PL"/>
        </w:rPr>
        <w:t>towarzyszą</w:t>
      </w:r>
      <w:r w:rsidR="001032D4" w:rsidRPr="00BA3915">
        <w:rPr>
          <w:rFonts w:ascii="Arial" w:eastAsia="Calibri" w:hAnsi="Arial" w:cs="Arial"/>
          <w:lang w:val="pl-PL"/>
        </w:rPr>
        <w:t xml:space="preserve"> słowa „lub równoważne”</w:t>
      </w:r>
      <w:r w:rsidRPr="00BA3915">
        <w:rPr>
          <w:rFonts w:ascii="Arial" w:eastAsia="Calibri" w:hAnsi="Arial" w:cs="Arial"/>
          <w:lang w:val="pl-PL"/>
        </w:rPr>
        <w:t xml:space="preserve"> (z uwagi na konieczność ochrony tajemnicy przedsiębiorstwa dopuszcza się możliwość ograniczenia zakresu opisu przedmiotu zamówienia, przy czym wymagane jest przesłanie uzupełnienia wyłączonego opisu przedmiotu zamówienia do potencjalnego wykonawcy, który zobowiązał się do zachowania poufności w odniesieniu do przedstawionych</w:t>
      </w:r>
      <w:r w:rsidRPr="00BA3915">
        <w:rPr>
          <w:rFonts w:ascii="Arial" w:eastAsia="Calibri" w:hAnsi="Arial" w:cs="Arial"/>
          <w:spacing w:val="-7"/>
          <w:lang w:val="pl-PL"/>
        </w:rPr>
        <w:t xml:space="preserve"> </w:t>
      </w:r>
      <w:r w:rsidRPr="00BA3915">
        <w:rPr>
          <w:rFonts w:ascii="Arial" w:eastAsia="Calibri" w:hAnsi="Arial" w:cs="Arial"/>
          <w:lang w:val="pl-PL"/>
        </w:rPr>
        <w:t>informacji),</w:t>
      </w:r>
    </w:p>
    <w:p w14:paraId="6679E49F" w14:textId="77777777" w:rsidR="00380420"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do opisu przedmiotu zamówienia stosuje się nazwy i kody określone we Wspólnym Słowniku Zamówień, o którym mowa w rozporządzeniu (WE) nr 2195/2002 Parlamentu Europejskiego i Rady z dnia 5 listopada 2002 r. w sprawie Wspólnego Słownika Zamówień (CPV),</w:t>
      </w:r>
    </w:p>
    <w:p w14:paraId="6D448831"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warunki udziału w postępowaniu oraz opis sposobu dokonywania oceny ich spełniania, przy czym stawianie warunków udziału nie jest</w:t>
      </w:r>
      <w:r w:rsidRPr="00BA3915">
        <w:rPr>
          <w:rFonts w:ascii="Arial" w:eastAsia="Calibri" w:hAnsi="Arial" w:cs="Arial"/>
          <w:spacing w:val="-8"/>
          <w:lang w:val="pl-PL"/>
        </w:rPr>
        <w:t xml:space="preserve"> </w:t>
      </w:r>
      <w:r w:rsidRPr="00BA3915">
        <w:rPr>
          <w:rFonts w:ascii="Arial" w:eastAsia="Calibri" w:hAnsi="Arial" w:cs="Arial"/>
          <w:lang w:val="pl-PL"/>
        </w:rPr>
        <w:t>obowiązkowe,</w:t>
      </w:r>
    </w:p>
    <w:p w14:paraId="7929B73C"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kryteria oceny</w:t>
      </w:r>
      <w:r w:rsidRPr="00BA3915">
        <w:rPr>
          <w:rFonts w:ascii="Arial" w:eastAsia="Calibri" w:hAnsi="Arial" w:cs="Arial"/>
          <w:spacing w:val="-5"/>
          <w:lang w:val="pl-PL"/>
        </w:rPr>
        <w:t xml:space="preserve"> </w:t>
      </w:r>
      <w:r w:rsidRPr="00BA3915">
        <w:rPr>
          <w:rFonts w:ascii="Arial" w:eastAsia="Calibri" w:hAnsi="Arial" w:cs="Arial"/>
          <w:lang w:val="pl-PL"/>
        </w:rPr>
        <w:t>ofert,</w:t>
      </w:r>
    </w:p>
    <w:p w14:paraId="50676751"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informację o wagach punktowych lub procentowych przypisanych do poszczególnych kryteriów oceny</w:t>
      </w:r>
      <w:r w:rsidRPr="00BA3915">
        <w:rPr>
          <w:rFonts w:ascii="Arial" w:eastAsia="Calibri" w:hAnsi="Arial" w:cs="Arial"/>
          <w:spacing w:val="-3"/>
          <w:lang w:val="pl-PL"/>
        </w:rPr>
        <w:t xml:space="preserve"> </w:t>
      </w:r>
      <w:r w:rsidRPr="00BA3915">
        <w:rPr>
          <w:rFonts w:ascii="Arial" w:eastAsia="Calibri" w:hAnsi="Arial" w:cs="Arial"/>
          <w:lang w:val="pl-PL"/>
        </w:rPr>
        <w:t>ofert,</w:t>
      </w:r>
    </w:p>
    <w:p w14:paraId="29F36545"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opis sposobu przyznawania punktacji za spełnienie danego kryterium oceny</w:t>
      </w:r>
      <w:r w:rsidRPr="00BA3915">
        <w:rPr>
          <w:rFonts w:ascii="Arial" w:eastAsia="Calibri" w:hAnsi="Arial" w:cs="Arial"/>
          <w:spacing w:val="-19"/>
          <w:lang w:val="pl-PL"/>
        </w:rPr>
        <w:t xml:space="preserve"> </w:t>
      </w:r>
      <w:r w:rsidRPr="00BA3915">
        <w:rPr>
          <w:rFonts w:ascii="Arial" w:eastAsia="Calibri" w:hAnsi="Arial" w:cs="Arial"/>
          <w:lang w:val="pl-PL"/>
        </w:rPr>
        <w:t>ofert,</w:t>
      </w:r>
    </w:p>
    <w:p w14:paraId="7980CF8B"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termin</w:t>
      </w:r>
      <w:r w:rsidR="00A613AC" w:rsidRPr="00BA3915">
        <w:rPr>
          <w:rFonts w:ascii="Arial" w:eastAsia="Calibri" w:hAnsi="Arial" w:cs="Arial"/>
          <w:lang w:val="pl-PL"/>
        </w:rPr>
        <w:t xml:space="preserve"> i sposób</w:t>
      </w:r>
      <w:r w:rsidRPr="00BA3915">
        <w:rPr>
          <w:rFonts w:ascii="Arial" w:eastAsia="Calibri" w:hAnsi="Arial" w:cs="Arial"/>
          <w:lang w:val="pl-PL"/>
        </w:rPr>
        <w:t xml:space="preserve"> składania ofert, przy czym termin na złożenie oferty wynosi w przypadku dostaw i usług nie mniej niż </w:t>
      </w:r>
      <w:r w:rsidR="00894B24" w:rsidRPr="00BA3915">
        <w:rPr>
          <w:rFonts w:ascii="Arial" w:eastAsia="Calibri" w:hAnsi="Arial" w:cs="Arial"/>
          <w:lang w:val="pl-PL"/>
        </w:rPr>
        <w:t xml:space="preserve">7 dni, a w przypadku robót budowlanych nie mniej niż 14 dni od </w:t>
      </w:r>
      <w:r w:rsidR="00EA1A35" w:rsidRPr="00BA3915">
        <w:rPr>
          <w:rFonts w:ascii="Arial" w:eastAsia="Calibri" w:hAnsi="Arial" w:cs="Arial"/>
          <w:lang w:val="pl-PL"/>
        </w:rPr>
        <w:t xml:space="preserve">dnia następującego po dniu </w:t>
      </w:r>
      <w:r w:rsidR="00894B24" w:rsidRPr="00BA3915">
        <w:rPr>
          <w:rFonts w:ascii="Arial" w:eastAsia="Calibri" w:hAnsi="Arial" w:cs="Arial"/>
          <w:lang w:val="pl-PL"/>
        </w:rPr>
        <w:t xml:space="preserve">upublicznienia zapytania ofertowego. W przypadku zamówień o wartości szacunkowej równej lub przekraczającej progi unijne w rozumieniu art. 3 Pzp, termin wynosi nie mniej niż 30 dni od </w:t>
      </w:r>
      <w:r w:rsidR="00AA61B5" w:rsidRPr="00BA3915">
        <w:rPr>
          <w:rFonts w:ascii="Arial" w:eastAsia="Calibri" w:hAnsi="Arial" w:cs="Arial"/>
          <w:lang w:val="pl-PL"/>
        </w:rPr>
        <w:t>dnia następującego po dniu</w:t>
      </w:r>
      <w:r w:rsidR="00894B24" w:rsidRPr="00BA3915">
        <w:rPr>
          <w:rFonts w:ascii="Arial" w:eastAsia="Calibri" w:hAnsi="Arial" w:cs="Arial"/>
          <w:lang w:val="pl-PL"/>
        </w:rPr>
        <w:t xml:space="preserve"> upublicznienia zapytania ofertowego. Termin 7, 14 albo 30 dni liczy się od dnia następnego po dniu upublicznienia zapytania ofertowego, a kończy się z upływem ostatniego dnia</w:t>
      </w:r>
      <w:r w:rsidR="001F7DCA" w:rsidRPr="00BA3915">
        <w:rPr>
          <w:rFonts w:ascii="Arial" w:eastAsia="Calibri" w:hAnsi="Arial" w:cs="Arial"/>
          <w:lang w:val="pl-PL"/>
        </w:rPr>
        <w:t xml:space="preserve"> (zastosowanie ma art. 115 Kodeksu cywilnego)</w:t>
      </w:r>
      <w:r w:rsidR="00C45075" w:rsidRPr="00BA3915">
        <w:rPr>
          <w:rFonts w:ascii="Arial" w:eastAsia="Calibri" w:hAnsi="Arial" w:cs="Arial"/>
          <w:lang w:val="pl-PL"/>
        </w:rPr>
        <w:t>,</w:t>
      </w:r>
      <w:r w:rsidR="00894B24" w:rsidRPr="00BA3915">
        <w:rPr>
          <w:rFonts w:ascii="Arial" w:eastAsia="Calibri" w:hAnsi="Arial" w:cs="Arial"/>
          <w:lang w:val="pl-PL"/>
        </w:rPr>
        <w:t xml:space="preserve"> </w:t>
      </w:r>
    </w:p>
    <w:p w14:paraId="5DA712A3"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informację na temat zakazu </w:t>
      </w:r>
      <w:r w:rsidR="00D930D6" w:rsidRPr="00BA3915">
        <w:rPr>
          <w:rFonts w:ascii="Arial" w:eastAsia="Calibri" w:hAnsi="Arial" w:cs="Arial"/>
          <w:lang w:val="pl-PL"/>
        </w:rPr>
        <w:t>konfliktu interesów</w:t>
      </w:r>
      <w:r w:rsidR="00C45075" w:rsidRPr="00BA3915">
        <w:rPr>
          <w:rFonts w:ascii="Arial" w:eastAsia="Calibri" w:hAnsi="Arial" w:cs="Arial"/>
          <w:lang w:val="pl-PL"/>
        </w:rPr>
        <w:t>,</w:t>
      </w:r>
      <w:r w:rsidR="00380420" w:rsidRPr="00BA3915">
        <w:rPr>
          <w:rFonts w:ascii="Arial" w:eastAsia="Calibri" w:hAnsi="Arial" w:cs="Arial"/>
          <w:strike/>
          <w:lang w:val="pl-PL"/>
        </w:rPr>
        <w:t>,</w:t>
      </w:r>
    </w:p>
    <w:p w14:paraId="6D82DCE4" w14:textId="77777777" w:rsidR="00C2033D"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określenie warunków istotnych zmian umowy zawartej w wyniku przeprowadzonego postępowania o udzielenie zamówienia, o ile przewiduje się możliwość zmiany takiej umowy</w:t>
      </w:r>
      <w:r w:rsidR="00380420" w:rsidRPr="00BA3915">
        <w:rPr>
          <w:rFonts w:ascii="Arial" w:eastAsia="Calibri" w:hAnsi="Arial" w:cs="Arial"/>
          <w:lang w:val="pl-PL"/>
        </w:rPr>
        <w:t>,</w:t>
      </w:r>
    </w:p>
    <w:p w14:paraId="50610353"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opis części zamówienia, jeżeli zamawiający dopuszcza składanie ofert częściowych oraz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380420" w:rsidRPr="00BA3915">
        <w:rPr>
          <w:rFonts w:ascii="Arial" w:eastAsia="Calibri" w:hAnsi="Arial" w:cs="Arial"/>
          <w:lang w:val="pl-PL"/>
        </w:rPr>
        <w:t>,</w:t>
      </w:r>
    </w:p>
    <w:p w14:paraId="34C96198" w14:textId="77777777" w:rsidR="00DB3BD1" w:rsidRPr="00BA3915" w:rsidRDefault="004D14BB" w:rsidP="00465EF7">
      <w:pPr>
        <w:widowControl w:val="0"/>
        <w:numPr>
          <w:ilvl w:val="1"/>
          <w:numId w:val="33"/>
        </w:numPr>
        <w:spacing w:before="120" w:after="120" w:line="276" w:lineRule="auto"/>
        <w:ind w:left="851" w:hanging="425"/>
        <w:rPr>
          <w:rFonts w:ascii="Arial" w:eastAsia="Calibri" w:hAnsi="Arial" w:cs="Arial"/>
          <w:strike/>
          <w:lang w:val="pl-PL"/>
        </w:rPr>
      </w:pPr>
      <w:r w:rsidRPr="00BA3915">
        <w:rPr>
          <w:rFonts w:ascii="Arial" w:eastAsia="Calibri" w:hAnsi="Arial" w:cs="Arial"/>
          <w:lang w:val="pl-PL"/>
        </w:rPr>
        <w:t xml:space="preserve">informację, że dane postępowanie obejmuje jedynie część zamówienia, </w:t>
      </w:r>
      <w:r w:rsidR="00D51299" w:rsidRPr="00BA3915">
        <w:rPr>
          <w:rFonts w:ascii="Arial" w:eastAsia="Calibri" w:hAnsi="Arial" w:cs="Arial"/>
          <w:lang w:val="pl-PL"/>
        </w:rPr>
        <w:t xml:space="preserve">w sytuacji, gdy zamawiający udziela zamówienia w częściach, </w:t>
      </w:r>
      <w:r w:rsidRPr="00BA3915">
        <w:rPr>
          <w:rFonts w:ascii="Arial" w:eastAsia="Calibri" w:hAnsi="Arial" w:cs="Arial"/>
          <w:lang w:val="pl-PL"/>
        </w:rPr>
        <w:t>wraz z określeniem zakresu lub wartości całego zamówienia oraz informacjami co do pozostałych części zamówienia,</w:t>
      </w:r>
    </w:p>
    <w:p w14:paraId="2CB1C0EA"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opis sposobu przedstawiania ofert wariantowych oraz minimalne warunki, jakim muszą odpowiadać oferty wariantowe wraz z wybranymi kryteriami oceny</w:t>
      </w:r>
      <w:r w:rsidR="007A4346" w:rsidRPr="00BA3915">
        <w:rPr>
          <w:rFonts w:ascii="Arial" w:eastAsia="Calibri" w:hAnsi="Arial" w:cs="Arial"/>
          <w:lang w:val="pl-PL"/>
        </w:rPr>
        <w:t xml:space="preserve"> oraz informacja, czy oferta wariantowa powinna być złożona wraz z ofertą albo zamiast oferty</w:t>
      </w:r>
      <w:r w:rsidRPr="00BA3915">
        <w:rPr>
          <w:rFonts w:ascii="Arial" w:eastAsia="Calibri" w:hAnsi="Arial" w:cs="Arial"/>
          <w:lang w:val="pl-PL"/>
        </w:rPr>
        <w:t>, jeżeli zamawiający wymaga lub dopuszcza ich składanie</w:t>
      </w:r>
      <w:r w:rsidR="00EF0355" w:rsidRPr="00BA3915">
        <w:rPr>
          <w:rFonts w:ascii="Arial" w:eastAsia="Calibri" w:hAnsi="Arial" w:cs="Arial"/>
          <w:lang w:val="pl-PL"/>
        </w:rPr>
        <w:t>.</w:t>
      </w:r>
    </w:p>
    <w:p w14:paraId="3A42896E" w14:textId="32DEE221" w:rsidR="007D15AF" w:rsidRPr="00BA3915" w:rsidRDefault="004D14BB" w:rsidP="00465EF7">
      <w:pPr>
        <w:widowControl w:val="0"/>
        <w:numPr>
          <w:ilvl w:val="0"/>
          <w:numId w:val="5"/>
        </w:numPr>
        <w:tabs>
          <w:tab w:val="left" w:pos="993"/>
        </w:tabs>
        <w:spacing w:before="120" w:after="120" w:line="276" w:lineRule="auto"/>
        <w:ind w:left="0" w:firstLine="360"/>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Przebieg procedury wyboru najkorzystniejszej oferty utrwalany jest w protokole </w:t>
      </w:r>
      <w:r w:rsidR="00FF4FD1" w:rsidRPr="00BA3915">
        <w:rPr>
          <w:rFonts w:ascii="Arial" w:eastAsia="Calibri" w:hAnsi="Arial" w:cs="Arial"/>
          <w:lang w:val="pl-PL"/>
        </w:rPr>
        <w:t>postępowania o udzielenie zamówienia</w:t>
      </w:r>
      <w:r w:rsidR="00EF0355" w:rsidRPr="00BA3915">
        <w:rPr>
          <w:rFonts w:ascii="Arial" w:eastAsia="Calibri" w:hAnsi="Arial" w:cs="Arial"/>
          <w:lang w:val="pl-PL"/>
        </w:rPr>
        <w:t xml:space="preserve">, </w:t>
      </w:r>
      <w:r w:rsidR="006F33AD" w:rsidRPr="00BA3915">
        <w:rPr>
          <w:rFonts w:ascii="Arial" w:eastAsia="Calibri" w:hAnsi="Arial" w:cs="Arial"/>
          <w:lang w:val="pl-PL"/>
        </w:rPr>
        <w:t>sporządzonym</w:t>
      </w:r>
      <w:r w:rsidR="00EF0355" w:rsidRPr="00BA3915">
        <w:rPr>
          <w:rFonts w:ascii="Arial" w:eastAsia="Calibri" w:hAnsi="Arial" w:cs="Arial"/>
          <w:lang w:val="pl-PL"/>
        </w:rPr>
        <w:t xml:space="preserve"> na wzorze udostępnionym na stronie</w:t>
      </w:r>
      <w:r w:rsidR="004975D6" w:rsidRPr="00BA3915">
        <w:rPr>
          <w:rFonts w:ascii="Arial" w:eastAsia="Calibri" w:hAnsi="Arial" w:cs="Arial"/>
          <w:lang w:val="pl-PL"/>
        </w:rPr>
        <w:t xml:space="preserve"> internetowej</w:t>
      </w:r>
      <w:r w:rsidR="00556B40" w:rsidRPr="00BA3915">
        <w:rPr>
          <w:rFonts w:ascii="Arial" w:eastAsia="Calibri" w:hAnsi="Arial" w:cs="Arial"/>
          <w:lang w:val="pl-PL"/>
        </w:rPr>
        <w:t xml:space="preserve"> </w:t>
      </w:r>
      <w:hyperlink r:id="rId11" w:history="1">
        <w:r w:rsidR="005B1E11" w:rsidRPr="001977D2">
          <w:rPr>
            <w:rStyle w:val="Hipercze"/>
            <w:rFonts w:ascii="Arial" w:eastAsia="Calibri" w:hAnsi="Arial" w:cs="Arial"/>
            <w:bdr w:val="none" w:sz="0" w:space="0" w:color="auto" w:frame="1"/>
            <w:shd w:val="clear" w:color="auto" w:fill="FFFFFF"/>
            <w:lang w:val="pl-PL"/>
          </w:rPr>
          <w:t>http://funduszeue.lubelskie.pl/</w:t>
        </w:r>
      </w:hyperlink>
      <w:r w:rsidR="00556B40" w:rsidRPr="00BA3915">
        <w:rPr>
          <w:rFonts w:ascii="Arial" w:eastAsia="Calibri" w:hAnsi="Arial" w:cs="Arial"/>
          <w:lang w:val="pl-PL"/>
        </w:rPr>
        <w:t xml:space="preserve">. </w:t>
      </w:r>
      <w:r w:rsidR="005468BB" w:rsidRPr="00BA3915">
        <w:rPr>
          <w:rFonts w:ascii="Arial" w:eastAsia="Calibri" w:hAnsi="Arial" w:cs="Arial"/>
          <w:spacing w:val="-14"/>
          <w:lang w:val="pl-PL"/>
        </w:rPr>
        <w:t xml:space="preserve"> </w:t>
      </w:r>
    </w:p>
    <w:p w14:paraId="259F122F" w14:textId="77777777" w:rsidR="007D15AF" w:rsidRPr="00BA3915" w:rsidRDefault="004D14BB" w:rsidP="00465EF7">
      <w:pPr>
        <w:widowControl w:val="0"/>
        <w:numPr>
          <w:ilvl w:val="0"/>
          <w:numId w:val="34"/>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I</w:t>
      </w:r>
      <w:r w:rsidR="00A76559" w:rsidRPr="00BA3915">
        <w:rPr>
          <w:rFonts w:ascii="Arial" w:eastAsia="Calibri" w:hAnsi="Arial" w:cs="Arial"/>
          <w:lang w:val="pl-PL"/>
        </w:rPr>
        <w:t>nformację o wyniku postępowania ogłasza się w taki sposób, w jaki zostało upublicznione zapytanie ofertowe. Informacja ta zawiera imię i nazwisko albo nazwę wybranego wykonawcy, jego siedzibę (miejscowość) oraz cenę najkorzystniejszej oferty.</w:t>
      </w:r>
    </w:p>
    <w:p w14:paraId="62896B04" w14:textId="77777777" w:rsidR="007D15AF" w:rsidRPr="00BA3915" w:rsidRDefault="004D14BB" w:rsidP="00465EF7">
      <w:pPr>
        <w:widowControl w:val="0"/>
        <w:numPr>
          <w:ilvl w:val="0"/>
          <w:numId w:val="34"/>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Na wniosek </w:t>
      </w:r>
      <w:r w:rsidR="00894B24" w:rsidRPr="00BA3915">
        <w:rPr>
          <w:rFonts w:ascii="Arial" w:eastAsia="Calibri" w:hAnsi="Arial" w:cs="Arial"/>
          <w:lang w:val="pl-PL"/>
        </w:rPr>
        <w:t>wykonawcy, który złożył ofertę, Beneficjent ma obowiązek udostępnić protokół postępowania o udzielenie zamówienia, z wyłączeniem części ofert stanowiących tajemnicę przedsiębiorstwa, w terminie nie dłuższym niż 5 dni roboczych.</w:t>
      </w:r>
    </w:p>
    <w:p w14:paraId="4CDB5F67" w14:textId="77777777" w:rsidR="007D15AF" w:rsidRPr="00BA3915" w:rsidRDefault="004D14BB" w:rsidP="00465EF7">
      <w:pPr>
        <w:widowControl w:val="0"/>
        <w:numPr>
          <w:ilvl w:val="0"/>
          <w:numId w:val="34"/>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Beneficjent zobowiązany jest do przechowywania dokumentacji potwierdzającej upublicznienie zapytania ofertowego również w wersji</w:t>
      </w:r>
      <w:r w:rsidRPr="00BA3915">
        <w:rPr>
          <w:rFonts w:ascii="Arial" w:eastAsia="Calibri" w:hAnsi="Arial" w:cs="Arial"/>
          <w:spacing w:val="-8"/>
          <w:lang w:val="pl-PL"/>
        </w:rPr>
        <w:t xml:space="preserve"> </w:t>
      </w:r>
      <w:r w:rsidRPr="00BA3915">
        <w:rPr>
          <w:rFonts w:ascii="Arial" w:eastAsia="Calibri" w:hAnsi="Arial" w:cs="Arial"/>
          <w:lang w:val="pl-PL"/>
        </w:rPr>
        <w:t>papierowej</w:t>
      </w:r>
      <w:r w:rsidR="00380420" w:rsidRPr="00BA3915">
        <w:rPr>
          <w:rFonts w:ascii="Arial" w:eastAsia="Calibri" w:hAnsi="Arial" w:cs="Arial"/>
          <w:lang w:val="pl-PL"/>
        </w:rPr>
        <w:t>.</w:t>
      </w:r>
    </w:p>
    <w:p w14:paraId="16E7E24A" w14:textId="77777777" w:rsidR="007D15AF" w:rsidRPr="00BA3915" w:rsidRDefault="004D14BB" w:rsidP="00465EF7">
      <w:pPr>
        <w:widowControl w:val="0"/>
        <w:numPr>
          <w:ilvl w:val="0"/>
          <w:numId w:val="5"/>
        </w:numPr>
        <w:tabs>
          <w:tab w:val="left" w:pos="993"/>
        </w:tabs>
        <w:spacing w:before="120" w:after="120" w:line="276" w:lineRule="auto"/>
        <w:ind w:left="0" w:firstLine="360"/>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W przypadku, gdy Beneficjent jest zobowiązany do stosowania przepisów Praw</w:t>
      </w:r>
      <w:r w:rsidR="004D1690" w:rsidRPr="00BA3915">
        <w:rPr>
          <w:rFonts w:ascii="Arial" w:eastAsia="Calibri" w:hAnsi="Arial" w:cs="Arial"/>
          <w:lang w:val="pl-PL"/>
        </w:rPr>
        <w:t>a</w:t>
      </w:r>
      <w:r w:rsidR="00EF0355" w:rsidRPr="00BA3915">
        <w:rPr>
          <w:rFonts w:ascii="Arial" w:eastAsia="Calibri" w:hAnsi="Arial" w:cs="Arial"/>
          <w:lang w:val="pl-PL"/>
        </w:rPr>
        <w:t xml:space="preserve"> zamówień publicznych, wydatki poniesione w ramach Projektu mogą zostać uznane za kwalifikowalne wyłącznie, jeżeli spełniają ogólne zasady kwalifikowalności oraz wydatki te zostały poniesione zgodnie z przepisami ustawy Prawo zamówień</w:t>
      </w:r>
      <w:r w:rsidR="00EF0355" w:rsidRPr="00BA3915">
        <w:rPr>
          <w:rFonts w:ascii="Arial" w:eastAsia="Calibri" w:hAnsi="Arial" w:cs="Arial"/>
          <w:spacing w:val="-14"/>
          <w:lang w:val="pl-PL"/>
        </w:rPr>
        <w:t xml:space="preserve"> </w:t>
      </w:r>
      <w:r w:rsidR="00EF0355" w:rsidRPr="00BA3915">
        <w:rPr>
          <w:rFonts w:ascii="Arial" w:eastAsia="Calibri" w:hAnsi="Arial" w:cs="Arial"/>
          <w:lang w:val="pl-PL"/>
        </w:rPr>
        <w:t>publicznych.</w:t>
      </w:r>
    </w:p>
    <w:p w14:paraId="58E0EBA0" w14:textId="77777777" w:rsidR="007D15AF" w:rsidRPr="00BA3915" w:rsidRDefault="004D14BB" w:rsidP="00465EF7">
      <w:pPr>
        <w:widowControl w:val="0"/>
        <w:numPr>
          <w:ilvl w:val="0"/>
          <w:numId w:val="35"/>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sytuacji naruszenia przepisów Praw</w:t>
      </w:r>
      <w:r w:rsidR="004D1690" w:rsidRPr="00BA3915">
        <w:rPr>
          <w:rFonts w:ascii="Arial" w:eastAsia="Calibri" w:hAnsi="Arial" w:cs="Arial"/>
          <w:lang w:val="pl-PL"/>
        </w:rPr>
        <w:t>a</w:t>
      </w:r>
      <w:r w:rsidRPr="00BA3915">
        <w:rPr>
          <w:rFonts w:ascii="Arial" w:eastAsia="Calibri" w:hAnsi="Arial" w:cs="Arial"/>
          <w:lang w:val="pl-PL"/>
        </w:rPr>
        <w:t xml:space="preserve"> zamówień publicznych, stosuje się postanowienia niniejszej Umowy, odnoszące się do procedur związanych z ustaleniem nieprawidłowości.</w:t>
      </w:r>
    </w:p>
    <w:p w14:paraId="47BC428D" w14:textId="77777777" w:rsidR="006F6AA1" w:rsidRPr="00BA3915" w:rsidRDefault="004D14BB" w:rsidP="00465EF7">
      <w:pPr>
        <w:widowControl w:val="0"/>
        <w:numPr>
          <w:ilvl w:val="0"/>
          <w:numId w:val="5"/>
        </w:numPr>
        <w:tabs>
          <w:tab w:val="left" w:pos="426"/>
          <w:tab w:val="left" w:pos="993"/>
        </w:tabs>
        <w:spacing w:before="120" w:after="120" w:line="276" w:lineRule="auto"/>
        <w:ind w:left="0" w:firstLine="360"/>
        <w:rPr>
          <w:rFonts w:ascii="Arial" w:eastAsia="Calibri" w:hAnsi="Arial" w:cs="Arial"/>
          <w:lang w:val="pl-PL"/>
        </w:rPr>
      </w:pPr>
      <w:r w:rsidRPr="00BA3915">
        <w:rPr>
          <w:rFonts w:ascii="Arial" w:eastAsia="Calibri" w:hAnsi="Arial" w:cs="Arial"/>
          <w:lang w:val="pl-PL"/>
        </w:rPr>
        <w:t>Każde działanie</w:t>
      </w:r>
      <w:r w:rsidR="00EF0355" w:rsidRPr="00BA3915">
        <w:rPr>
          <w:rFonts w:ascii="Arial" w:eastAsia="Calibri" w:hAnsi="Arial" w:cs="Arial"/>
          <w:lang w:val="pl-PL"/>
        </w:rPr>
        <w:t xml:space="preserve">, nakierowane na obejście ustanowionych zasad kwalifikowania wydatków lub tworzenie sztucznych warunków w celu wykazania wobec </w:t>
      </w:r>
      <w:r w:rsidR="00B95BAA" w:rsidRPr="00BA3915">
        <w:rPr>
          <w:rFonts w:ascii="Arial" w:eastAsia="Calibri" w:hAnsi="Arial" w:cs="Arial"/>
          <w:lang w:val="pl-PL"/>
        </w:rPr>
        <w:t>Instytucji Pośredniczącej</w:t>
      </w:r>
      <w:r w:rsidR="00EF0355" w:rsidRPr="00BA3915">
        <w:rPr>
          <w:rFonts w:ascii="Arial" w:eastAsia="Calibri" w:hAnsi="Arial" w:cs="Arial"/>
          <w:lang w:val="pl-PL"/>
        </w:rPr>
        <w:t>, że dany wydatek spełnia warunki kwalifikowalności, stanowi rażące naruszenie warunków Umowy i może skutkować jej rozwiązaniem w trybie natychmiastowym.</w:t>
      </w:r>
      <w:r w:rsidR="00B653B0" w:rsidRPr="00BA3915">
        <w:rPr>
          <w:rFonts w:ascii="Arial" w:eastAsia="Calibri" w:hAnsi="Arial" w:cs="Arial"/>
          <w:lang w:val="pl-PL"/>
        </w:rPr>
        <w:t xml:space="preserve"> </w:t>
      </w:r>
    </w:p>
    <w:p w14:paraId="1C51E481" w14:textId="77777777" w:rsidR="007D15AF"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OBOWIĄZEK PRZEKAZYWANIA INFORMACJI</w:t>
      </w:r>
    </w:p>
    <w:p w14:paraId="0CB7F512" w14:textId="77777777" w:rsidR="007D15AF" w:rsidRPr="00BA3915" w:rsidRDefault="004D14BB" w:rsidP="00465EF7">
      <w:pPr>
        <w:widowControl w:val="0"/>
        <w:numPr>
          <w:ilvl w:val="0"/>
          <w:numId w:val="5"/>
        </w:numPr>
        <w:tabs>
          <w:tab w:val="left" w:pos="993"/>
        </w:tabs>
        <w:spacing w:before="120" w:after="120" w:line="276" w:lineRule="auto"/>
        <w:ind w:left="0" w:firstLine="360"/>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Obowiązkiem Beneficjenta jest przedstawianie wobec </w:t>
      </w:r>
      <w:r w:rsidR="00B95BAA" w:rsidRPr="00BA3915">
        <w:rPr>
          <w:rFonts w:ascii="Arial" w:eastAsia="Calibri" w:hAnsi="Arial" w:cs="Arial"/>
          <w:lang w:val="pl-PL"/>
        </w:rPr>
        <w:t xml:space="preserve"> Instytucji Pośredniczącej </w:t>
      </w:r>
      <w:r w:rsidR="00EF0355" w:rsidRPr="00BA3915">
        <w:rPr>
          <w:rFonts w:ascii="Arial" w:eastAsia="Calibri" w:hAnsi="Arial" w:cs="Arial"/>
          <w:lang w:val="pl-PL"/>
        </w:rPr>
        <w:t>oraz innych podmiotów uprawnionych do przeprowadzania kontroli lub audytów wiarygodnych informacji, niezbędnych do prowadzenia ustaleń, czy</w:t>
      </w:r>
      <w:r w:rsidR="00A05EB1" w:rsidRPr="00BA3915">
        <w:rPr>
          <w:rFonts w:ascii="Arial" w:eastAsia="Calibri" w:hAnsi="Arial" w:cs="Arial"/>
          <w:lang w:val="pl-PL"/>
        </w:rPr>
        <w:t xml:space="preserve"> są </w:t>
      </w:r>
      <w:r w:rsidR="00EF0355" w:rsidRPr="00BA3915">
        <w:rPr>
          <w:rFonts w:ascii="Arial" w:eastAsia="Calibri" w:hAnsi="Arial" w:cs="Arial"/>
          <w:lang w:val="pl-PL"/>
        </w:rPr>
        <w:t xml:space="preserve"> spełnione warunki przyznania pomocy, wynikające z niniejszej Umowy oraz przepisów</w:t>
      </w:r>
      <w:r w:rsidR="00EF0355" w:rsidRPr="00BA3915">
        <w:rPr>
          <w:rFonts w:ascii="Arial" w:eastAsia="Calibri" w:hAnsi="Arial" w:cs="Arial"/>
          <w:spacing w:val="-9"/>
          <w:lang w:val="pl-PL"/>
        </w:rPr>
        <w:t xml:space="preserve"> </w:t>
      </w:r>
      <w:r w:rsidR="00EF0355" w:rsidRPr="00BA3915">
        <w:rPr>
          <w:rFonts w:ascii="Arial" w:eastAsia="Calibri" w:hAnsi="Arial" w:cs="Arial"/>
          <w:lang w:val="pl-PL"/>
        </w:rPr>
        <w:t>prawa.</w:t>
      </w:r>
    </w:p>
    <w:p w14:paraId="08415C9A"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Obowiązek, o którym mowa w ust. 1, obejmuje także przekazywanie dokumentów, związanych z realizacją niniejszej Umowy lub odwołujących się do informacji i oświadczeń składanych przez Beneficjenta.</w:t>
      </w:r>
    </w:p>
    <w:p w14:paraId="4E8A481A"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Obowiązek, o którym mowa w ust. 1, obejmuje w szczególności obowiązek przedstawienia, </w:t>
      </w:r>
      <w:r w:rsidR="00C3597C" w:rsidRPr="00BA3915">
        <w:rPr>
          <w:rFonts w:ascii="Arial" w:eastAsia="Calibri" w:hAnsi="Arial" w:cs="Arial"/>
          <w:lang w:val="pl-PL"/>
        </w:rPr>
        <w:t xml:space="preserve">w raporcie rocznym </w:t>
      </w:r>
      <w:r w:rsidRPr="00BA3915">
        <w:rPr>
          <w:rFonts w:ascii="Arial" w:eastAsia="Calibri" w:hAnsi="Arial" w:cs="Arial"/>
          <w:lang w:val="pl-PL"/>
        </w:rPr>
        <w:t xml:space="preserve">w terminie oznaczonym w  ust. </w:t>
      </w:r>
      <w:r w:rsidR="00E160B0" w:rsidRPr="00BA3915">
        <w:rPr>
          <w:rFonts w:ascii="Arial" w:eastAsia="Calibri" w:hAnsi="Arial" w:cs="Arial"/>
          <w:lang w:val="pl-PL"/>
        </w:rPr>
        <w:t>11</w:t>
      </w:r>
      <w:r w:rsidRPr="00BA3915">
        <w:rPr>
          <w:rFonts w:ascii="Arial" w:eastAsia="Calibri" w:hAnsi="Arial" w:cs="Arial"/>
          <w:lang w:val="pl-PL"/>
        </w:rPr>
        <w:t xml:space="preserve"> </w:t>
      </w:r>
      <w:r w:rsidR="00A8165B" w:rsidRPr="00BA3915">
        <w:rPr>
          <w:rFonts w:ascii="Arial" w:eastAsia="Calibri" w:hAnsi="Arial" w:cs="Arial"/>
          <w:lang w:val="pl-PL"/>
        </w:rPr>
        <w:t>,</w:t>
      </w:r>
      <w:r w:rsidR="00E160B0" w:rsidRPr="00BA3915">
        <w:rPr>
          <w:rFonts w:ascii="Arial" w:eastAsia="Calibri" w:hAnsi="Arial" w:cs="Arial"/>
          <w:lang w:val="pl-PL"/>
        </w:rPr>
        <w:t xml:space="preserve"> </w:t>
      </w:r>
      <w:r w:rsidRPr="00BA3915">
        <w:rPr>
          <w:rFonts w:ascii="Arial" w:eastAsia="Calibri" w:hAnsi="Arial" w:cs="Arial"/>
          <w:lang w:val="pl-PL"/>
        </w:rPr>
        <w:t>dokumentów potwierdzających osiągnięcie wskaźników rezultatu, założonych we</w:t>
      </w:r>
      <w:r w:rsidRPr="00BA3915">
        <w:rPr>
          <w:rFonts w:ascii="Arial" w:eastAsia="Calibri" w:hAnsi="Arial" w:cs="Arial"/>
          <w:spacing w:val="-8"/>
          <w:lang w:val="pl-PL"/>
        </w:rPr>
        <w:t xml:space="preserve"> </w:t>
      </w:r>
      <w:r w:rsidRPr="00BA3915">
        <w:rPr>
          <w:rFonts w:ascii="Arial" w:eastAsia="Calibri" w:hAnsi="Arial" w:cs="Arial"/>
          <w:lang w:val="pl-PL"/>
        </w:rPr>
        <w:t>Wniosku.</w:t>
      </w:r>
    </w:p>
    <w:p w14:paraId="29FCE437"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niezwłocznie informuje </w:t>
      </w:r>
      <w:r w:rsidR="00B95BAA" w:rsidRPr="00BA3915">
        <w:rPr>
          <w:rFonts w:ascii="Arial" w:eastAsia="Calibri" w:hAnsi="Arial" w:cs="Arial"/>
          <w:lang w:val="pl-PL"/>
        </w:rPr>
        <w:t xml:space="preserve">Instytucję Pośredniczącą </w:t>
      </w:r>
      <w:r w:rsidRPr="00BA3915">
        <w:rPr>
          <w:rFonts w:ascii="Arial" w:eastAsia="Calibri" w:hAnsi="Arial" w:cs="Arial"/>
          <w:lang w:val="pl-PL"/>
        </w:rPr>
        <w:t>o wystąpieniu zdarzeń, które mogą zagrażać zrealizowaniu celów Projektu lub zrealizowaniu postanowień niniejszej</w:t>
      </w:r>
      <w:r w:rsidRPr="00BA3915">
        <w:rPr>
          <w:rFonts w:ascii="Arial" w:eastAsia="Calibri" w:hAnsi="Arial" w:cs="Arial"/>
          <w:spacing w:val="-12"/>
          <w:lang w:val="pl-PL"/>
        </w:rPr>
        <w:t xml:space="preserve"> </w:t>
      </w:r>
      <w:r w:rsidRPr="00BA3915">
        <w:rPr>
          <w:rFonts w:ascii="Arial" w:eastAsia="Calibri" w:hAnsi="Arial" w:cs="Arial"/>
          <w:lang w:val="pl-PL"/>
        </w:rPr>
        <w:t>Umowy.</w:t>
      </w:r>
    </w:p>
    <w:p w14:paraId="65CBD27E"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Obowiązkiem Beneficjenta jest monitorowanie realizacji Projektu w sposób zapewniający identyfikację czynników ryzyka braku osiągnięcia celów</w:t>
      </w:r>
      <w:r w:rsidRPr="00BA3915">
        <w:rPr>
          <w:rFonts w:ascii="Arial" w:eastAsia="Calibri" w:hAnsi="Arial" w:cs="Arial"/>
          <w:spacing w:val="-13"/>
          <w:lang w:val="pl-PL"/>
        </w:rPr>
        <w:t xml:space="preserve"> </w:t>
      </w:r>
      <w:r w:rsidRPr="00BA3915">
        <w:rPr>
          <w:rFonts w:ascii="Arial" w:eastAsia="Calibri" w:hAnsi="Arial" w:cs="Arial"/>
          <w:lang w:val="pl-PL"/>
        </w:rPr>
        <w:t>Projektu.</w:t>
      </w:r>
    </w:p>
    <w:p w14:paraId="575714AC"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zobowiązany jest do realizowania obowiązku przedstawiania wiarygodnych informacji, o którym mowa w ust. 1-3, w okresie, o którym mowa w § </w:t>
      </w:r>
      <w:r w:rsidR="005A73D0" w:rsidRPr="00BA3915">
        <w:rPr>
          <w:rFonts w:ascii="Arial" w:eastAsia="Calibri" w:hAnsi="Arial" w:cs="Arial"/>
          <w:lang w:val="pl-PL"/>
        </w:rPr>
        <w:t xml:space="preserve">20 </w:t>
      </w:r>
      <w:r w:rsidRPr="00BA3915">
        <w:rPr>
          <w:rFonts w:ascii="Arial" w:eastAsia="Calibri" w:hAnsi="Arial" w:cs="Arial"/>
          <w:lang w:val="pl-PL"/>
        </w:rPr>
        <w:t>niniejszej</w:t>
      </w:r>
      <w:r w:rsidRPr="00BA3915">
        <w:rPr>
          <w:rFonts w:ascii="Arial" w:eastAsia="Calibri" w:hAnsi="Arial" w:cs="Arial"/>
          <w:spacing w:val="-17"/>
          <w:lang w:val="pl-PL"/>
        </w:rPr>
        <w:t xml:space="preserve"> </w:t>
      </w:r>
      <w:r w:rsidRPr="00BA3915">
        <w:rPr>
          <w:rFonts w:ascii="Arial" w:eastAsia="Calibri" w:hAnsi="Arial" w:cs="Arial"/>
          <w:lang w:val="pl-PL"/>
        </w:rPr>
        <w:t>Umowy.</w:t>
      </w:r>
    </w:p>
    <w:p w14:paraId="42C0EFB6"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Wezwanie </w:t>
      </w:r>
      <w:r w:rsidR="00B95BAA" w:rsidRPr="00BA3915">
        <w:rPr>
          <w:rFonts w:ascii="Arial" w:eastAsia="Calibri" w:hAnsi="Arial" w:cs="Arial"/>
          <w:lang w:val="pl-PL"/>
        </w:rPr>
        <w:t xml:space="preserve">Instytucji Pośredniczącej </w:t>
      </w:r>
      <w:r w:rsidRPr="00BA3915">
        <w:rPr>
          <w:rFonts w:ascii="Arial" w:eastAsia="Calibri" w:hAnsi="Arial" w:cs="Arial"/>
          <w:lang w:val="pl-PL"/>
        </w:rPr>
        <w:t>do udzielenia przez Beneficjenta informacji lub przekazania dokumentów oznacza termin, do którego Beneficjent winien wykonać spoczywający na nim obowiązek oraz sposób udostępnienia informacji lub</w:t>
      </w:r>
      <w:r w:rsidRPr="00BA3915">
        <w:rPr>
          <w:rFonts w:ascii="Arial" w:eastAsia="Calibri" w:hAnsi="Arial" w:cs="Arial"/>
          <w:spacing w:val="-11"/>
          <w:lang w:val="pl-PL"/>
        </w:rPr>
        <w:t xml:space="preserve"> </w:t>
      </w:r>
      <w:r w:rsidRPr="00BA3915">
        <w:rPr>
          <w:rFonts w:ascii="Arial" w:eastAsia="Calibri" w:hAnsi="Arial" w:cs="Arial"/>
          <w:lang w:val="pl-PL"/>
        </w:rPr>
        <w:t>dokumentów.</w:t>
      </w:r>
    </w:p>
    <w:p w14:paraId="7EB9022A"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Naruszenie obowiązku przekazywania wiarygodnych informacji, polegające w szczególności na przedstawianiu informacji lub dokumentów w taki sposób, by w sposób sztuczny stworzyć warunki dla uzyskania lub utrzymania korzyści, wynikających ze wsparcia ze środków publicznych, stanowi rażące naruszenie Umowy i skutkuje jej rozwiązaniem w trybie natychmiastowym.</w:t>
      </w:r>
    </w:p>
    <w:p w14:paraId="1A94F86D"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Brak udostępnienia przez Beneficjenta informacji lub dokumentów w terminie, wyznaczonym w wezwaniu, o którym mowa w ust. 7, stanowi rażące naruszenie Umowy. Naruszenie to może skutkować rozwiązaniem Umowy w trybie</w:t>
      </w:r>
      <w:r w:rsidRPr="00BA3915">
        <w:rPr>
          <w:rFonts w:ascii="Arial" w:eastAsia="Calibri" w:hAnsi="Arial" w:cs="Arial"/>
          <w:spacing w:val="-13"/>
          <w:lang w:val="pl-PL"/>
        </w:rPr>
        <w:t xml:space="preserve"> </w:t>
      </w:r>
      <w:r w:rsidRPr="00BA3915">
        <w:rPr>
          <w:rFonts w:ascii="Arial" w:eastAsia="Calibri" w:hAnsi="Arial" w:cs="Arial"/>
          <w:lang w:val="pl-PL"/>
        </w:rPr>
        <w:t>natychmiastowym.</w:t>
      </w:r>
    </w:p>
    <w:p w14:paraId="600B281D" w14:textId="2B95DD83" w:rsidR="007D15AF" w:rsidRPr="00BA3915" w:rsidRDefault="004D14BB" w:rsidP="00465EF7">
      <w:pPr>
        <w:widowControl w:val="0"/>
        <w:numPr>
          <w:ilvl w:val="0"/>
          <w:numId w:val="3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zobowiązany jest przedstawiać </w:t>
      </w:r>
      <w:r w:rsidR="00BC6E49" w:rsidRPr="00BA3915">
        <w:rPr>
          <w:rFonts w:ascii="Arial" w:eastAsia="Calibri" w:hAnsi="Arial" w:cs="Arial"/>
          <w:lang w:val="pl-PL"/>
        </w:rPr>
        <w:t xml:space="preserve">raport </w:t>
      </w:r>
      <w:r w:rsidR="00C6530E" w:rsidRPr="00BA3915">
        <w:rPr>
          <w:rFonts w:ascii="Arial" w:eastAsia="Calibri" w:hAnsi="Arial" w:cs="Arial"/>
          <w:lang w:val="pl-PL"/>
        </w:rPr>
        <w:t>roczny</w:t>
      </w:r>
      <w:r w:rsidRPr="00BA3915">
        <w:rPr>
          <w:rFonts w:ascii="Arial" w:eastAsia="Calibri" w:hAnsi="Arial" w:cs="Arial"/>
          <w:lang w:val="pl-PL"/>
        </w:rPr>
        <w:t>, potwierdzając</w:t>
      </w:r>
      <w:r w:rsidR="00C6530E" w:rsidRPr="00BA3915">
        <w:rPr>
          <w:rFonts w:ascii="Arial" w:eastAsia="Calibri" w:hAnsi="Arial" w:cs="Arial"/>
          <w:lang w:val="pl-PL"/>
        </w:rPr>
        <w:t>y</w:t>
      </w:r>
      <w:r w:rsidR="00CD3E81" w:rsidRPr="00BA3915">
        <w:rPr>
          <w:rFonts w:ascii="Arial" w:eastAsia="Calibri" w:hAnsi="Arial" w:cs="Arial"/>
          <w:lang w:val="pl-PL"/>
        </w:rPr>
        <w:t xml:space="preserve"> wartość osiągniętych wskaźników </w:t>
      </w:r>
      <w:r w:rsidRPr="00BA3915">
        <w:rPr>
          <w:rFonts w:ascii="Arial" w:eastAsia="Calibri" w:hAnsi="Arial" w:cs="Arial"/>
          <w:lang w:val="pl-PL"/>
        </w:rPr>
        <w:t xml:space="preserve"> rezultatu. </w:t>
      </w:r>
      <w:r w:rsidR="00BC6E49" w:rsidRPr="00BA3915">
        <w:rPr>
          <w:rFonts w:ascii="Arial" w:eastAsia="Calibri" w:hAnsi="Arial" w:cs="Arial"/>
          <w:lang w:val="pl-PL"/>
        </w:rPr>
        <w:t xml:space="preserve">Raport sporządzany </w:t>
      </w:r>
      <w:r w:rsidR="00C7138A" w:rsidRPr="00BA3915">
        <w:rPr>
          <w:rFonts w:ascii="Arial" w:eastAsia="Calibri" w:hAnsi="Arial" w:cs="Arial"/>
          <w:lang w:val="pl-PL"/>
        </w:rPr>
        <w:t xml:space="preserve"> </w:t>
      </w:r>
      <w:r w:rsidRPr="00BA3915">
        <w:rPr>
          <w:rFonts w:ascii="Arial" w:eastAsia="Calibri" w:hAnsi="Arial" w:cs="Arial"/>
          <w:lang w:val="pl-PL"/>
        </w:rPr>
        <w:t xml:space="preserve">jest za okres roczny począwszy od dnia następującego po dacie wskazanej w ust. 11 zgodnie ze wzorem określonym przez </w:t>
      </w:r>
      <w:r w:rsidR="00B95BAA" w:rsidRPr="00BA3915">
        <w:rPr>
          <w:rFonts w:ascii="Arial" w:eastAsia="Calibri" w:hAnsi="Arial" w:cs="Arial"/>
          <w:lang w:val="pl-PL"/>
        </w:rPr>
        <w:t xml:space="preserve">Instytucję Pośredniczącą </w:t>
      </w:r>
      <w:r w:rsidRPr="00BA3915">
        <w:rPr>
          <w:rFonts w:ascii="Arial" w:eastAsia="Calibri" w:hAnsi="Arial" w:cs="Arial"/>
          <w:lang w:val="pl-PL"/>
        </w:rPr>
        <w:t>i zamieszczonym na stronie internetowej</w:t>
      </w:r>
      <w:r w:rsidR="00B9174C" w:rsidRPr="00BA3915">
        <w:rPr>
          <w:rFonts w:ascii="Arial" w:eastAsia="Calibri" w:hAnsi="Arial" w:cs="Arial"/>
          <w:lang w:val="pl-PL"/>
        </w:rPr>
        <w:t xml:space="preserve"> </w:t>
      </w:r>
      <w:hyperlink r:id="rId12" w:history="1">
        <w:r w:rsidR="006A0BFE" w:rsidRPr="00BA3915">
          <w:rPr>
            <w:rFonts w:ascii="Arial" w:eastAsia="Calibri" w:hAnsi="Arial" w:cs="Arial"/>
            <w:color w:val="0000FF"/>
            <w:u w:val="single"/>
            <w:bdr w:val="none" w:sz="0" w:space="0" w:color="auto" w:frame="1"/>
            <w:shd w:val="clear" w:color="auto" w:fill="FFFFFF"/>
            <w:lang w:val="pl-PL"/>
          </w:rPr>
          <w:t>http://</w:t>
        </w:r>
        <w:r w:rsidR="005B1E11" w:rsidRPr="00BA3915">
          <w:rPr>
            <w:rFonts w:ascii="Arial" w:eastAsia="Calibri" w:hAnsi="Arial" w:cs="Arial"/>
            <w:color w:val="0000FF"/>
            <w:u w:val="single"/>
            <w:bdr w:val="none" w:sz="0" w:space="0" w:color="auto" w:frame="1"/>
            <w:shd w:val="clear" w:color="auto" w:fill="FFFFFF"/>
            <w:lang w:val="pl-PL"/>
          </w:rPr>
          <w:t>fundusze</w:t>
        </w:r>
        <w:r w:rsidR="005B1E11">
          <w:rPr>
            <w:rFonts w:ascii="Arial" w:eastAsia="Calibri" w:hAnsi="Arial" w:cs="Arial"/>
            <w:color w:val="0000FF"/>
            <w:u w:val="single"/>
            <w:bdr w:val="none" w:sz="0" w:space="0" w:color="auto" w:frame="1"/>
            <w:shd w:val="clear" w:color="auto" w:fill="FFFFFF"/>
            <w:lang w:val="pl-PL"/>
          </w:rPr>
          <w:t>ue</w:t>
        </w:r>
        <w:r w:rsidR="006A0BFE" w:rsidRPr="00BA3915">
          <w:rPr>
            <w:rFonts w:ascii="Arial" w:eastAsia="Calibri" w:hAnsi="Arial" w:cs="Arial"/>
            <w:color w:val="0000FF"/>
            <w:u w:val="single"/>
            <w:bdr w:val="none" w:sz="0" w:space="0" w:color="auto" w:frame="1"/>
            <w:shd w:val="clear" w:color="auto" w:fill="FFFFFF"/>
            <w:lang w:val="pl-PL"/>
          </w:rPr>
          <w:t>.lubelskie.pl/</w:t>
        </w:r>
      </w:hyperlink>
      <w:r w:rsidR="00B9174C" w:rsidRPr="00BA3915">
        <w:rPr>
          <w:rFonts w:ascii="Arial" w:eastAsia="Calibri" w:hAnsi="Arial" w:cs="Arial"/>
          <w:lang w:val="pl-PL"/>
        </w:rPr>
        <w:t>.</w:t>
      </w:r>
    </w:p>
    <w:p w14:paraId="270EDB6B" w14:textId="77777777" w:rsidR="00BC6E49" w:rsidRPr="00BA3915" w:rsidRDefault="004D14BB" w:rsidP="00465EF7">
      <w:pPr>
        <w:widowControl w:val="0"/>
        <w:numPr>
          <w:ilvl w:val="0"/>
          <w:numId w:val="3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przedkłada</w:t>
      </w:r>
      <w:r w:rsidR="00320FD8" w:rsidRPr="00BA3915">
        <w:rPr>
          <w:rFonts w:ascii="Arial" w:eastAsia="Calibri" w:hAnsi="Arial" w:cs="Arial"/>
          <w:lang w:val="pl-PL"/>
        </w:rPr>
        <w:t xml:space="preserve"> raport roczny</w:t>
      </w:r>
      <w:r w:rsidRPr="00BA3915">
        <w:rPr>
          <w:rFonts w:ascii="Arial" w:eastAsia="Calibri" w:hAnsi="Arial" w:cs="Arial"/>
          <w:lang w:val="pl-PL"/>
        </w:rPr>
        <w:t xml:space="preserve"> w terminie 14 dni po upływie roku od daty </w:t>
      </w:r>
      <w:r w:rsidR="00C8429F" w:rsidRPr="00BA3915">
        <w:rPr>
          <w:rFonts w:ascii="Arial" w:eastAsia="Calibri" w:hAnsi="Arial" w:cs="Arial"/>
          <w:lang w:val="pl-PL"/>
        </w:rPr>
        <w:t xml:space="preserve">dokonania przez </w:t>
      </w:r>
      <w:r w:rsidR="00B95BAA" w:rsidRPr="00BA3915">
        <w:rPr>
          <w:rFonts w:ascii="Arial" w:eastAsia="Calibri" w:hAnsi="Arial" w:cs="Arial"/>
          <w:lang w:val="pl-PL"/>
        </w:rPr>
        <w:t xml:space="preserve">Instytucję Pośredniczącą </w:t>
      </w:r>
      <w:r w:rsidR="00C8429F" w:rsidRPr="00BA3915">
        <w:rPr>
          <w:rFonts w:ascii="Arial" w:eastAsia="Calibri" w:hAnsi="Arial" w:cs="Arial"/>
          <w:lang w:val="pl-PL"/>
        </w:rPr>
        <w:t>płatności końcowej na rzecz Beneficjenta</w:t>
      </w:r>
      <w:r w:rsidRPr="00BA3915">
        <w:rPr>
          <w:rFonts w:ascii="Arial" w:eastAsia="Calibri" w:hAnsi="Arial" w:cs="Arial"/>
          <w:lang w:val="pl-PL"/>
        </w:rPr>
        <w:t xml:space="preserve">. </w:t>
      </w:r>
    </w:p>
    <w:p w14:paraId="00046D85" w14:textId="77777777" w:rsidR="00BC6E49" w:rsidRPr="00BA3915" w:rsidRDefault="004D14BB" w:rsidP="00465EF7">
      <w:pPr>
        <w:widowControl w:val="0"/>
        <w:numPr>
          <w:ilvl w:val="0"/>
          <w:numId w:val="3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zobowiązany jest do złożenia wraz z raportem rocznym dokumentów, o których mowa w §</w:t>
      </w:r>
      <w:r w:rsidR="00A24E12" w:rsidRPr="00BA3915">
        <w:rPr>
          <w:rFonts w:ascii="Arial" w:eastAsia="Calibri" w:hAnsi="Arial" w:cs="Arial"/>
          <w:lang w:val="pl-PL"/>
        </w:rPr>
        <w:t xml:space="preserve"> </w:t>
      </w:r>
      <w:r w:rsidRPr="00BA3915">
        <w:rPr>
          <w:rFonts w:ascii="Arial" w:eastAsia="Calibri" w:hAnsi="Arial" w:cs="Arial"/>
          <w:lang w:val="pl-PL"/>
        </w:rPr>
        <w:t xml:space="preserve">6 – </w:t>
      </w:r>
      <w:r w:rsidR="00977397" w:rsidRPr="00BA3915">
        <w:rPr>
          <w:rFonts w:ascii="Arial" w:eastAsia="Calibri" w:hAnsi="Arial" w:cs="Arial"/>
          <w:lang w:val="pl-PL"/>
        </w:rPr>
        <w:t>7</w:t>
      </w:r>
      <w:r w:rsidRPr="00BA3915">
        <w:rPr>
          <w:rFonts w:ascii="Arial" w:eastAsia="Calibri" w:hAnsi="Arial" w:cs="Arial"/>
          <w:lang w:val="pl-PL"/>
        </w:rPr>
        <w:t xml:space="preserve"> niniejszej Umowy.</w:t>
      </w:r>
    </w:p>
    <w:p w14:paraId="44EA2C08" w14:textId="77777777" w:rsidR="006A0995" w:rsidRPr="00BA3915" w:rsidRDefault="004D14BB" w:rsidP="00465EF7">
      <w:pPr>
        <w:widowControl w:val="0"/>
        <w:numPr>
          <w:ilvl w:val="0"/>
          <w:numId w:val="3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jest zobowiązany do współpracy z podmiotami zewnętrznymi, realizującymi badanie ewaluacyjne na zlecenie Instytucji Pośredniczącej lub innego podmiotu, który zawarł</w:t>
      </w:r>
      <w:r w:rsidR="00ED1C1C" w:rsidRPr="00BA3915">
        <w:rPr>
          <w:rFonts w:ascii="Arial" w:eastAsia="Calibri" w:hAnsi="Arial" w:cs="Arial"/>
          <w:lang w:val="pl-PL"/>
        </w:rPr>
        <w:t xml:space="preserve"> z właściwą Instytucją</w:t>
      </w:r>
      <w:r w:rsidRPr="00BA3915">
        <w:rPr>
          <w:rFonts w:ascii="Arial" w:eastAsia="Calibri" w:hAnsi="Arial" w:cs="Arial"/>
          <w:lang w:val="pl-PL"/>
        </w:rPr>
        <w:t xml:space="preserve"> umowę lub porozumienie na realizację ewaluacji. Beneficjent jest zobowiązany każdorazowo na wniosek tych podmiotów do udostępniania dokumentów i udzielania informacji na temat realizacji </w:t>
      </w:r>
      <w:r w:rsidR="00ED1C1C" w:rsidRPr="00BA3915">
        <w:rPr>
          <w:rFonts w:ascii="Arial" w:eastAsia="Calibri" w:hAnsi="Arial" w:cs="Arial"/>
          <w:lang w:val="pl-PL"/>
        </w:rPr>
        <w:t>P</w:t>
      </w:r>
      <w:r w:rsidRPr="00BA3915">
        <w:rPr>
          <w:rFonts w:ascii="Arial" w:eastAsia="Calibri" w:hAnsi="Arial" w:cs="Arial"/>
          <w:lang w:val="pl-PL"/>
        </w:rPr>
        <w:t>rojektu, niezbędnych do przeprowadzenia badania ewaluacyjnego.</w:t>
      </w:r>
    </w:p>
    <w:p w14:paraId="66A808E5" w14:textId="77777777" w:rsidR="007D15AF" w:rsidRPr="00BA3915" w:rsidRDefault="004D14BB" w:rsidP="00465EF7">
      <w:pPr>
        <w:widowControl w:val="0"/>
        <w:numPr>
          <w:ilvl w:val="0"/>
          <w:numId w:val="5"/>
        </w:numPr>
        <w:tabs>
          <w:tab w:val="left" w:pos="993"/>
        </w:tabs>
        <w:spacing w:before="120" w:after="120" w:line="276" w:lineRule="auto"/>
        <w:ind w:left="0" w:firstLine="360"/>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Beneficjent zobowiązany jest do przechowywania dokumentów, związanych z realizacją Projektu, w sposób odpowiadający wymogom, statuowanym w art. </w:t>
      </w:r>
      <w:r w:rsidR="00743D20" w:rsidRPr="00BA3915">
        <w:rPr>
          <w:rFonts w:ascii="Arial" w:eastAsia="Calibri" w:hAnsi="Arial" w:cs="Arial"/>
          <w:lang w:val="pl-PL"/>
        </w:rPr>
        <w:t>82</w:t>
      </w:r>
      <w:r w:rsidR="00EF0355" w:rsidRPr="00BA3915">
        <w:rPr>
          <w:rFonts w:ascii="Arial" w:eastAsia="Calibri" w:hAnsi="Arial" w:cs="Arial"/>
          <w:lang w:val="pl-PL"/>
        </w:rPr>
        <w:t xml:space="preserve"> Rozporządzenia</w:t>
      </w:r>
      <w:r w:rsidR="00EF0355" w:rsidRPr="00BA3915">
        <w:rPr>
          <w:rFonts w:ascii="Arial" w:eastAsia="Calibri" w:hAnsi="Arial" w:cs="Arial"/>
          <w:spacing w:val="-2"/>
          <w:lang w:val="pl-PL"/>
        </w:rPr>
        <w:t xml:space="preserve"> </w:t>
      </w:r>
      <w:r w:rsidR="00EF0355" w:rsidRPr="00BA3915">
        <w:rPr>
          <w:rFonts w:ascii="Arial" w:eastAsia="Calibri" w:hAnsi="Arial" w:cs="Arial"/>
          <w:lang w:val="pl-PL"/>
        </w:rPr>
        <w:t>ogólnego.</w:t>
      </w:r>
    </w:p>
    <w:p w14:paraId="576A26A9" w14:textId="77777777" w:rsidR="007D15AF" w:rsidRPr="00BA3915" w:rsidRDefault="004D14BB" w:rsidP="00465EF7">
      <w:pPr>
        <w:widowControl w:val="0"/>
        <w:numPr>
          <w:ilvl w:val="0"/>
          <w:numId w:val="37"/>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Sporządzenie i p</w:t>
      </w:r>
      <w:r w:rsidR="00EF0355" w:rsidRPr="00BA3915">
        <w:rPr>
          <w:rFonts w:ascii="Arial" w:eastAsia="Calibri" w:hAnsi="Arial" w:cs="Arial"/>
          <w:lang w:val="pl-PL"/>
        </w:rPr>
        <w:t xml:space="preserve">rzekazanie do </w:t>
      </w:r>
      <w:r w:rsidR="00B95BAA" w:rsidRPr="00BA3915">
        <w:rPr>
          <w:rFonts w:ascii="Arial" w:eastAsia="Calibri" w:hAnsi="Arial" w:cs="Arial"/>
          <w:lang w:val="pl-PL"/>
        </w:rPr>
        <w:t xml:space="preserve">Instytucji Pośredniczącej </w:t>
      </w:r>
      <w:r w:rsidR="00EF0355" w:rsidRPr="00BA3915">
        <w:rPr>
          <w:rFonts w:ascii="Arial" w:eastAsia="Calibri" w:hAnsi="Arial" w:cs="Arial"/>
          <w:lang w:val="pl-PL"/>
        </w:rPr>
        <w:t>drogą elektroniczną cyfrowych kopii dokumentów związanych z realizacją Projektu nie zwalnia Beneficjenta z obowiązku przechowywania oryginałów dokumentów przez okres wskazany w §</w:t>
      </w:r>
      <w:r w:rsidR="00337D64" w:rsidRPr="00BA3915">
        <w:rPr>
          <w:rFonts w:ascii="Arial" w:eastAsia="Calibri" w:hAnsi="Arial" w:cs="Arial"/>
          <w:lang w:val="pl-PL"/>
        </w:rPr>
        <w:t xml:space="preserve"> </w:t>
      </w:r>
      <w:r w:rsidR="00EA230A" w:rsidRPr="00BA3915">
        <w:rPr>
          <w:rFonts w:ascii="Arial" w:eastAsia="Calibri" w:hAnsi="Arial" w:cs="Arial"/>
          <w:lang w:val="pl-PL"/>
        </w:rPr>
        <w:t xml:space="preserve">20 </w:t>
      </w:r>
      <w:r w:rsidR="00A24E12" w:rsidRPr="00BA3915">
        <w:rPr>
          <w:rFonts w:ascii="Arial" w:eastAsia="Calibri" w:hAnsi="Arial" w:cs="Arial"/>
          <w:lang w:val="pl-PL"/>
        </w:rPr>
        <w:t xml:space="preserve">niniejszej Umowy </w:t>
      </w:r>
      <w:r w:rsidR="00EF0355" w:rsidRPr="00BA3915">
        <w:rPr>
          <w:rFonts w:ascii="Arial" w:eastAsia="Calibri" w:hAnsi="Arial" w:cs="Arial"/>
          <w:lang w:val="pl-PL"/>
        </w:rPr>
        <w:t>oraz okazywania oryginałów dokumentów na każde wezwanie</w:t>
      </w:r>
      <w:r w:rsidR="00EF0355" w:rsidRPr="00BA3915">
        <w:rPr>
          <w:rFonts w:ascii="Arial" w:eastAsia="Calibri" w:hAnsi="Arial" w:cs="Arial"/>
          <w:spacing w:val="-3"/>
          <w:lang w:val="pl-PL"/>
        </w:rPr>
        <w:t xml:space="preserve"> </w:t>
      </w:r>
      <w:r w:rsidR="00B95BAA" w:rsidRPr="00BA3915">
        <w:rPr>
          <w:rFonts w:ascii="Arial" w:eastAsia="Calibri" w:hAnsi="Arial" w:cs="Arial"/>
          <w:lang w:val="pl-PL"/>
        </w:rPr>
        <w:t>Instytucji Pośredniczącej</w:t>
      </w:r>
      <w:r w:rsidR="00EF0355" w:rsidRPr="00BA3915">
        <w:rPr>
          <w:rFonts w:ascii="Arial" w:eastAsia="Calibri" w:hAnsi="Arial" w:cs="Arial"/>
          <w:lang w:val="pl-PL"/>
        </w:rPr>
        <w:t>.</w:t>
      </w:r>
    </w:p>
    <w:p w14:paraId="1E5A09B2" w14:textId="77777777" w:rsidR="007D15AF" w:rsidRPr="00BA3915" w:rsidRDefault="004D14BB" w:rsidP="00465EF7">
      <w:pPr>
        <w:widowControl w:val="0"/>
        <w:numPr>
          <w:ilvl w:val="0"/>
          <w:numId w:val="37"/>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Nie jest dopuszczalne niszczenie oryginałów dokumentów po sporządzeniu ich cyfrowych</w:t>
      </w:r>
      <w:r w:rsidRPr="00BA3915">
        <w:rPr>
          <w:rFonts w:ascii="Arial" w:eastAsia="Calibri" w:hAnsi="Arial" w:cs="Arial"/>
          <w:spacing w:val="-8"/>
          <w:lang w:val="pl-PL"/>
        </w:rPr>
        <w:t xml:space="preserve"> </w:t>
      </w:r>
      <w:r w:rsidRPr="00BA3915">
        <w:rPr>
          <w:rFonts w:ascii="Arial" w:eastAsia="Calibri" w:hAnsi="Arial" w:cs="Arial"/>
          <w:lang w:val="pl-PL"/>
        </w:rPr>
        <w:t>kopii.</w:t>
      </w:r>
    </w:p>
    <w:p w14:paraId="7F32C581" w14:textId="77777777" w:rsidR="007D15AF" w:rsidRPr="00BA3915" w:rsidRDefault="004D14BB" w:rsidP="00465EF7">
      <w:pPr>
        <w:widowControl w:val="0"/>
        <w:numPr>
          <w:ilvl w:val="0"/>
          <w:numId w:val="37"/>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Dokumenty związane z realizacją Projektu będą przechowywane w [miejsce przechowywania].</w:t>
      </w:r>
    </w:p>
    <w:p w14:paraId="59CFEFE1" w14:textId="77777777" w:rsidR="007D15AF" w:rsidRPr="00BA3915" w:rsidRDefault="004D14BB" w:rsidP="00465EF7">
      <w:pPr>
        <w:widowControl w:val="0"/>
        <w:numPr>
          <w:ilvl w:val="0"/>
          <w:numId w:val="37"/>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O każdej planowanej zmianie miejsca przechowywania dokumentów Beneficjent informuje </w:t>
      </w:r>
      <w:r w:rsidR="006E5E3F" w:rsidRPr="00BA3915">
        <w:rPr>
          <w:rFonts w:ascii="Arial" w:eastAsia="Calibri" w:hAnsi="Arial" w:cs="Arial"/>
          <w:lang w:val="pl-PL"/>
        </w:rPr>
        <w:t xml:space="preserve">Instytucję Pośredniczącą </w:t>
      </w:r>
      <w:r w:rsidRPr="00BA3915">
        <w:rPr>
          <w:rFonts w:ascii="Arial" w:eastAsia="Calibri" w:hAnsi="Arial" w:cs="Arial"/>
          <w:lang w:val="pl-PL"/>
        </w:rPr>
        <w:t xml:space="preserve">. Brak poinformowania o miejscu przechowywania dokumentów stanowi rażące naruszenie </w:t>
      </w:r>
      <w:r w:rsidR="006F6262" w:rsidRPr="00BA3915">
        <w:rPr>
          <w:rFonts w:ascii="Arial" w:eastAsia="Calibri" w:hAnsi="Arial" w:cs="Arial"/>
          <w:lang w:val="pl-PL"/>
        </w:rPr>
        <w:t>Umowy i stanowi podstawę do jej natychmiastowego rozwiązania</w:t>
      </w:r>
      <w:r w:rsidRPr="00BA3915">
        <w:rPr>
          <w:rFonts w:ascii="Arial" w:eastAsia="Calibri" w:hAnsi="Arial" w:cs="Arial"/>
          <w:lang w:val="pl-PL"/>
        </w:rPr>
        <w:t>.</w:t>
      </w:r>
    </w:p>
    <w:p w14:paraId="19327B0F" w14:textId="77777777" w:rsidR="007D15AF" w:rsidRPr="00BA3915" w:rsidRDefault="004D14BB" w:rsidP="00465EF7">
      <w:pPr>
        <w:widowControl w:val="0"/>
        <w:numPr>
          <w:ilvl w:val="0"/>
          <w:numId w:val="5"/>
        </w:numPr>
        <w:tabs>
          <w:tab w:val="left" w:pos="567"/>
          <w:tab w:val="left" w:pos="993"/>
        </w:tabs>
        <w:spacing w:before="120" w:after="120" w:line="276" w:lineRule="auto"/>
        <w:ind w:left="0" w:firstLine="360"/>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Wszystkie dokumenty potwierdzające poniesienie wydatków w ramach Projektu muszą być przechowywane w sposób zapewniający dostępność, poufność i bezpieczeństwo oraz udostępniane na żądanie </w:t>
      </w:r>
      <w:r w:rsidR="006E5E3F" w:rsidRPr="00BA3915">
        <w:rPr>
          <w:rFonts w:ascii="Arial" w:eastAsia="Calibri" w:hAnsi="Arial" w:cs="Arial"/>
          <w:lang w:val="pl-PL"/>
        </w:rPr>
        <w:t xml:space="preserve">Instytucji Pośredniczącej </w:t>
      </w:r>
      <w:r w:rsidR="00EF0355" w:rsidRPr="00BA3915">
        <w:rPr>
          <w:rFonts w:ascii="Arial" w:eastAsia="Calibri" w:hAnsi="Arial" w:cs="Arial"/>
          <w:lang w:val="pl-PL"/>
        </w:rPr>
        <w:t xml:space="preserve">oraz innych podmiotów uprawnionych do przeprowadzania kontroli lub audytów </w:t>
      </w:r>
      <w:r w:rsidR="001F32DA" w:rsidRPr="00BA3915">
        <w:rPr>
          <w:rFonts w:ascii="Arial" w:eastAsia="Calibri" w:hAnsi="Arial" w:cs="Arial"/>
          <w:lang w:val="pl-PL"/>
        </w:rPr>
        <w:t xml:space="preserve">co najmniej </w:t>
      </w:r>
      <w:r w:rsidR="008418DA" w:rsidRPr="00BA3915">
        <w:rPr>
          <w:rFonts w:ascii="Arial" w:eastAsia="Calibri" w:hAnsi="Arial" w:cs="Arial"/>
          <w:lang w:val="pl-PL"/>
        </w:rPr>
        <w:t>przez okres pięciu lat od dnia 31 grudnia roku, w którym Instytucja Pośrednicząca dokonała ostatniej płatności na rzecz Beneficjenta</w:t>
      </w:r>
      <w:r w:rsidR="001F32DA" w:rsidRPr="00BA3915">
        <w:rPr>
          <w:rFonts w:ascii="Arial" w:eastAsia="Calibri" w:hAnsi="Arial" w:cs="Arial"/>
          <w:lang w:val="pl-PL"/>
        </w:rPr>
        <w:t>, z uwzględnieniem postanowienia ust. 2 niniejszego paragrafu</w:t>
      </w:r>
      <w:r w:rsidR="00EF0355" w:rsidRPr="00BA3915">
        <w:rPr>
          <w:rFonts w:ascii="Arial" w:eastAsia="Calibri" w:hAnsi="Arial" w:cs="Arial"/>
          <w:lang w:val="pl-PL"/>
        </w:rPr>
        <w:t>.</w:t>
      </w:r>
    </w:p>
    <w:p w14:paraId="40A7ACA4" w14:textId="77777777" w:rsidR="007D15AF" w:rsidRPr="00BA3915" w:rsidRDefault="004D14BB" w:rsidP="00465EF7">
      <w:pPr>
        <w:widowControl w:val="0"/>
        <w:numPr>
          <w:ilvl w:val="0"/>
          <w:numId w:val="3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Projektu objętego pomocą publiczną na Beneficjencie spoczywa obowiązek przechowywania dokumentów dotyczących udzielonej pomocy publicznej przez okres 10 lat od dnia zawarcia </w:t>
      </w:r>
      <w:r w:rsidR="004176CF" w:rsidRPr="00BA3915">
        <w:rPr>
          <w:rFonts w:ascii="Arial" w:eastAsia="Calibri" w:hAnsi="Arial" w:cs="Arial"/>
          <w:lang w:val="pl-PL"/>
        </w:rPr>
        <w:t>niniejszej Umowy</w:t>
      </w:r>
      <w:r w:rsidRPr="00BA3915">
        <w:rPr>
          <w:rFonts w:ascii="Arial" w:eastAsia="Calibri" w:hAnsi="Arial" w:cs="Arial"/>
          <w:lang w:val="pl-PL"/>
        </w:rPr>
        <w:t>, jednak nie krócej niż w terminie określonym w ust.</w:t>
      </w:r>
      <w:r w:rsidRPr="00BA3915">
        <w:rPr>
          <w:rFonts w:ascii="Arial" w:eastAsia="Calibri" w:hAnsi="Arial" w:cs="Arial"/>
          <w:spacing w:val="-2"/>
          <w:lang w:val="pl-PL"/>
        </w:rPr>
        <w:t xml:space="preserve"> </w:t>
      </w:r>
      <w:r w:rsidRPr="00BA3915">
        <w:rPr>
          <w:rFonts w:ascii="Arial" w:eastAsia="Calibri" w:hAnsi="Arial" w:cs="Arial"/>
          <w:lang w:val="pl-PL"/>
        </w:rPr>
        <w:t>1.</w:t>
      </w:r>
    </w:p>
    <w:p w14:paraId="7B96E046" w14:textId="77777777" w:rsidR="007D15AF" w:rsidRPr="00BA3915" w:rsidRDefault="004D14BB" w:rsidP="00465EF7">
      <w:pPr>
        <w:widowControl w:val="0"/>
        <w:numPr>
          <w:ilvl w:val="0"/>
          <w:numId w:val="3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ustania działalności Beneficjenta przed upływem terminu, do którego jest zobowiązany przechowywać dokumentację projektową, Beneficjent zobowiązany jest do przekazania kompletnej dokumentacji projektowej do archiwum państwowego oraz do poinformowania o tym fakcie</w:t>
      </w:r>
      <w:r w:rsidRPr="00BA3915">
        <w:rPr>
          <w:rFonts w:ascii="Arial" w:eastAsia="Calibri" w:hAnsi="Arial" w:cs="Arial"/>
          <w:spacing w:val="-8"/>
          <w:lang w:val="pl-PL"/>
        </w:rPr>
        <w:t xml:space="preserve"> </w:t>
      </w:r>
      <w:r w:rsidR="006E5E3F" w:rsidRPr="00BA3915">
        <w:rPr>
          <w:rFonts w:ascii="Arial" w:eastAsia="Calibri" w:hAnsi="Arial" w:cs="Arial"/>
          <w:lang w:val="pl-PL"/>
        </w:rPr>
        <w:t>Instytucji Pośredniczącej</w:t>
      </w:r>
      <w:r w:rsidRPr="00BA3915">
        <w:rPr>
          <w:rFonts w:ascii="Arial" w:eastAsia="Calibri" w:hAnsi="Arial" w:cs="Arial"/>
          <w:lang w:val="pl-PL"/>
        </w:rPr>
        <w:t>.</w:t>
      </w:r>
    </w:p>
    <w:p w14:paraId="6626CF52" w14:textId="77777777" w:rsidR="00CB7D71"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 xml:space="preserve">ZASADY WYKORZYSTANIA </w:t>
      </w:r>
      <w:r w:rsidR="009B43B5" w:rsidRPr="00BA3915">
        <w:rPr>
          <w:rFonts w:ascii="Arial" w:hAnsi="Arial" w:cs="Arial"/>
          <w:b/>
          <w:bCs/>
          <w:lang w:val="pl-PL"/>
        </w:rPr>
        <w:t>CST2021</w:t>
      </w:r>
      <w:r w:rsidR="003A6646" w:rsidRPr="00BA3915">
        <w:rPr>
          <w:rFonts w:ascii="Arial" w:hAnsi="Arial" w:cs="Arial"/>
          <w:b/>
          <w:bCs/>
          <w:lang w:val="pl-PL"/>
        </w:rPr>
        <w:t xml:space="preserve"> </w:t>
      </w:r>
    </w:p>
    <w:p w14:paraId="79EC5A39" w14:textId="6C1A8146" w:rsidR="00007383" w:rsidRPr="00BA3915" w:rsidRDefault="004D14BB" w:rsidP="00465EF7">
      <w:pPr>
        <w:numPr>
          <w:ilvl w:val="0"/>
          <w:numId w:val="5"/>
        </w:numPr>
        <w:tabs>
          <w:tab w:val="left" w:pos="993"/>
        </w:tabs>
        <w:suppressAutoHyphens/>
        <w:spacing w:before="120" w:after="120" w:line="276" w:lineRule="auto"/>
        <w:ind w:left="0" w:right="4" w:firstLine="360"/>
        <w:jc w:val="both"/>
        <w:rPr>
          <w:rFonts w:ascii="Arial" w:hAnsi="Arial" w:cs="Arial"/>
          <w:lang w:val="pl-PL" w:eastAsia="ar-SA"/>
        </w:rPr>
      </w:pPr>
      <w:r w:rsidRPr="00BA3915">
        <w:rPr>
          <w:rFonts w:ascii="Arial" w:hAnsi="Arial" w:cs="Arial"/>
          <w:lang w:val="pl-PL" w:eastAsia="ar-SA"/>
        </w:rPr>
        <w:t xml:space="preserve">1. Beneficjent zobowiązany jest wykorzystywać </w:t>
      </w:r>
      <w:r w:rsidR="002C2343" w:rsidRPr="00BA3915">
        <w:rPr>
          <w:rFonts w:ascii="Arial" w:hAnsi="Arial" w:cs="Arial"/>
          <w:lang w:val="pl-PL" w:eastAsia="ar-SA"/>
        </w:rPr>
        <w:t>CST2021</w:t>
      </w:r>
      <w:r w:rsidRPr="00BA3915">
        <w:rPr>
          <w:rFonts w:ascii="Arial" w:hAnsi="Arial" w:cs="Arial"/>
          <w:lang w:val="pl-PL" w:eastAsia="ar-SA"/>
        </w:rPr>
        <w:t xml:space="preserve"> w procesie </w:t>
      </w:r>
      <w:r w:rsidR="002C2343" w:rsidRPr="00BA3915">
        <w:rPr>
          <w:rFonts w:ascii="Arial" w:hAnsi="Arial" w:cs="Arial"/>
          <w:lang w:val="pl-PL" w:eastAsia="ar-SA"/>
        </w:rPr>
        <w:t xml:space="preserve">realizacji i </w:t>
      </w:r>
      <w:r w:rsidRPr="00BA3915">
        <w:rPr>
          <w:rFonts w:ascii="Arial" w:hAnsi="Arial" w:cs="Arial"/>
          <w:lang w:val="pl-PL" w:eastAsia="ar-SA"/>
        </w:rPr>
        <w:t xml:space="preserve">rozliczania Projektu oraz komunikowania się z </w:t>
      </w:r>
      <w:r w:rsidR="006E5E3F" w:rsidRPr="00BA3915">
        <w:rPr>
          <w:rFonts w:ascii="Arial" w:eastAsia="Calibri" w:hAnsi="Arial" w:cs="Arial"/>
          <w:lang w:val="pl-PL"/>
        </w:rPr>
        <w:t>Instytucją Pośredniczącą</w:t>
      </w:r>
      <w:r w:rsidRPr="00BA3915">
        <w:rPr>
          <w:rFonts w:ascii="Arial" w:hAnsi="Arial" w:cs="Arial"/>
          <w:lang w:val="pl-PL" w:eastAsia="ar-SA"/>
        </w:rPr>
        <w:t xml:space="preserve">, zgodnie z </w:t>
      </w:r>
      <w:r w:rsidR="006B5FD0" w:rsidRPr="006B5FD0">
        <w:rPr>
          <w:rFonts w:ascii="Arial" w:hAnsi="Arial" w:cs="Arial"/>
          <w:lang w:val="pl-PL" w:eastAsia="ar-SA"/>
        </w:rPr>
        <w:t>postanowieniami niniejszego paragrafu</w:t>
      </w:r>
      <w:r w:rsidR="00DE000D" w:rsidRPr="00774281">
        <w:rPr>
          <w:lang w:val="pl-PL"/>
        </w:rPr>
        <w:t xml:space="preserve"> </w:t>
      </w:r>
      <w:r w:rsidR="00DE000D" w:rsidRPr="00DE000D">
        <w:rPr>
          <w:rFonts w:ascii="Arial" w:hAnsi="Arial" w:cs="Arial"/>
          <w:lang w:val="pl-PL" w:eastAsia="ar-SA"/>
        </w:rPr>
        <w:t>oraz aktualną Instrukcj</w:t>
      </w:r>
      <w:r w:rsidR="005020B2">
        <w:rPr>
          <w:rFonts w:ascii="Arial" w:hAnsi="Arial" w:cs="Arial"/>
          <w:lang w:val="pl-PL" w:eastAsia="ar-SA"/>
        </w:rPr>
        <w:t>ą</w:t>
      </w:r>
      <w:r w:rsidR="00DE000D" w:rsidRPr="00DE000D">
        <w:rPr>
          <w:rFonts w:ascii="Arial" w:hAnsi="Arial" w:cs="Arial"/>
          <w:lang w:val="pl-PL" w:eastAsia="ar-SA"/>
        </w:rPr>
        <w:t xml:space="preserve"> użytkownika SL2021 – obszar Projekty Wersja dla Beneficjenta,</w:t>
      </w:r>
      <w:r w:rsidR="00DE000D">
        <w:rPr>
          <w:rFonts w:ascii="Arial" w:hAnsi="Arial" w:cs="Arial"/>
          <w:lang w:val="pl-PL" w:eastAsia="ar-SA"/>
        </w:rPr>
        <w:t xml:space="preserve"> </w:t>
      </w:r>
      <w:r w:rsidR="00191FDA" w:rsidRPr="00BA3915">
        <w:rPr>
          <w:rFonts w:ascii="Arial" w:hAnsi="Arial" w:cs="Arial"/>
          <w:lang w:val="pl-PL" w:eastAsia="ar-SA"/>
        </w:rPr>
        <w:t xml:space="preserve">na stronie </w:t>
      </w:r>
      <w:hyperlink r:id="rId13" w:history="1">
        <w:r w:rsidR="00FD3F7E" w:rsidRPr="00563E52">
          <w:rPr>
            <w:rStyle w:val="Hipercze"/>
            <w:rFonts w:ascii="Arial" w:hAnsi="Arial" w:cs="Arial"/>
            <w:lang w:val="pl-PL" w:eastAsia="ar-SA"/>
          </w:rPr>
          <w:t>www.funduszeue.lubelskie.pl</w:t>
        </w:r>
      </w:hyperlink>
      <w:r w:rsidR="00191FDA" w:rsidRPr="00BA3915">
        <w:rPr>
          <w:rFonts w:ascii="Arial" w:hAnsi="Arial" w:cs="Arial"/>
          <w:lang w:val="pl-PL" w:eastAsia="ar-SA"/>
        </w:rPr>
        <w:t>, w zakresie wystandaryzowanych formularzy, obsługi procesów i komunikacji, w szczególności w zakresie rejestrowania i przesyłania następujących danych</w:t>
      </w:r>
      <w:r w:rsidRPr="00BA3915">
        <w:rPr>
          <w:rFonts w:ascii="Arial" w:hAnsi="Arial" w:cs="Arial"/>
          <w:lang w:val="pl-PL" w:eastAsia="ar-SA"/>
        </w:rPr>
        <w:t>:</w:t>
      </w:r>
    </w:p>
    <w:p w14:paraId="7B4E29F3" w14:textId="77777777" w:rsidR="00007383" w:rsidRPr="00BA3915" w:rsidRDefault="004D14BB" w:rsidP="00465EF7">
      <w:pPr>
        <w:numPr>
          <w:ilvl w:val="0"/>
          <w:numId w:val="39"/>
        </w:numPr>
        <w:tabs>
          <w:tab w:val="num" w:pos="426"/>
        </w:tabs>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wniosków o płatność;</w:t>
      </w:r>
    </w:p>
    <w:p w14:paraId="00AC4931" w14:textId="77777777" w:rsidR="00007383" w:rsidRPr="00BA3915" w:rsidRDefault="004D14BB" w:rsidP="00465EF7">
      <w:pPr>
        <w:numPr>
          <w:ilvl w:val="0"/>
          <w:numId w:val="39"/>
        </w:numPr>
        <w:tabs>
          <w:tab w:val="num" w:pos="426"/>
        </w:tabs>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dokumentów potwierdzających kwalifikowalność wydatków ponoszonych w ramach Projektu i wykazywanych we wnioskach o płatność</w:t>
      </w:r>
      <w:r w:rsidR="00E31343" w:rsidRPr="00BA3915">
        <w:rPr>
          <w:rFonts w:ascii="Arial" w:hAnsi="Arial" w:cs="Arial"/>
          <w:lang w:val="pl-PL" w:eastAsia="ar-SA"/>
        </w:rPr>
        <w:t>, w tym dotyczących zamówień publicznych</w:t>
      </w:r>
      <w:r w:rsidRPr="00BA3915">
        <w:rPr>
          <w:rFonts w:ascii="Arial" w:hAnsi="Arial" w:cs="Arial"/>
          <w:lang w:val="pl-PL" w:eastAsia="ar-SA"/>
        </w:rPr>
        <w:t>;</w:t>
      </w:r>
    </w:p>
    <w:p w14:paraId="6C807E4B" w14:textId="77777777" w:rsidR="00007383" w:rsidRPr="00BA3915" w:rsidRDefault="004D14BB" w:rsidP="00465EF7">
      <w:pPr>
        <w:numPr>
          <w:ilvl w:val="0"/>
          <w:numId w:val="39"/>
        </w:numPr>
        <w:tabs>
          <w:tab w:val="num" w:pos="426"/>
        </w:tabs>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harmonogramu</w:t>
      </w:r>
      <w:r w:rsidR="008B3C29" w:rsidRPr="00BA3915">
        <w:rPr>
          <w:rFonts w:ascii="Arial" w:hAnsi="Arial" w:cs="Arial"/>
          <w:lang w:val="pl-PL" w:eastAsia="ar-SA"/>
        </w:rPr>
        <w:t xml:space="preserve"> płatności</w:t>
      </w:r>
      <w:r w:rsidRPr="00BA3915">
        <w:rPr>
          <w:rFonts w:ascii="Arial" w:hAnsi="Arial" w:cs="Arial"/>
          <w:lang w:val="pl-PL" w:eastAsia="ar-SA"/>
        </w:rPr>
        <w:t>;</w:t>
      </w:r>
    </w:p>
    <w:p w14:paraId="1879E482" w14:textId="77777777" w:rsidR="00007383" w:rsidRPr="00BA3915" w:rsidRDefault="004D14BB" w:rsidP="00465EF7">
      <w:pPr>
        <w:numPr>
          <w:ilvl w:val="0"/>
          <w:numId w:val="39"/>
        </w:numPr>
        <w:tabs>
          <w:tab w:val="num" w:pos="426"/>
        </w:tabs>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innych dokumentów związanych z realizacją Projektu, w tym niezbędnych do przeprowadzenia kontroli Projektu.</w:t>
      </w:r>
    </w:p>
    <w:p w14:paraId="17400567" w14:textId="77777777" w:rsidR="004B7CED" w:rsidRPr="00BA3915" w:rsidRDefault="004D14BB" w:rsidP="00465EF7">
      <w:pPr>
        <w:tabs>
          <w:tab w:val="num" w:pos="0"/>
        </w:tabs>
        <w:suppressAutoHyphens/>
        <w:spacing w:before="120" w:after="120" w:line="276" w:lineRule="auto"/>
        <w:rPr>
          <w:rFonts w:ascii="Arial" w:hAnsi="Arial" w:cs="Arial"/>
          <w:lang w:val="pl-PL" w:eastAsia="ar-SA"/>
        </w:rPr>
      </w:pPr>
      <w:r w:rsidRPr="00BA3915">
        <w:rPr>
          <w:rFonts w:ascii="Arial" w:hAnsi="Arial" w:cs="Arial"/>
          <w:lang w:val="pl-PL" w:eastAsia="ar-SA"/>
        </w:rPr>
        <w:t>Przekazanie dokumentów</w:t>
      </w:r>
      <w:r w:rsidR="00E31343" w:rsidRPr="00BA3915">
        <w:rPr>
          <w:rFonts w:ascii="Arial" w:hAnsi="Arial" w:cs="Arial"/>
          <w:lang w:val="pl-PL" w:eastAsia="ar-SA"/>
        </w:rPr>
        <w:t xml:space="preserve"> w CST2021</w:t>
      </w:r>
      <w:r w:rsidRPr="00BA3915">
        <w:rPr>
          <w:rFonts w:ascii="Arial" w:hAnsi="Arial" w:cs="Arial"/>
          <w:lang w:val="pl-PL" w:eastAsia="ar-SA"/>
        </w:rPr>
        <w:t xml:space="preserve">, o których mowa wyżej, nie zwalnia Beneficjenta z obowiązku przechowywania oryginałów dokumentów i ich udostępniania podczas kontroli </w:t>
      </w:r>
      <w:r w:rsidR="00085703" w:rsidRPr="00BA3915">
        <w:rPr>
          <w:rFonts w:ascii="Arial" w:hAnsi="Arial" w:cs="Arial"/>
          <w:lang w:val="pl-PL" w:eastAsia="ar-SA"/>
        </w:rPr>
        <w:t>oraz archiwizowania</w:t>
      </w:r>
      <w:r w:rsidRPr="00BA3915">
        <w:rPr>
          <w:rFonts w:ascii="Arial" w:hAnsi="Arial" w:cs="Arial"/>
          <w:lang w:val="pl-PL" w:eastAsia="ar-SA"/>
        </w:rPr>
        <w:t>.</w:t>
      </w:r>
    </w:p>
    <w:p w14:paraId="0E1C0069" w14:textId="77777777" w:rsidR="00007383" w:rsidRPr="00BA3915" w:rsidRDefault="004D14BB" w:rsidP="00465EF7">
      <w:pPr>
        <w:tabs>
          <w:tab w:val="num" w:pos="0"/>
        </w:tabs>
        <w:suppressAutoHyphens/>
        <w:spacing w:before="120" w:after="120" w:line="276" w:lineRule="auto"/>
        <w:rPr>
          <w:rFonts w:ascii="Arial" w:hAnsi="Arial" w:cs="Arial"/>
          <w:lang w:val="pl-PL" w:eastAsia="ar-SA"/>
        </w:rPr>
      </w:pPr>
      <w:r w:rsidRPr="00BA3915">
        <w:rPr>
          <w:rFonts w:ascii="Arial" w:hAnsi="Arial" w:cs="Arial"/>
          <w:lang w:val="pl-PL" w:eastAsia="ar-SA"/>
        </w:rPr>
        <w:t>Beneficjent i Instytucja Pośrednicząca uznają za prawnie wiążące przyjęte w Umowie rozwiązania stosowane w zakresie komunikacji i wymiany danych w CST2021, bez możliwości kwestionowania skutków ich stosowania.</w:t>
      </w:r>
    </w:p>
    <w:p w14:paraId="70AB9465" w14:textId="3C9B369E" w:rsidR="00B373EB" w:rsidRPr="00B373EB" w:rsidRDefault="004D14BB" w:rsidP="00465EF7">
      <w:pPr>
        <w:numPr>
          <w:ilvl w:val="0"/>
          <w:numId w:val="40"/>
        </w:numPr>
        <w:suppressAutoHyphens/>
        <w:spacing w:before="120" w:after="120" w:line="276" w:lineRule="auto"/>
        <w:ind w:left="0" w:firstLine="426"/>
        <w:rPr>
          <w:rFonts w:ascii="Arial" w:hAnsi="Arial" w:cs="Arial"/>
          <w:lang w:val="pl-PL" w:eastAsia="ar-SA"/>
        </w:rPr>
      </w:pPr>
      <w:r w:rsidRPr="00BA3915">
        <w:rPr>
          <w:rFonts w:ascii="Arial" w:hAnsi="Arial" w:cs="Arial"/>
          <w:lang w:val="pl-PL" w:eastAsia="ar-SA"/>
        </w:rPr>
        <w:t xml:space="preserve">Beneficjent wyznacza jedną osobę </w:t>
      </w:r>
      <w:r w:rsidR="004B7CED" w:rsidRPr="00BA3915">
        <w:rPr>
          <w:rFonts w:ascii="Arial" w:hAnsi="Arial" w:cs="Arial"/>
          <w:lang w:val="pl-PL" w:eastAsia="ar-SA"/>
        </w:rPr>
        <w:t xml:space="preserve">uprawnioną </w:t>
      </w:r>
      <w:r w:rsidRPr="00BA3915">
        <w:rPr>
          <w:rFonts w:ascii="Arial" w:hAnsi="Arial" w:cs="Arial"/>
          <w:lang w:val="pl-PL" w:eastAsia="ar-SA"/>
        </w:rPr>
        <w:t>do wykonywania w je</w:t>
      </w:r>
      <w:r w:rsidR="003A6A74" w:rsidRPr="00BA3915">
        <w:rPr>
          <w:rFonts w:ascii="Arial" w:hAnsi="Arial" w:cs="Arial"/>
          <w:lang w:val="pl-PL" w:eastAsia="ar-SA"/>
        </w:rPr>
        <w:t>go</w:t>
      </w:r>
      <w:r w:rsidRPr="00BA3915">
        <w:rPr>
          <w:rFonts w:ascii="Arial" w:hAnsi="Arial" w:cs="Arial"/>
          <w:lang w:val="pl-PL" w:eastAsia="ar-SA"/>
        </w:rPr>
        <w:t xml:space="preserve"> imieniu czynności związanych z realizacją Projektu, </w:t>
      </w:r>
      <w:r w:rsidR="003A6A74" w:rsidRPr="00BA3915">
        <w:rPr>
          <w:rFonts w:ascii="Arial" w:hAnsi="Arial" w:cs="Arial"/>
          <w:lang w:val="pl-PL" w:eastAsia="ar-SA"/>
        </w:rPr>
        <w:t>w tym – zgłasza, w oparciu o załącznik nr 5 do Wytycznych</w:t>
      </w:r>
      <w:r w:rsidR="001B64A8" w:rsidRPr="001B64A8">
        <w:rPr>
          <w:rFonts w:ascii="Arial" w:hAnsi="Arial" w:cs="Arial"/>
          <w:lang w:val="pl-PL" w:eastAsia="ar-SA"/>
        </w:rPr>
        <w:t xml:space="preserve"> Ministra Funduszy i Polityki Regionalnej dotyczących warunków gromadzenia i przekazywania danych w postaci elektronicznej na lata 2021-2027</w:t>
      </w:r>
      <w:r w:rsidR="00B52D21" w:rsidRPr="00BA3915">
        <w:rPr>
          <w:rFonts w:ascii="Arial" w:hAnsi="Arial" w:cs="Arial"/>
          <w:lang w:val="pl-PL" w:eastAsia="ar-SA"/>
        </w:rPr>
        <w:t xml:space="preserve">, osobę upoważnioną do zarządzenia </w:t>
      </w:r>
      <w:r w:rsidR="00B52D21" w:rsidRPr="00B373EB">
        <w:rPr>
          <w:rFonts w:ascii="Arial" w:hAnsi="Arial" w:cs="Arial"/>
          <w:lang w:val="pl-PL" w:eastAsia="ar-SA"/>
        </w:rPr>
        <w:t>Projektem</w:t>
      </w:r>
      <w:r w:rsidR="002347B4" w:rsidRPr="00B373EB">
        <w:rPr>
          <w:rFonts w:ascii="Arial" w:hAnsi="Arial" w:cs="Arial"/>
          <w:lang w:val="pl-PL" w:eastAsia="ar-SA"/>
        </w:rPr>
        <w:t xml:space="preserve"> w CST2021 (zgodnie z procedurą określoną w załączniku 4 do </w:t>
      </w:r>
      <w:r w:rsidR="0037286C" w:rsidRPr="00B373EB">
        <w:rPr>
          <w:rFonts w:ascii="Arial" w:hAnsi="Arial" w:cs="Arial"/>
          <w:lang w:val="pl-PL" w:eastAsia="ar-SA"/>
        </w:rPr>
        <w:t xml:space="preserve">powołanych </w:t>
      </w:r>
      <w:r w:rsidR="002347B4" w:rsidRPr="00B373EB">
        <w:rPr>
          <w:rFonts w:ascii="Arial" w:hAnsi="Arial" w:cs="Arial"/>
          <w:lang w:val="pl-PL" w:eastAsia="ar-SA"/>
        </w:rPr>
        <w:t>Wytycznych</w:t>
      </w:r>
      <w:r w:rsidR="0032402A" w:rsidRPr="00B373EB">
        <w:rPr>
          <w:rFonts w:ascii="Arial" w:hAnsi="Arial" w:cs="Arial"/>
          <w:lang w:val="pl-PL" w:eastAsia="ar-SA"/>
        </w:rPr>
        <w:t>). Osoba, o której mowa w zdaniu poprzedzającym jest</w:t>
      </w:r>
      <w:r w:rsidRPr="00B373EB">
        <w:rPr>
          <w:rFonts w:ascii="Arial" w:hAnsi="Arial" w:cs="Arial"/>
          <w:lang w:val="pl-PL" w:eastAsia="ar-SA"/>
        </w:rPr>
        <w:t xml:space="preserve"> w imieniu </w:t>
      </w:r>
      <w:r w:rsidR="0032402A" w:rsidRPr="00B373EB">
        <w:rPr>
          <w:rFonts w:ascii="Arial" w:hAnsi="Arial" w:cs="Arial"/>
          <w:lang w:val="pl-PL" w:eastAsia="ar-SA"/>
        </w:rPr>
        <w:t xml:space="preserve">Beneficjenta </w:t>
      </w:r>
      <w:r w:rsidRPr="00B373EB">
        <w:rPr>
          <w:rFonts w:ascii="Arial" w:hAnsi="Arial" w:cs="Arial"/>
          <w:lang w:val="pl-PL" w:eastAsia="ar-SA"/>
        </w:rPr>
        <w:t xml:space="preserve">odpowiedzialna  za </w:t>
      </w:r>
      <w:r w:rsidR="004513C6" w:rsidRPr="00B373EB">
        <w:rPr>
          <w:rFonts w:ascii="Arial" w:hAnsi="Arial" w:cs="Arial"/>
          <w:lang w:val="pl-PL" w:eastAsia="ar-SA"/>
        </w:rPr>
        <w:t>zarządzanie uprawnieniami użytkowników</w:t>
      </w:r>
      <w:r w:rsidR="00B433D0" w:rsidRPr="00B373EB">
        <w:rPr>
          <w:rFonts w:ascii="Arial" w:hAnsi="Arial" w:cs="Arial"/>
          <w:lang w:val="pl-PL" w:eastAsia="ar-SA"/>
        </w:rPr>
        <w:t xml:space="preserve"> w</w:t>
      </w:r>
      <w:r w:rsidR="004513C6" w:rsidRPr="00B373EB">
        <w:rPr>
          <w:rFonts w:ascii="Arial" w:hAnsi="Arial" w:cs="Arial"/>
          <w:lang w:val="pl-PL" w:eastAsia="ar-SA"/>
        </w:rPr>
        <w:t xml:space="preserve"> CST2021 po stronie Beneficjenta w zakresie Projektu</w:t>
      </w:r>
      <w:r w:rsidRPr="00B373EB">
        <w:rPr>
          <w:rFonts w:ascii="Arial" w:hAnsi="Arial" w:cs="Arial"/>
          <w:lang w:val="pl-PL" w:eastAsia="ar-SA"/>
        </w:rPr>
        <w:t>.</w:t>
      </w:r>
      <w:r w:rsidR="003251B3" w:rsidRPr="00B373EB">
        <w:rPr>
          <w:rFonts w:ascii="Arial" w:hAnsi="Arial" w:cs="Arial"/>
          <w:lang w:val="pl-PL" w:eastAsia="ar-SA"/>
        </w:rPr>
        <w:t xml:space="preserve"> </w:t>
      </w:r>
      <w:r w:rsidR="00D82471" w:rsidRPr="00D82471">
        <w:rPr>
          <w:rFonts w:ascii="Arial" w:hAnsi="Arial" w:cs="Arial"/>
          <w:lang w:val="pl-PL" w:eastAsia="ar-SA"/>
        </w:rPr>
        <w:t>Beneficjent zarządza uprawnieniami CST2021 w sposób umożliwiający weryfikację tego procesu wskazując osoby do wykonywania w jego imieniu czynności związanych z realizacją Projektu i gwarantując:</w:t>
      </w:r>
      <w:r w:rsidR="00D82471">
        <w:rPr>
          <w:rFonts w:ascii="Arial" w:hAnsi="Arial" w:cs="Arial"/>
          <w:lang w:val="pl-PL" w:eastAsia="ar-SA"/>
        </w:rPr>
        <w:t xml:space="preserve"> </w:t>
      </w:r>
    </w:p>
    <w:p w14:paraId="592FA34E" w14:textId="56B0CE68" w:rsidR="00B373EB" w:rsidRPr="00B373EB" w:rsidRDefault="00B373EB" w:rsidP="00990B5F">
      <w:pPr>
        <w:widowControl w:val="0"/>
        <w:numPr>
          <w:ilvl w:val="0"/>
          <w:numId w:val="161"/>
        </w:numPr>
        <w:spacing w:before="120" w:after="120" w:line="276" w:lineRule="auto"/>
        <w:ind w:left="851" w:hanging="426"/>
        <w:rPr>
          <w:rFonts w:ascii="Arial" w:eastAsia="Calibri" w:hAnsi="Arial" w:cs="Arial"/>
          <w:lang w:val="pl-PL"/>
        </w:rPr>
      </w:pPr>
      <w:r w:rsidRPr="00990B5F">
        <w:rPr>
          <w:rFonts w:ascii="Arial" w:eastAsia="Calibri" w:hAnsi="Arial" w:cs="Arial"/>
          <w:lang w:val="pl-PL"/>
        </w:rPr>
        <w:t>przyznawani</w:t>
      </w:r>
      <w:r w:rsidR="00D82471">
        <w:rPr>
          <w:rFonts w:ascii="Arial" w:eastAsia="Calibri" w:hAnsi="Arial" w:cs="Arial"/>
          <w:lang w:val="pl-PL"/>
        </w:rPr>
        <w:t>e</w:t>
      </w:r>
      <w:r w:rsidRPr="00990B5F">
        <w:rPr>
          <w:rFonts w:ascii="Arial" w:eastAsia="Calibri" w:hAnsi="Arial" w:cs="Arial"/>
          <w:lang w:val="pl-PL"/>
        </w:rPr>
        <w:t xml:space="preserve"> uprawnie</w:t>
      </w:r>
      <w:r w:rsidR="00D82471">
        <w:rPr>
          <w:rFonts w:ascii="Arial" w:eastAsia="Calibri" w:hAnsi="Arial" w:cs="Arial"/>
          <w:lang w:val="pl-PL"/>
        </w:rPr>
        <w:t>nia</w:t>
      </w:r>
      <w:r w:rsidRPr="00990B5F">
        <w:rPr>
          <w:rFonts w:ascii="Arial" w:eastAsia="Calibri" w:hAnsi="Arial" w:cs="Arial"/>
          <w:lang w:val="pl-PL"/>
        </w:rPr>
        <w:t xml:space="preserve"> zgodnie z zakresem odpowiedzialności i uprawnień na danym stanowisku pracy, w tym, zgodnie z zakresem upoważnienia do przetwarzania danych osobowych/ informacji wrażliwych (jeżeli dotyczy),</w:t>
      </w:r>
    </w:p>
    <w:p w14:paraId="63487444" w14:textId="033F6A89" w:rsidR="00007383" w:rsidRPr="00990B5F" w:rsidRDefault="00D82471" w:rsidP="00990B5F">
      <w:pPr>
        <w:widowControl w:val="0"/>
        <w:numPr>
          <w:ilvl w:val="0"/>
          <w:numId w:val="161"/>
        </w:numPr>
        <w:spacing w:before="120" w:after="120" w:line="276" w:lineRule="auto"/>
        <w:ind w:left="851" w:hanging="426"/>
        <w:rPr>
          <w:rFonts w:ascii="Arial" w:eastAsia="Calibri" w:hAnsi="Arial" w:cs="Arial"/>
          <w:lang w:val="pl-PL"/>
        </w:rPr>
      </w:pPr>
      <w:r w:rsidRPr="00D82471">
        <w:rPr>
          <w:rFonts w:ascii="Arial" w:eastAsia="Calibri" w:hAnsi="Arial" w:cs="Arial"/>
          <w:lang w:val="pl-PL"/>
        </w:rPr>
        <w:t>prowadzenie okresowych przeglądów uprawnień (nie rzadziej niż raz na kwartał), w tym, weryfikację aktualności terminów obowiązywania uprawnień oraz odbieranie uprawnień osobom, które nie świadczą już pracy, zmieniły jednostkę organizacyjną, są długotrwale nieobecne w pracy (dłuższe urlopy, zwolnienia, etc.</w:t>
      </w:r>
      <w:r>
        <w:rPr>
          <w:rFonts w:ascii="Arial" w:eastAsia="Calibri" w:hAnsi="Arial" w:cs="Arial"/>
          <w:lang w:val="pl-PL"/>
        </w:rPr>
        <w:t>)</w:t>
      </w:r>
      <w:r w:rsidR="003251B3" w:rsidRPr="00990B5F">
        <w:rPr>
          <w:rFonts w:ascii="Arial" w:eastAsia="Calibri" w:hAnsi="Arial" w:cs="Arial"/>
          <w:lang w:val="pl-PL"/>
        </w:rPr>
        <w:t>.</w:t>
      </w:r>
    </w:p>
    <w:p w14:paraId="6DA1306A" w14:textId="77777777" w:rsidR="0031575D" w:rsidRPr="00BA3915" w:rsidRDefault="004D14BB" w:rsidP="00465EF7">
      <w:pPr>
        <w:numPr>
          <w:ilvl w:val="0"/>
          <w:numId w:val="40"/>
        </w:numPr>
        <w:suppressAutoHyphens/>
        <w:spacing w:before="120" w:after="120" w:line="276" w:lineRule="auto"/>
        <w:ind w:left="0" w:firstLine="426"/>
        <w:rPr>
          <w:rFonts w:ascii="Arial" w:hAnsi="Arial" w:cs="Arial"/>
          <w:lang w:val="pl-PL" w:eastAsia="ar-SA"/>
        </w:rPr>
      </w:pPr>
      <w:r w:rsidRPr="00B373EB">
        <w:rPr>
          <w:rFonts w:ascii="Arial" w:hAnsi="Arial" w:cs="Arial"/>
          <w:lang w:val="pl-PL" w:eastAsia="ar-SA"/>
        </w:rPr>
        <w:t>Wszelkie działania w CST2021 osób uprawnionych, o których mowa w ust. 2, są traktowane w sensie prawnym jako działanie Beneficjenta</w:t>
      </w:r>
      <w:r w:rsidRPr="00BA3915">
        <w:rPr>
          <w:rFonts w:ascii="Arial" w:hAnsi="Arial" w:cs="Arial"/>
          <w:lang w:val="pl-PL" w:eastAsia="ar-SA"/>
        </w:rPr>
        <w:t>.</w:t>
      </w:r>
    </w:p>
    <w:p w14:paraId="5BCB38EF" w14:textId="4C932AB1" w:rsidR="00007383" w:rsidRPr="00BA3915" w:rsidRDefault="004D14BB" w:rsidP="00465EF7">
      <w:pPr>
        <w:numPr>
          <w:ilvl w:val="0"/>
          <w:numId w:val="40"/>
        </w:numPr>
        <w:suppressAutoHyphens/>
        <w:spacing w:before="120" w:after="120" w:line="276" w:lineRule="auto"/>
        <w:ind w:left="0" w:firstLine="426"/>
        <w:rPr>
          <w:rFonts w:ascii="Arial" w:hAnsi="Arial" w:cs="Arial"/>
          <w:lang w:val="pl-PL" w:eastAsia="ar-SA"/>
        </w:rPr>
      </w:pPr>
      <w:r w:rsidRPr="00BA3915">
        <w:rPr>
          <w:rFonts w:ascii="Arial" w:hAnsi="Arial" w:cs="Arial"/>
          <w:lang w:val="pl-PL" w:eastAsia="ar-SA"/>
        </w:rPr>
        <w:t xml:space="preserve">Beneficjent zapewnia, że wszystkie osoby, o których mowa w ust. 2, wykorzystują kwalifikowany podpis elektroniczny albo certyfikat niekwalifikowany generowany przez SL2021 do podpisywania wniosków o płatność oraz uwierzytelniania innych czynności dokonywanych w </w:t>
      </w:r>
      <w:r w:rsidR="005248C9" w:rsidRPr="00BA3915">
        <w:rPr>
          <w:rFonts w:ascii="Arial" w:hAnsi="Arial" w:cs="Arial"/>
          <w:lang w:val="pl-PL" w:eastAsia="ar-SA"/>
        </w:rPr>
        <w:t>SL</w:t>
      </w:r>
      <w:r w:rsidRPr="00BA3915">
        <w:rPr>
          <w:rFonts w:ascii="Arial" w:hAnsi="Arial" w:cs="Arial"/>
          <w:lang w:val="pl-PL" w:eastAsia="ar-SA"/>
        </w:rPr>
        <w:t>2021.</w:t>
      </w:r>
    </w:p>
    <w:p w14:paraId="1E540E5B" w14:textId="77777777" w:rsidR="00007383" w:rsidRPr="00BA3915" w:rsidRDefault="004D14BB" w:rsidP="00465EF7">
      <w:pPr>
        <w:numPr>
          <w:ilvl w:val="0"/>
          <w:numId w:val="40"/>
        </w:numPr>
        <w:suppressAutoHyphens/>
        <w:spacing w:before="120" w:after="120" w:line="276" w:lineRule="auto"/>
        <w:ind w:left="0" w:firstLine="426"/>
        <w:rPr>
          <w:rFonts w:ascii="Arial" w:hAnsi="Arial" w:cs="Arial"/>
          <w:lang w:val="pl-PL" w:eastAsia="ar-SA"/>
        </w:rPr>
      </w:pPr>
      <w:r w:rsidRPr="00BA3915">
        <w:rPr>
          <w:rFonts w:ascii="Arial" w:hAnsi="Arial" w:cs="Arial"/>
          <w:lang w:val="pl-PL" w:eastAsia="ar-SA"/>
        </w:rPr>
        <w:t xml:space="preserve">Beneficjent zapewnia, że wszystkie osoby, o których mowa w ust. 2, przestrzegają Regulaminu bezpieczeństwa informacji przetwarzanych w CST2021 oraz Instrukcji Użytkownika udostępnionej przez </w:t>
      </w:r>
      <w:r w:rsidR="006E5E3F" w:rsidRPr="00BA3915">
        <w:rPr>
          <w:rFonts w:ascii="Arial" w:eastAsia="Calibri" w:hAnsi="Arial" w:cs="Arial"/>
          <w:lang w:val="pl-PL"/>
        </w:rPr>
        <w:t>Instytucję Pośredniczącą</w:t>
      </w:r>
      <w:r w:rsidRPr="00BA3915">
        <w:rPr>
          <w:rFonts w:ascii="Arial" w:hAnsi="Arial" w:cs="Arial"/>
          <w:lang w:val="pl-PL" w:eastAsia="ar-SA"/>
        </w:rPr>
        <w:t xml:space="preserve">, a także uznaje, że wszelkie czynności prawne podejmowane przez te osoby traktowane są jako skuteczne w zakresie komunikacji i wymiany danych pomiędzy Beneficjentem a </w:t>
      </w:r>
      <w:r w:rsidR="006E5E3F" w:rsidRPr="00BA3915">
        <w:rPr>
          <w:rFonts w:ascii="Arial" w:eastAsia="Calibri" w:hAnsi="Arial" w:cs="Arial"/>
          <w:lang w:val="pl-PL"/>
        </w:rPr>
        <w:t>Instytucją Pośredniczącą</w:t>
      </w:r>
      <w:r w:rsidR="006E5E3F" w:rsidRPr="00BA3915">
        <w:rPr>
          <w:rFonts w:ascii="Arial" w:hAnsi="Arial" w:cs="Arial"/>
          <w:lang w:val="pl-PL" w:eastAsia="ar-SA"/>
        </w:rPr>
        <w:t xml:space="preserve"> </w:t>
      </w:r>
      <w:r w:rsidRPr="00BA3915">
        <w:rPr>
          <w:rFonts w:ascii="Arial" w:hAnsi="Arial" w:cs="Arial"/>
          <w:lang w:val="pl-PL" w:eastAsia="ar-SA"/>
        </w:rPr>
        <w:t>oraz zobowiązuje się ich skuteczności nie kwestionować.</w:t>
      </w:r>
    </w:p>
    <w:p w14:paraId="19B77142" w14:textId="77777777" w:rsidR="00007383" w:rsidRPr="00BA3915" w:rsidRDefault="004D14BB" w:rsidP="00465EF7">
      <w:pPr>
        <w:numPr>
          <w:ilvl w:val="0"/>
          <w:numId w:val="40"/>
        </w:numPr>
        <w:suppressAutoHyphens/>
        <w:spacing w:before="120" w:after="120" w:line="276" w:lineRule="auto"/>
        <w:ind w:left="0" w:firstLine="426"/>
        <w:rPr>
          <w:rFonts w:ascii="Arial" w:hAnsi="Arial" w:cs="Arial"/>
          <w:lang w:val="pl-PL" w:eastAsia="ar-SA"/>
        </w:rPr>
      </w:pPr>
      <w:r w:rsidRPr="00BA3915">
        <w:rPr>
          <w:rFonts w:ascii="Arial" w:hAnsi="Arial" w:cs="Arial"/>
          <w:lang w:val="pl-PL" w:eastAsia="ar-SA"/>
        </w:rPr>
        <w:t xml:space="preserve">Beneficjent zobowiązuje się do każdorazowego informowania </w:t>
      </w:r>
      <w:r w:rsidR="006E5E3F" w:rsidRPr="00BA3915">
        <w:rPr>
          <w:rFonts w:ascii="Arial" w:eastAsia="Calibri" w:hAnsi="Arial" w:cs="Arial"/>
          <w:lang w:val="pl-PL"/>
        </w:rPr>
        <w:t>Instytucji Pośredniczącej</w:t>
      </w:r>
      <w:r w:rsidR="006E5E3F" w:rsidRPr="00BA3915">
        <w:rPr>
          <w:rFonts w:ascii="Arial" w:hAnsi="Arial" w:cs="Arial"/>
          <w:lang w:val="pl-PL" w:eastAsia="ar-SA"/>
        </w:rPr>
        <w:t xml:space="preserve"> </w:t>
      </w:r>
      <w:r w:rsidRPr="00BA3915">
        <w:rPr>
          <w:rFonts w:ascii="Arial" w:hAnsi="Arial" w:cs="Arial"/>
          <w:lang w:val="pl-PL" w:eastAsia="ar-SA"/>
        </w:rPr>
        <w:t>o nieautoryzowanym dostępie do je</w:t>
      </w:r>
      <w:r w:rsidR="00203A48" w:rsidRPr="00BA3915">
        <w:rPr>
          <w:rFonts w:ascii="Arial" w:hAnsi="Arial" w:cs="Arial"/>
          <w:lang w:val="pl-PL" w:eastAsia="ar-SA"/>
        </w:rPr>
        <w:t>go</w:t>
      </w:r>
      <w:r w:rsidRPr="00BA3915">
        <w:rPr>
          <w:rFonts w:ascii="Arial" w:hAnsi="Arial" w:cs="Arial"/>
          <w:lang w:val="pl-PL" w:eastAsia="ar-SA"/>
        </w:rPr>
        <w:t xml:space="preserve"> danych w CST2021.</w:t>
      </w:r>
    </w:p>
    <w:p w14:paraId="2D80AD4C" w14:textId="527170B4" w:rsidR="00007383" w:rsidRPr="00BA3915" w:rsidRDefault="004D14BB" w:rsidP="00465EF7">
      <w:pPr>
        <w:numPr>
          <w:ilvl w:val="0"/>
          <w:numId w:val="40"/>
        </w:numPr>
        <w:suppressAutoHyphens/>
        <w:spacing w:before="120" w:after="120" w:line="276" w:lineRule="auto"/>
        <w:ind w:left="0" w:firstLine="426"/>
        <w:rPr>
          <w:rFonts w:ascii="Arial" w:hAnsi="Arial" w:cs="Arial"/>
          <w:lang w:val="pl-PL" w:eastAsia="ar-SA"/>
        </w:rPr>
      </w:pPr>
      <w:r w:rsidRPr="00BA3915">
        <w:rPr>
          <w:rFonts w:ascii="Arial" w:hAnsi="Arial" w:cs="Arial"/>
          <w:lang w:val="pl-PL" w:eastAsia="ar-SA"/>
        </w:rPr>
        <w:t xml:space="preserve">W przypadku, gdy z przyczyn technicznych korzystanie z CST2021 nie jest możliwe </w:t>
      </w:r>
      <w:r w:rsidR="00867D1B" w:rsidRPr="00BA3915">
        <w:rPr>
          <w:rFonts w:ascii="Arial" w:hAnsi="Arial" w:cs="Arial"/>
          <w:lang w:val="pl-PL" w:eastAsia="ar-SA"/>
        </w:rPr>
        <w:t>Beneficjent</w:t>
      </w:r>
      <w:r w:rsidRPr="00BA3915">
        <w:rPr>
          <w:rFonts w:ascii="Arial" w:hAnsi="Arial" w:cs="Arial"/>
          <w:lang w:val="pl-PL" w:eastAsia="ar-SA"/>
        </w:rPr>
        <w:t xml:space="preserve"> zgłasza ten fakt </w:t>
      </w:r>
      <w:r w:rsidR="006E5E3F" w:rsidRPr="00BA3915">
        <w:rPr>
          <w:rFonts w:ascii="Arial" w:hAnsi="Arial" w:cs="Arial"/>
          <w:lang w:val="pl-PL" w:eastAsia="ar-SA"/>
        </w:rPr>
        <w:t>Instytucji Pośredniczącej</w:t>
      </w:r>
      <w:r w:rsidRPr="00BA3915">
        <w:rPr>
          <w:rFonts w:ascii="Arial" w:hAnsi="Arial" w:cs="Arial"/>
          <w:lang w:val="pl-PL" w:eastAsia="ar-SA"/>
        </w:rPr>
        <w:t xml:space="preserve"> na adres e-mail </w:t>
      </w:r>
      <w:hyperlink r:id="rId14" w:history="1">
        <w:r w:rsidRPr="00BA3915">
          <w:rPr>
            <w:rFonts w:ascii="Arial" w:hAnsi="Arial" w:cs="Arial"/>
            <w:color w:val="000080"/>
            <w:u w:val="single"/>
            <w:lang w:val="pl-PL" w:eastAsia="ar-SA"/>
          </w:rPr>
          <w:t>ami.felu@lawp.lubelskie.pl</w:t>
        </w:r>
      </w:hyperlink>
      <w:r w:rsidRPr="00BA3915">
        <w:rPr>
          <w:rFonts w:ascii="Arial" w:hAnsi="Arial" w:cs="Arial"/>
          <w:lang w:val="pl-PL" w:eastAsia="ar-SA"/>
        </w:rPr>
        <w:t xml:space="preserve">. W przypadku potwierdzenia awarii CST2021 przez pracownika </w:t>
      </w:r>
      <w:r w:rsidR="006E5E3F" w:rsidRPr="00BA3915">
        <w:rPr>
          <w:rFonts w:ascii="Arial" w:hAnsi="Arial" w:cs="Arial"/>
          <w:lang w:val="pl-PL" w:eastAsia="ar-SA"/>
        </w:rPr>
        <w:t xml:space="preserve">Instytucji Pośredniczącej </w:t>
      </w:r>
      <w:r w:rsidRPr="00BA3915">
        <w:rPr>
          <w:rFonts w:ascii="Arial" w:hAnsi="Arial" w:cs="Arial"/>
          <w:lang w:val="pl-PL" w:eastAsia="ar-SA"/>
        </w:rPr>
        <w:t xml:space="preserve">proces rozliczania Projektu oraz komunikowania z </w:t>
      </w:r>
      <w:r w:rsidR="006E5E3F" w:rsidRPr="00BA3915">
        <w:rPr>
          <w:rFonts w:ascii="Arial" w:hAnsi="Arial" w:cs="Arial"/>
          <w:lang w:val="pl-PL" w:eastAsia="ar-SA"/>
        </w:rPr>
        <w:t xml:space="preserve">Instytucją Pośredniczącą </w:t>
      </w:r>
      <w:r w:rsidRPr="00BA3915">
        <w:rPr>
          <w:rFonts w:ascii="Arial" w:hAnsi="Arial" w:cs="Arial"/>
          <w:lang w:val="pl-PL" w:eastAsia="ar-SA"/>
        </w:rPr>
        <w:t>odbywa się drogą pisemną</w:t>
      </w:r>
      <w:r w:rsidR="008F433B" w:rsidRPr="00BA3915">
        <w:rPr>
          <w:rFonts w:ascii="Arial" w:hAnsi="Arial" w:cs="Arial"/>
          <w:lang w:val="pl-PL" w:eastAsia="ar-SA"/>
        </w:rPr>
        <w:t>, a wzory dokumentów dostępne są na stronie www.fundusze</w:t>
      </w:r>
      <w:r w:rsidR="00FD3F7E">
        <w:rPr>
          <w:rFonts w:ascii="Arial" w:hAnsi="Arial" w:cs="Arial"/>
          <w:lang w:val="pl-PL" w:eastAsia="ar-SA"/>
        </w:rPr>
        <w:t>ue</w:t>
      </w:r>
      <w:r w:rsidR="008F433B" w:rsidRPr="00BA3915">
        <w:rPr>
          <w:rFonts w:ascii="Arial" w:hAnsi="Arial" w:cs="Arial"/>
          <w:lang w:val="pl-PL" w:eastAsia="ar-SA"/>
        </w:rPr>
        <w:t>.lubelskie.pl.</w:t>
      </w:r>
      <w:r w:rsidRPr="00BA3915">
        <w:rPr>
          <w:rFonts w:ascii="Arial" w:hAnsi="Arial" w:cs="Arial"/>
          <w:lang w:val="pl-PL" w:eastAsia="ar-SA"/>
        </w:rPr>
        <w:t xml:space="preserve">. Wszelka korespondencja papierowa, </w:t>
      </w:r>
      <w:r w:rsidR="007E1941" w:rsidRPr="00BA3915">
        <w:rPr>
          <w:rFonts w:ascii="Arial" w:hAnsi="Arial" w:cs="Arial"/>
          <w:lang w:val="pl-PL" w:eastAsia="ar-SA"/>
        </w:rPr>
        <w:t xml:space="preserve">w trakcie awarii CST2021, </w:t>
      </w:r>
      <w:r w:rsidRPr="00BA3915">
        <w:rPr>
          <w:rFonts w:ascii="Arial" w:hAnsi="Arial" w:cs="Arial"/>
          <w:lang w:val="pl-PL" w:eastAsia="ar-SA"/>
        </w:rPr>
        <w:t xml:space="preserve">aby została uznana za wiążącą, musi zostać podpisana przez osoby uprawnione do składania oświadczeń woli w imieniu </w:t>
      </w:r>
      <w:r w:rsidR="00867D1B" w:rsidRPr="00BA3915">
        <w:rPr>
          <w:rFonts w:ascii="Arial" w:hAnsi="Arial" w:cs="Arial"/>
          <w:lang w:val="pl-PL" w:eastAsia="ar-SA"/>
        </w:rPr>
        <w:t>Beneficjenta</w:t>
      </w:r>
      <w:r w:rsidRPr="00BA3915">
        <w:rPr>
          <w:rFonts w:ascii="Arial" w:hAnsi="Arial" w:cs="Arial"/>
          <w:lang w:val="pl-PL" w:eastAsia="ar-SA"/>
        </w:rPr>
        <w:t xml:space="preserve">. O usunięciu awarii CST2021 </w:t>
      </w:r>
      <w:r w:rsidR="006E5E3F" w:rsidRPr="00BA3915">
        <w:rPr>
          <w:rFonts w:ascii="Arial" w:hAnsi="Arial" w:cs="Arial"/>
          <w:lang w:val="pl-PL" w:eastAsia="ar-SA"/>
        </w:rPr>
        <w:t xml:space="preserve">Instytucja Pośrednicząca </w:t>
      </w:r>
      <w:r w:rsidRPr="00BA3915">
        <w:rPr>
          <w:rFonts w:ascii="Arial" w:hAnsi="Arial" w:cs="Arial"/>
          <w:lang w:val="pl-PL" w:eastAsia="ar-SA"/>
        </w:rPr>
        <w:t xml:space="preserve">informuje </w:t>
      </w:r>
      <w:r w:rsidR="00867D1B" w:rsidRPr="00BA3915">
        <w:rPr>
          <w:rFonts w:ascii="Arial" w:hAnsi="Arial" w:cs="Arial"/>
          <w:lang w:val="pl-PL" w:eastAsia="ar-SA"/>
        </w:rPr>
        <w:t>Beneficjenta</w:t>
      </w:r>
      <w:r w:rsidRPr="00BA3915">
        <w:rPr>
          <w:rFonts w:ascii="Arial" w:hAnsi="Arial" w:cs="Arial"/>
          <w:lang w:val="pl-PL" w:eastAsia="ar-SA"/>
        </w:rPr>
        <w:t xml:space="preserve"> na adres e-mail wskazany we </w:t>
      </w:r>
      <w:r w:rsidR="007E1941" w:rsidRPr="00BA3915">
        <w:rPr>
          <w:rFonts w:ascii="Arial" w:hAnsi="Arial" w:cs="Arial"/>
          <w:lang w:val="pl-PL" w:eastAsia="ar-SA"/>
        </w:rPr>
        <w:t>W</w:t>
      </w:r>
      <w:r w:rsidRPr="00BA3915">
        <w:rPr>
          <w:rFonts w:ascii="Arial" w:hAnsi="Arial" w:cs="Arial"/>
          <w:lang w:val="pl-PL" w:eastAsia="ar-SA"/>
        </w:rPr>
        <w:t xml:space="preserve">niosku o dofinansowanie, </w:t>
      </w:r>
      <w:r w:rsidR="00867D1B" w:rsidRPr="00BA3915">
        <w:rPr>
          <w:rFonts w:ascii="Arial" w:hAnsi="Arial" w:cs="Arial"/>
          <w:lang w:val="pl-PL" w:eastAsia="ar-SA"/>
        </w:rPr>
        <w:t>Beneficjent</w:t>
      </w:r>
      <w:r w:rsidRPr="00BA3915">
        <w:rPr>
          <w:rFonts w:ascii="Arial" w:hAnsi="Arial" w:cs="Arial"/>
          <w:lang w:val="pl-PL" w:eastAsia="ar-SA"/>
        </w:rPr>
        <w:t xml:space="preserve"> zaś zobowiązuje się uzupełnić dane w CST2021 w zakresie dokumentów przekazanych drogą pisemną w terminie 5 dni roboczych od otrzymania tej informacji.</w:t>
      </w:r>
    </w:p>
    <w:p w14:paraId="3C84F88D" w14:textId="77777777" w:rsidR="00007383" w:rsidRPr="00BA3915" w:rsidRDefault="004D14BB" w:rsidP="00465EF7">
      <w:pPr>
        <w:numPr>
          <w:ilvl w:val="0"/>
          <w:numId w:val="40"/>
        </w:numPr>
        <w:suppressAutoHyphens/>
        <w:spacing w:before="120" w:after="120" w:line="276" w:lineRule="auto"/>
        <w:ind w:left="0" w:firstLine="426"/>
        <w:rPr>
          <w:rFonts w:ascii="Arial" w:hAnsi="Arial" w:cs="Arial"/>
          <w:lang w:val="pl-PL" w:eastAsia="ar-SA"/>
        </w:rPr>
      </w:pPr>
      <w:r w:rsidRPr="00BA3915">
        <w:rPr>
          <w:rFonts w:ascii="Arial" w:hAnsi="Arial" w:cs="Arial"/>
          <w:lang w:val="pl-PL" w:eastAsia="ar-SA"/>
        </w:rPr>
        <w:t>Nie mogą być przedmiotem komunikacji wyłącznie przy wykorzystaniu CST2021:</w:t>
      </w:r>
    </w:p>
    <w:p w14:paraId="54401F0D" w14:textId="77777777" w:rsidR="00007383" w:rsidRPr="00BA3915" w:rsidRDefault="004D14BB" w:rsidP="00465EF7">
      <w:pPr>
        <w:numPr>
          <w:ilvl w:val="0"/>
          <w:numId w:val="41"/>
        </w:numPr>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 xml:space="preserve">zmiany treści </w:t>
      </w:r>
      <w:r w:rsidR="00867D1B" w:rsidRPr="00BA3915">
        <w:rPr>
          <w:rFonts w:ascii="Arial" w:hAnsi="Arial" w:cs="Arial"/>
          <w:lang w:val="pl-PL" w:eastAsia="ar-SA"/>
        </w:rPr>
        <w:t>Umowy</w:t>
      </w:r>
      <w:r w:rsidR="00E302E7" w:rsidRPr="00BA3915">
        <w:rPr>
          <w:rFonts w:ascii="Arial" w:hAnsi="Arial" w:cs="Arial"/>
          <w:lang w:val="pl-PL" w:eastAsia="ar-SA"/>
        </w:rPr>
        <w:t>, z wyłączeniem zmian harmonogramu płatności oraz zmiany osoby uprawnionej zarządzającej Projektem po stronie Beneficjenta, o której mowa w ust. 2 zdanie pierwsze</w:t>
      </w:r>
      <w:r w:rsidRPr="00BA3915">
        <w:rPr>
          <w:rFonts w:ascii="Arial" w:hAnsi="Arial" w:cs="Arial"/>
          <w:lang w:val="pl-PL" w:eastAsia="ar-SA"/>
        </w:rPr>
        <w:t>;</w:t>
      </w:r>
    </w:p>
    <w:p w14:paraId="3AF409CB" w14:textId="77777777" w:rsidR="00E302E7" w:rsidRPr="00BA3915" w:rsidRDefault="004D14BB" w:rsidP="00465EF7">
      <w:pPr>
        <w:numPr>
          <w:ilvl w:val="0"/>
          <w:numId w:val="41"/>
        </w:numPr>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rozwiązanie Umowy;</w:t>
      </w:r>
    </w:p>
    <w:p w14:paraId="3F2882F1" w14:textId="77777777" w:rsidR="00007383" w:rsidRPr="00BA3915" w:rsidRDefault="004D14BB" w:rsidP="00465EF7">
      <w:pPr>
        <w:numPr>
          <w:ilvl w:val="0"/>
          <w:numId w:val="41"/>
        </w:numPr>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kontrole na miejscu przeprowadzane w ramach Projektu;</w:t>
      </w:r>
    </w:p>
    <w:p w14:paraId="10343B5C" w14:textId="77777777" w:rsidR="00007383" w:rsidRPr="00BA3915" w:rsidRDefault="004D14BB" w:rsidP="00465EF7">
      <w:pPr>
        <w:numPr>
          <w:ilvl w:val="0"/>
          <w:numId w:val="41"/>
        </w:numPr>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 xml:space="preserve">dochodzenie zwrotu środków od </w:t>
      </w:r>
      <w:r w:rsidR="00867D1B" w:rsidRPr="00BA3915">
        <w:rPr>
          <w:rFonts w:ascii="Arial" w:hAnsi="Arial" w:cs="Arial"/>
          <w:lang w:val="pl-PL" w:eastAsia="ar-SA"/>
        </w:rPr>
        <w:t>Beneficjenta</w:t>
      </w:r>
      <w:r w:rsidRPr="00BA3915">
        <w:rPr>
          <w:rFonts w:ascii="Arial" w:hAnsi="Arial" w:cs="Arial"/>
          <w:lang w:val="pl-PL" w:eastAsia="ar-SA"/>
        </w:rPr>
        <w:t>, w tym prowadzenie postępowania administracyjnego w celu wydania decyzji o zwrocie środków;</w:t>
      </w:r>
    </w:p>
    <w:p w14:paraId="3ED5E9CD" w14:textId="05D79A78" w:rsidR="00531831" w:rsidRPr="00BA3915" w:rsidRDefault="004D14BB" w:rsidP="00465EF7">
      <w:pPr>
        <w:numPr>
          <w:ilvl w:val="0"/>
          <w:numId w:val="41"/>
        </w:numPr>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 xml:space="preserve">inne czynności, dla których </w:t>
      </w:r>
      <w:r w:rsidR="00867D1B" w:rsidRPr="00BA3915">
        <w:rPr>
          <w:rFonts w:ascii="Arial" w:hAnsi="Arial" w:cs="Arial"/>
          <w:lang w:val="pl-PL" w:eastAsia="ar-SA"/>
        </w:rPr>
        <w:t>Umowa</w:t>
      </w:r>
      <w:r w:rsidRPr="00BA3915">
        <w:rPr>
          <w:rFonts w:ascii="Arial" w:hAnsi="Arial" w:cs="Arial"/>
          <w:lang w:val="pl-PL" w:eastAsia="ar-SA"/>
        </w:rPr>
        <w:t>, Wytyczne lub przepisy prawa wymagają formy pisemnej.</w:t>
      </w:r>
      <w:r w:rsidR="00D127A9" w:rsidRPr="00BA3915">
        <w:rPr>
          <w:rFonts w:ascii="Arial" w:eastAsia="Calibri" w:hAnsi="Arial" w:cs="Arial"/>
          <w:lang w:val="pl-PL" w:eastAsia="ar-SA"/>
        </w:rPr>
        <w:t xml:space="preserve"> </w:t>
      </w:r>
    </w:p>
    <w:p w14:paraId="2F772BD9" w14:textId="77777777" w:rsidR="005C0F3A"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WNIOSEK O PŁATNOŚĆ</w:t>
      </w:r>
    </w:p>
    <w:p w14:paraId="09D9FD86" w14:textId="77777777" w:rsidR="007D15AF" w:rsidRPr="00BA3915" w:rsidRDefault="004D14BB" w:rsidP="00465EF7">
      <w:pPr>
        <w:widowControl w:val="0"/>
        <w:numPr>
          <w:ilvl w:val="0"/>
          <w:numId w:val="5"/>
        </w:numPr>
        <w:tabs>
          <w:tab w:val="left" w:pos="993"/>
        </w:tabs>
        <w:spacing w:before="120" w:after="120" w:line="276" w:lineRule="auto"/>
        <w:ind w:left="0" w:right="6" w:firstLine="357"/>
        <w:rPr>
          <w:rFonts w:ascii="Arial" w:eastAsia="Calibri" w:hAnsi="Arial" w:cs="Arial"/>
          <w:lang w:val="pl-PL"/>
        </w:rPr>
      </w:pPr>
      <w:r w:rsidRPr="00BA3915">
        <w:rPr>
          <w:rFonts w:ascii="Arial" w:eastAsia="Calibri" w:hAnsi="Arial" w:cs="Arial"/>
          <w:lang w:val="pl-PL"/>
        </w:rPr>
        <w:t>1. Wniosek o płatność składany jest za pośrednictwem SL2021 w terminie wskazanym w § 23 ust. 2 niniejszej Umowy, w oparciu o harmonogram płatności, z zastrzeżeniem ust. 3 niniejszego paragrafu.</w:t>
      </w:r>
    </w:p>
    <w:p w14:paraId="0ADFC16B" w14:textId="77777777" w:rsidR="001F442B" w:rsidRPr="00BA3915" w:rsidRDefault="004D14BB" w:rsidP="00465EF7">
      <w:pPr>
        <w:widowControl w:val="0"/>
        <w:numPr>
          <w:ilvl w:val="0"/>
          <w:numId w:val="42"/>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Wniosek Beneficjenta o płatność może służyć celom sprawozdawczym, wnioskowaniu o płatność zaliczkową bądź jednocześnie celom sprawozdawczym i rozliczeniu wydatków.</w:t>
      </w:r>
    </w:p>
    <w:p w14:paraId="450BE124" w14:textId="77777777" w:rsidR="007D15AF" w:rsidRPr="00BA3915" w:rsidRDefault="004D14BB" w:rsidP="00465EF7">
      <w:pPr>
        <w:widowControl w:val="0"/>
        <w:numPr>
          <w:ilvl w:val="0"/>
          <w:numId w:val="42"/>
        </w:numPr>
        <w:tabs>
          <w:tab w:val="left" w:pos="851"/>
          <w:tab w:val="left" w:pos="1945"/>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 przypadku, gdy realizacja projektu zakończyła się przed podpisaniem Umowy, Beneficjent składa wniosek o płatność końcową w terminie 30 dni od</w:t>
      </w:r>
      <w:r w:rsidR="0053305D" w:rsidRPr="00BA3915">
        <w:rPr>
          <w:rFonts w:ascii="Arial" w:eastAsia="Calibri" w:hAnsi="Arial" w:cs="Arial"/>
          <w:lang w:val="pl-PL"/>
        </w:rPr>
        <w:t xml:space="preserve"> dnia</w:t>
      </w:r>
      <w:r w:rsidRPr="00BA3915">
        <w:rPr>
          <w:rFonts w:ascii="Arial" w:eastAsia="Calibri" w:hAnsi="Arial" w:cs="Arial"/>
          <w:lang w:val="pl-PL"/>
        </w:rPr>
        <w:t xml:space="preserve"> jej podpisania.</w:t>
      </w:r>
    </w:p>
    <w:p w14:paraId="73C8EF8D" w14:textId="77777777" w:rsidR="007D15AF" w:rsidRPr="00BA3915" w:rsidRDefault="004D14BB" w:rsidP="00465EF7">
      <w:pPr>
        <w:widowControl w:val="0"/>
        <w:numPr>
          <w:ilvl w:val="0"/>
          <w:numId w:val="42"/>
        </w:numPr>
        <w:tabs>
          <w:tab w:val="left" w:pos="851"/>
          <w:tab w:val="left" w:pos="1945"/>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 przypadku, gdy Beneficjent nie poniósł wydatków lub je poniósł, ale nie chce ich rozliczać,</w:t>
      </w:r>
      <w:r w:rsidR="003553BC" w:rsidRPr="00BA3915">
        <w:rPr>
          <w:rFonts w:ascii="Arial" w:eastAsia="Calibri" w:hAnsi="Arial" w:cs="Arial"/>
          <w:lang w:val="pl-PL"/>
        </w:rPr>
        <w:t xml:space="preserve"> </w:t>
      </w:r>
      <w:r w:rsidRPr="00BA3915">
        <w:rPr>
          <w:rFonts w:ascii="Arial" w:eastAsia="Calibri" w:hAnsi="Arial" w:cs="Arial"/>
          <w:lang w:val="pl-PL"/>
        </w:rPr>
        <w:t xml:space="preserve">a zgodnie z </w:t>
      </w:r>
      <w:r w:rsidR="00102151" w:rsidRPr="00BA3915">
        <w:rPr>
          <w:rFonts w:ascii="Arial" w:eastAsia="Calibri" w:hAnsi="Arial" w:cs="Arial"/>
          <w:lang w:val="pl-PL"/>
        </w:rPr>
        <w:t>Umową</w:t>
      </w:r>
      <w:r w:rsidRPr="00BA3915">
        <w:rPr>
          <w:rFonts w:ascii="Arial" w:eastAsia="Calibri" w:hAnsi="Arial" w:cs="Arial"/>
          <w:lang w:val="pl-PL"/>
        </w:rPr>
        <w:t xml:space="preserve"> powinien złożyć sprawozdanie z realizacji </w:t>
      </w:r>
      <w:r w:rsidR="00102151" w:rsidRPr="00BA3915">
        <w:rPr>
          <w:rFonts w:ascii="Arial" w:eastAsia="Calibri" w:hAnsi="Arial" w:cs="Arial"/>
          <w:lang w:val="pl-PL"/>
        </w:rPr>
        <w:t>P</w:t>
      </w:r>
      <w:r w:rsidRPr="00BA3915">
        <w:rPr>
          <w:rFonts w:ascii="Arial" w:eastAsia="Calibri" w:hAnsi="Arial" w:cs="Arial"/>
          <w:lang w:val="pl-PL"/>
        </w:rPr>
        <w:t>rojektu, przedkłada wniosek sprawozdawczy. Do wniosku Beneficjent nie przedkłada żadnych załączników tylko wskazuje w formularzu faktycz</w:t>
      </w:r>
      <w:r w:rsidR="00102151" w:rsidRPr="00BA3915">
        <w:rPr>
          <w:rFonts w:ascii="Arial" w:eastAsia="Calibri" w:hAnsi="Arial" w:cs="Arial"/>
          <w:lang w:val="pl-PL"/>
        </w:rPr>
        <w:t xml:space="preserve">ny stan realizacji Projektu na </w:t>
      </w:r>
      <w:r w:rsidRPr="00BA3915">
        <w:rPr>
          <w:rFonts w:ascii="Arial" w:eastAsia="Calibri" w:hAnsi="Arial" w:cs="Arial"/>
          <w:lang w:val="pl-PL"/>
        </w:rPr>
        <w:t>dzień</w:t>
      </w:r>
      <w:r w:rsidR="00B653B0" w:rsidRPr="00BA3915">
        <w:rPr>
          <w:rFonts w:ascii="Arial" w:eastAsia="Calibri" w:hAnsi="Arial" w:cs="Arial"/>
          <w:lang w:val="pl-PL"/>
        </w:rPr>
        <w:t xml:space="preserve"> </w:t>
      </w:r>
      <w:r w:rsidRPr="00BA3915">
        <w:rPr>
          <w:rFonts w:ascii="Arial" w:eastAsia="Calibri" w:hAnsi="Arial" w:cs="Arial"/>
          <w:lang w:val="pl-PL"/>
        </w:rPr>
        <w:t>wypełni</w:t>
      </w:r>
      <w:r w:rsidR="00102151" w:rsidRPr="00BA3915">
        <w:rPr>
          <w:rFonts w:ascii="Arial" w:eastAsia="Calibri" w:hAnsi="Arial" w:cs="Arial"/>
          <w:lang w:val="pl-PL"/>
        </w:rPr>
        <w:t>e</w:t>
      </w:r>
      <w:r w:rsidRPr="00BA3915">
        <w:rPr>
          <w:rFonts w:ascii="Arial" w:eastAsia="Calibri" w:hAnsi="Arial" w:cs="Arial"/>
          <w:lang w:val="pl-PL"/>
        </w:rPr>
        <w:t>nia</w:t>
      </w:r>
      <w:r w:rsidR="00102151" w:rsidRPr="00BA3915">
        <w:rPr>
          <w:rFonts w:ascii="Arial" w:eastAsia="Calibri" w:hAnsi="Arial" w:cs="Arial"/>
          <w:lang w:val="pl-PL"/>
        </w:rPr>
        <w:t xml:space="preserve"> wniosku sprawozdawczego</w:t>
      </w:r>
      <w:r w:rsidRPr="00BA3915">
        <w:rPr>
          <w:rFonts w:ascii="Arial" w:eastAsia="Calibri" w:hAnsi="Arial" w:cs="Arial"/>
          <w:lang w:val="pl-PL"/>
        </w:rPr>
        <w:t xml:space="preserve">. W przypadku, gdy </w:t>
      </w:r>
      <w:r w:rsidR="006E5E3F" w:rsidRPr="00BA3915">
        <w:rPr>
          <w:rFonts w:ascii="Arial" w:hAnsi="Arial" w:cs="Arial"/>
          <w:lang w:val="pl-PL" w:eastAsia="ar-SA"/>
        </w:rPr>
        <w:t xml:space="preserve">Instytucja Pośrednicząca </w:t>
      </w:r>
      <w:r w:rsidRPr="00BA3915">
        <w:rPr>
          <w:rFonts w:ascii="Arial" w:eastAsia="Calibri" w:hAnsi="Arial" w:cs="Arial"/>
          <w:lang w:val="pl-PL"/>
        </w:rPr>
        <w:t xml:space="preserve">ma wątpliwości, co do przebiegu realizacji </w:t>
      </w:r>
      <w:r w:rsidR="00102151" w:rsidRPr="00BA3915">
        <w:rPr>
          <w:rFonts w:ascii="Arial" w:eastAsia="Calibri" w:hAnsi="Arial" w:cs="Arial"/>
          <w:lang w:val="pl-PL"/>
        </w:rPr>
        <w:t>P</w:t>
      </w:r>
      <w:r w:rsidRPr="00BA3915">
        <w:rPr>
          <w:rFonts w:ascii="Arial" w:eastAsia="Calibri" w:hAnsi="Arial" w:cs="Arial"/>
          <w:lang w:val="pl-PL"/>
        </w:rPr>
        <w:t xml:space="preserve">rojektu, może wystąpić do Beneficjenta z </w:t>
      </w:r>
      <w:r w:rsidR="00102151" w:rsidRPr="00BA3915">
        <w:rPr>
          <w:rFonts w:ascii="Arial" w:eastAsia="Calibri" w:hAnsi="Arial" w:cs="Arial"/>
          <w:lang w:val="pl-PL"/>
        </w:rPr>
        <w:t>wezwaniem</w:t>
      </w:r>
      <w:r w:rsidRPr="00BA3915">
        <w:rPr>
          <w:rFonts w:ascii="Arial" w:eastAsia="Calibri" w:hAnsi="Arial" w:cs="Arial"/>
          <w:lang w:val="pl-PL"/>
        </w:rPr>
        <w:t xml:space="preserve"> </w:t>
      </w:r>
      <w:r w:rsidR="00102151" w:rsidRPr="00BA3915">
        <w:rPr>
          <w:rFonts w:ascii="Arial" w:eastAsia="Calibri" w:hAnsi="Arial" w:cs="Arial"/>
          <w:lang w:val="pl-PL"/>
        </w:rPr>
        <w:t>do udokumentowania prawidłowości realizacji P</w:t>
      </w:r>
      <w:r w:rsidRPr="00BA3915">
        <w:rPr>
          <w:rFonts w:ascii="Arial" w:eastAsia="Calibri" w:hAnsi="Arial" w:cs="Arial"/>
          <w:lang w:val="pl-PL"/>
        </w:rPr>
        <w:t>rojektu.</w:t>
      </w:r>
    </w:p>
    <w:p w14:paraId="7E9AED61" w14:textId="77777777" w:rsidR="007D15AF"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REFUNDACJA</w:t>
      </w:r>
    </w:p>
    <w:p w14:paraId="18919781" w14:textId="77777777" w:rsidR="007D15AF" w:rsidRPr="00BA3915" w:rsidRDefault="004D14BB" w:rsidP="00465EF7">
      <w:pPr>
        <w:widowControl w:val="0"/>
        <w:numPr>
          <w:ilvl w:val="0"/>
          <w:numId w:val="5"/>
        </w:numPr>
        <w:tabs>
          <w:tab w:val="left" w:pos="993"/>
        </w:tabs>
        <w:spacing w:before="120" w:after="120" w:line="276" w:lineRule="auto"/>
        <w:ind w:left="0" w:right="6" w:firstLine="426"/>
        <w:jc w:val="both"/>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Warunkiem wypłaty refundacji wydatków poniesionych w związku z realizacją Projektu jest zatwierdzenie przez </w:t>
      </w:r>
      <w:r w:rsidR="006E5E3F" w:rsidRPr="00BA3915">
        <w:rPr>
          <w:rFonts w:ascii="Arial" w:eastAsia="Calibri" w:hAnsi="Arial" w:cs="Arial"/>
          <w:lang w:val="pl-PL"/>
        </w:rPr>
        <w:t xml:space="preserve">Instytucję Pośredniczącą </w:t>
      </w:r>
      <w:r w:rsidR="00EF0355" w:rsidRPr="00BA3915">
        <w:rPr>
          <w:rFonts w:ascii="Arial" w:eastAsia="Calibri" w:hAnsi="Arial" w:cs="Arial"/>
          <w:lang w:val="pl-PL"/>
        </w:rPr>
        <w:t>złożonego przez Beneficjenta wniosku o</w:t>
      </w:r>
      <w:r w:rsidR="00EF0355" w:rsidRPr="00BA3915">
        <w:rPr>
          <w:rFonts w:ascii="Arial" w:eastAsia="Calibri" w:hAnsi="Arial" w:cs="Arial"/>
          <w:spacing w:val="-10"/>
          <w:lang w:val="pl-PL"/>
        </w:rPr>
        <w:t xml:space="preserve"> </w:t>
      </w:r>
      <w:r w:rsidR="00EF0355" w:rsidRPr="00BA3915">
        <w:rPr>
          <w:rFonts w:ascii="Arial" w:eastAsia="Calibri" w:hAnsi="Arial" w:cs="Arial"/>
          <w:lang w:val="pl-PL"/>
        </w:rPr>
        <w:t>płatność.</w:t>
      </w:r>
    </w:p>
    <w:p w14:paraId="246DEDAE" w14:textId="77777777" w:rsidR="007D15AF" w:rsidRPr="00BA3915" w:rsidRDefault="004D14BB" w:rsidP="00465EF7">
      <w:pPr>
        <w:widowControl w:val="0"/>
        <w:numPr>
          <w:ilvl w:val="0"/>
          <w:numId w:val="4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Pierwszy wniosek o płatność Beneficjent składa w terminie nie dłuższym niż trzy miesiące od daty </w:t>
      </w:r>
      <w:r w:rsidR="00A7106D" w:rsidRPr="00BA3915">
        <w:rPr>
          <w:rFonts w:ascii="Arial" w:eastAsia="Calibri" w:hAnsi="Arial" w:cs="Arial"/>
          <w:lang w:val="pl-PL"/>
        </w:rPr>
        <w:t xml:space="preserve">rozpoczęcia realizacji Projektu wskazanej </w:t>
      </w:r>
      <w:r w:rsidR="00BC07C5" w:rsidRPr="00BA3915">
        <w:rPr>
          <w:rFonts w:ascii="Arial" w:eastAsia="Calibri" w:hAnsi="Arial" w:cs="Arial"/>
          <w:lang w:val="pl-PL"/>
        </w:rPr>
        <w:t>w § 3 ust. 1 lit. a)</w:t>
      </w:r>
      <w:r w:rsidR="00A7106D" w:rsidRPr="00BA3915">
        <w:rPr>
          <w:rFonts w:ascii="Arial" w:eastAsia="Calibri" w:hAnsi="Arial" w:cs="Arial"/>
          <w:lang w:val="pl-PL"/>
        </w:rPr>
        <w:t xml:space="preserve"> Umowy</w:t>
      </w:r>
      <w:r w:rsidRPr="00BA3915">
        <w:rPr>
          <w:rFonts w:ascii="Arial" w:eastAsia="Calibri" w:hAnsi="Arial" w:cs="Arial"/>
          <w:lang w:val="pl-PL"/>
        </w:rPr>
        <w:t>. Kolejne wnioski o płatność Beneficjent składa co trzy miesiące, licząc od daty</w:t>
      </w:r>
      <w:r w:rsidR="003130E1" w:rsidRPr="00BA3915">
        <w:rPr>
          <w:rFonts w:ascii="Arial" w:eastAsia="Calibri" w:hAnsi="Arial" w:cs="Arial"/>
          <w:lang w:val="pl-PL"/>
        </w:rPr>
        <w:t xml:space="preserve"> złożenia poprzedniego wniosku o płatność</w:t>
      </w:r>
      <w:r w:rsidRPr="00BA3915">
        <w:rPr>
          <w:rFonts w:ascii="Arial" w:eastAsia="Calibri" w:hAnsi="Arial" w:cs="Arial"/>
          <w:lang w:val="pl-PL"/>
        </w:rPr>
        <w:t>, nie później niż w terminie 10 dni od upływu trzymiesięcznego okresu.</w:t>
      </w:r>
    </w:p>
    <w:p w14:paraId="2844006F" w14:textId="77777777" w:rsidR="00D6434D" w:rsidRPr="00BA3915" w:rsidRDefault="004D14BB" w:rsidP="00465EF7">
      <w:pPr>
        <w:widowControl w:val="0"/>
        <w:numPr>
          <w:ilvl w:val="0"/>
          <w:numId w:val="43"/>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uprawniony jest do wystąpienia do </w:t>
      </w:r>
      <w:r w:rsidR="006E5E3F" w:rsidRPr="00BA3915">
        <w:rPr>
          <w:rFonts w:ascii="Arial" w:eastAsia="Calibri" w:hAnsi="Arial" w:cs="Arial"/>
          <w:lang w:val="pl-PL"/>
        </w:rPr>
        <w:t xml:space="preserve">Instytucji Pośredniczącej </w:t>
      </w:r>
      <w:r w:rsidRPr="00BA3915">
        <w:rPr>
          <w:rFonts w:ascii="Arial" w:eastAsia="Calibri" w:hAnsi="Arial" w:cs="Arial"/>
          <w:lang w:val="pl-PL"/>
        </w:rPr>
        <w:t>o ustalenie innej, niż oznaczona w ust. 2, częstotliwości składania wniosków o</w:t>
      </w:r>
      <w:r w:rsidRPr="00BA3915">
        <w:rPr>
          <w:rFonts w:ascii="Arial" w:eastAsia="Calibri" w:hAnsi="Arial" w:cs="Arial"/>
          <w:spacing w:val="-4"/>
          <w:lang w:val="pl-PL"/>
        </w:rPr>
        <w:t xml:space="preserve"> </w:t>
      </w:r>
      <w:r w:rsidRPr="00BA3915">
        <w:rPr>
          <w:rFonts w:ascii="Arial" w:eastAsia="Calibri" w:hAnsi="Arial" w:cs="Arial"/>
          <w:lang w:val="pl-PL"/>
        </w:rPr>
        <w:t>płatność.</w:t>
      </w:r>
    </w:p>
    <w:p w14:paraId="53D15C18" w14:textId="77777777" w:rsidR="007D15AF" w:rsidRPr="00BA3915" w:rsidRDefault="004D14BB" w:rsidP="00465EF7">
      <w:pPr>
        <w:widowControl w:val="0"/>
        <w:numPr>
          <w:ilvl w:val="0"/>
          <w:numId w:val="43"/>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Brak wydatków po stronie Beneficjenta nie zwalnia go z obowiązku przedkładania wniosków o płatność z wypełnioną częścią dotyczącą przebiegu realizacji Projektu, która pełni funkcję sprawozdawczą.</w:t>
      </w:r>
    </w:p>
    <w:p w14:paraId="21C6E049" w14:textId="77777777" w:rsidR="00A62450"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ZALICZKA</w:t>
      </w:r>
    </w:p>
    <w:p w14:paraId="7426AE93" w14:textId="77777777" w:rsidR="005E79B9" w:rsidRPr="00FD3F7E" w:rsidRDefault="005E79B9" w:rsidP="005E79B9">
      <w:pPr>
        <w:suppressAutoHyphens/>
        <w:spacing w:line="276" w:lineRule="auto"/>
        <w:ind w:firstLine="426"/>
        <w:rPr>
          <w:rFonts w:ascii="Arial" w:eastAsia="SimSun" w:hAnsi="Arial" w:cs="Arial"/>
          <w:color w:val="2F5496"/>
          <w:kern w:val="2"/>
          <w:lang w:val="pl-PL" w:eastAsia="zh-CN" w:bidi="hi-IN"/>
        </w:rPr>
      </w:pPr>
      <w:r w:rsidRPr="00FD3F7E">
        <w:rPr>
          <w:rFonts w:ascii="Arial" w:eastAsia="SimSun" w:hAnsi="Arial" w:cs="Arial"/>
          <w:b/>
          <w:bCs/>
          <w:color w:val="000000"/>
          <w:kern w:val="2"/>
          <w:lang w:val="pl-PL" w:eastAsia="zh-CN" w:bidi="hi-IN"/>
        </w:rPr>
        <w:t>§ 23a.</w:t>
      </w:r>
      <w:r w:rsidRPr="00BF630F">
        <w:rPr>
          <w:rFonts w:ascii="Arial" w:hAnsi="Arial" w:cs="Arial"/>
          <w:color w:val="2F5496"/>
          <w:kern w:val="2"/>
          <w:lang w:val="pl-PL" w:eastAsia="zh-CN" w:bidi="hi-IN"/>
        </w:rPr>
        <w:t xml:space="preserve"> </w:t>
      </w:r>
      <w:r w:rsidRPr="00FD3F7E">
        <w:rPr>
          <w:rFonts w:ascii="Arial" w:eastAsia="SimSun" w:hAnsi="Arial" w:cs="Arial"/>
          <w:color w:val="000000"/>
          <w:kern w:val="2"/>
          <w:lang w:val="pl-PL" w:eastAsia="zh-CN" w:bidi="hi-IN"/>
        </w:rPr>
        <w:t>1. Dofinansowanie w formie zaliczki może zostać wypłacone Beneficjentowi w jednej lub kilku transzach na podstawie prawidłowo sporządzonego wniosku o płatność zaliczkową, który został zatwierdzony przez Instytucję Pośredniczącą. Wniosek o płatność zaliczkową weryfikowany jest w ciągu 20 dni roboczych licząc od daty złożenia prawidłowo wypełnionego wniosku o płatność w SL2021. Zaliczka, przekazywana na podstawie danego</w:t>
      </w:r>
      <w:r w:rsidRPr="00BF630F">
        <w:rPr>
          <w:rFonts w:ascii="Arial" w:eastAsia="SimSun" w:hAnsi="Arial" w:cs="Arial"/>
          <w:color w:val="000000"/>
          <w:kern w:val="2"/>
          <w:lang w:val="pl-PL" w:eastAsia="zh-CN" w:bidi="hi-IN"/>
        </w:rPr>
        <w:t xml:space="preserve"> </w:t>
      </w:r>
      <w:r w:rsidRPr="00FD3F7E">
        <w:rPr>
          <w:rFonts w:ascii="Arial" w:eastAsia="SimSun" w:hAnsi="Arial" w:cs="Arial"/>
          <w:color w:val="000000"/>
          <w:kern w:val="2"/>
          <w:lang w:val="pl-PL" w:eastAsia="zh-CN" w:bidi="hi-IN"/>
        </w:rPr>
        <w:t>wniosku o płatność zaliczkową, nie może przekraczać 50% wartości dofinansowania.</w:t>
      </w:r>
      <w:r w:rsidRPr="00BF630F">
        <w:rPr>
          <w:rFonts w:ascii="Arial" w:eastAsia="SimSun" w:hAnsi="Arial" w:cs="Arial"/>
          <w:color w:val="000000"/>
          <w:kern w:val="2"/>
          <w:lang w:val="pl-PL" w:eastAsia="zh-CN" w:bidi="hi-IN"/>
        </w:rPr>
        <w:t xml:space="preserve"> </w:t>
      </w:r>
    </w:p>
    <w:p w14:paraId="0B042149"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Łączna wysokość udzielonych Beneficjentowi zaliczek nie może przekroczyć 70% całkowitej kwoty pomocy. Ostatnia płatność musi być wypłacona w formie refundacji i stanowić nie mniej niż 20 % wartości dofinansowania z zastrzeżeniem § 24 ust. 3 Umowy. </w:t>
      </w:r>
    </w:p>
    <w:p w14:paraId="387DA5F1" w14:textId="77777777" w:rsidR="005E79B9" w:rsidRPr="00FD3F7E" w:rsidRDefault="005E79B9" w:rsidP="005E79B9">
      <w:pPr>
        <w:widowControl w:val="0"/>
        <w:numPr>
          <w:ilvl w:val="0"/>
          <w:numId w:val="44"/>
        </w:numPr>
        <w:tabs>
          <w:tab w:val="left" w:pos="851"/>
        </w:tabs>
        <w:spacing w:line="276" w:lineRule="auto"/>
        <w:ind w:left="0" w:firstLine="425"/>
        <w:rPr>
          <w:rFonts w:ascii="Arial" w:eastAsia="Calibri" w:hAnsi="Arial" w:cs="Arial"/>
          <w:lang w:val="pl-PL"/>
        </w:rPr>
      </w:pPr>
      <w:r w:rsidRPr="00FD3F7E">
        <w:rPr>
          <w:rFonts w:ascii="Arial" w:eastAsia="Calibri" w:hAnsi="Arial" w:cs="Arial"/>
          <w:lang w:val="pl-PL"/>
        </w:rPr>
        <w:t xml:space="preserve">Płatności z wyodrębnionego rachunku bankowego do obsługi płatności zaliczkowej, o którym mowa w ust.  5,  mogą być dokonywane wyłącznie na wydatki kwalifikowalne w ramach Projektu. Płatności dokonane z wyodrębnionego rachunku bankowego do obsługi płatności zaliczkowej na wydatki niezwiązane z realizacją Projektu, a także na wydatki niekwalifikowalne, będą traktowane jako środki, o których mowa w art. 207 ust. 1 pkt 1 ufp., z zastrzeżeniem  ust. 16.. </w:t>
      </w:r>
    </w:p>
    <w:p w14:paraId="4753DFC6"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Dofinansowanie w formie zaliczki przekazywane jest Beneficjentowi na wyodrębniony rachunek bankowy dla płatności zaliczkowej, o którym mowa w ust. 5. </w:t>
      </w:r>
    </w:p>
    <w:p w14:paraId="77BC84DF"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Beneficjent zobligowany jest do wykorzystywania wyodrębnionego rachunku bankowego prowadzonego przez …..…………….. (nazwa banku/oddziału banku oraz nr rachunku Beneficjenta) ………. wyłącznie w celu rozliczania zaliczki. </w:t>
      </w:r>
    </w:p>
    <w:p w14:paraId="164245F7"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 przypadku zmiany rachunku bankowego, o którym mowa w ust. 5 Beneficjent zobowiązany jest niezwłocznie powiadomić Instytucję Pośredniczącą i podpisać stosowny aneks do Umowy. Beneficjent dokonujący zmiany rachunku zobowiązany jest przedłożyć Instytucji Pośredniczącej stosowne zaświadczenie z Banku potwierdzające, że jest właścicielem nowego rachunku bankowego. Naruszenie powyższych postanowień skutkować będzie tym, że płatność dokonana przez Instytucję Pośredniczącą na rachunek bankowy wskazany w Umowie, bądź ostatnio wskazany przez Beneficjenta będzie uważana za prawidłowe wykonanie Umowy. Beneficjent nie będzie miał w takim przypadku żadnych roszczeń wobec Województwa Lubelskiego. </w:t>
      </w:r>
    </w:p>
    <w:p w14:paraId="0782DE64"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Beneficjent może ubiegać się o wypłatę zaliczki nie częściej niż raz na 3 miesiące. </w:t>
      </w:r>
    </w:p>
    <w:p w14:paraId="429A44A5"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Instytucja Pośrednicząca może zaakceptować zwiększenie częstotliwości składania wniosków o płatność zaliczkową na uzasadniony wniosek Beneficjenta. </w:t>
      </w:r>
    </w:p>
    <w:p w14:paraId="33484F20" w14:textId="44D9994C"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Otrzymaną zaliczkę Beneficjent zobowiązany jest rozliczyć w terminie </w:t>
      </w:r>
      <w:r w:rsidR="0060028F">
        <w:rPr>
          <w:rFonts w:ascii="Arial" w:eastAsia="Calibri" w:hAnsi="Arial" w:cs="Arial"/>
          <w:lang w:val="pl-PL"/>
        </w:rPr>
        <w:t>60</w:t>
      </w:r>
      <w:r w:rsidRPr="00FD3F7E">
        <w:rPr>
          <w:rFonts w:ascii="Arial" w:eastAsia="Calibri" w:hAnsi="Arial" w:cs="Arial"/>
          <w:lang w:val="pl-PL"/>
        </w:rPr>
        <w:t xml:space="preserve"> dni od dnia jej wpływu na rachunek bankowy Beneficjenta, o którym mowa w ust. 5, za pomocą wniosku o płatność. </w:t>
      </w:r>
    </w:p>
    <w:p w14:paraId="781048A7"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Wypłata kolejnej transzy zaliczki uzależniona jest od wyników realizacji Projektu, ustalanych na podstawie wniosków o płatność oraz informacji pokontrolnych. Instytucja Pośrednicząca uprawniona jest do odmowy udzielenia Beneficjentowi kolejnej transzy zaliczki. </w:t>
      </w:r>
    </w:p>
    <w:p w14:paraId="23C01A31" w14:textId="77777777" w:rsidR="005E79B9" w:rsidRPr="00FD3F7E" w:rsidRDefault="005E79B9" w:rsidP="005E79B9">
      <w:pPr>
        <w:widowControl w:val="0"/>
        <w:numPr>
          <w:ilvl w:val="0"/>
          <w:numId w:val="44"/>
        </w:numPr>
        <w:tabs>
          <w:tab w:val="left" w:pos="851"/>
        </w:tabs>
        <w:spacing w:line="276" w:lineRule="auto"/>
        <w:ind w:left="0" w:firstLine="426"/>
        <w:rPr>
          <w:rFonts w:ascii="Calibri" w:eastAsia="Calibri" w:hAnsi="Calibri" w:cs="Calibri"/>
          <w:lang w:val="pl-PL"/>
        </w:rPr>
      </w:pPr>
      <w:r w:rsidRPr="00FD3F7E">
        <w:rPr>
          <w:rFonts w:ascii="Arial" w:eastAsia="Calibri" w:hAnsi="Arial" w:cs="Arial"/>
          <w:lang w:val="pl-PL"/>
        </w:rPr>
        <w:t>Każda kolejna transza dofinansowania w formie zaliczki może być przekazana Beneficjentowi po rozliczeniu 100% poprzedniej transzy zaliczki.</w:t>
      </w:r>
    </w:p>
    <w:p w14:paraId="1BB99674" w14:textId="77777777" w:rsidR="005E79B9" w:rsidRPr="00FD3F7E" w:rsidRDefault="005E79B9" w:rsidP="005E79B9">
      <w:pPr>
        <w:widowControl w:val="0"/>
        <w:numPr>
          <w:ilvl w:val="0"/>
          <w:numId w:val="44"/>
        </w:numPr>
        <w:tabs>
          <w:tab w:val="left" w:pos="851"/>
        </w:tabs>
        <w:spacing w:line="276" w:lineRule="auto"/>
        <w:ind w:left="0" w:firstLine="423"/>
        <w:rPr>
          <w:rFonts w:ascii="Arial" w:eastAsia="Calibri" w:hAnsi="Arial" w:cs="Arial"/>
          <w:lang w:val="pl-PL"/>
        </w:rPr>
      </w:pPr>
      <w:r w:rsidRPr="00FD3F7E">
        <w:rPr>
          <w:rFonts w:ascii="Arial" w:eastAsia="Calibri" w:hAnsi="Arial" w:cs="Arial"/>
          <w:lang w:val="pl-PL"/>
        </w:rPr>
        <w:t xml:space="preserve">Wypłata zaliczki na rzecz Beneficjenta nastąpi pod warunkiem wystarczającej ilości środków na rachunku Ministra Finansów w BGK. W przypadku braku środków wypłata nastąpi niezwłocznie po zasileniu rachunku bankowego Ministra Finansów w BGK. </w:t>
      </w:r>
    </w:p>
    <w:p w14:paraId="39CDB303" w14:textId="77777777" w:rsidR="005E79B9" w:rsidRPr="00FD3F7E" w:rsidRDefault="005E79B9" w:rsidP="005E79B9">
      <w:pPr>
        <w:widowControl w:val="0"/>
        <w:numPr>
          <w:ilvl w:val="0"/>
          <w:numId w:val="44"/>
        </w:numPr>
        <w:tabs>
          <w:tab w:val="left" w:pos="851"/>
        </w:tabs>
        <w:spacing w:line="276" w:lineRule="auto"/>
        <w:ind w:left="0" w:firstLine="423"/>
        <w:rPr>
          <w:rFonts w:ascii="Arial" w:eastAsia="Calibri" w:hAnsi="Arial" w:cs="Arial"/>
          <w:lang w:val="pl-PL"/>
        </w:rPr>
      </w:pPr>
      <w:r w:rsidRPr="00FD3F7E">
        <w:rPr>
          <w:rFonts w:ascii="Arial" w:eastAsia="Calibri" w:hAnsi="Arial" w:cs="Arial"/>
          <w:lang w:val="pl-PL"/>
        </w:rPr>
        <w:t xml:space="preserve">Jeżeli kwota środków europejskich na rachunku Ministra Finansów w BGK nie będzie wystarczająca do wypłaty dofinansowania dla wszystkich Beneficjentów, którzy złożyli wnioski o płatność i wnioski o płatność zaliczkową, w pierwszej kolejności wypłacone zostaną środki przeznaczone na refundację wniosków o płatność Beneficjentów. </w:t>
      </w:r>
    </w:p>
    <w:p w14:paraId="23594FE3" w14:textId="77777777" w:rsidR="005E79B9" w:rsidRPr="00FD3F7E" w:rsidRDefault="005E79B9" w:rsidP="005E79B9">
      <w:pPr>
        <w:widowControl w:val="0"/>
        <w:numPr>
          <w:ilvl w:val="0"/>
          <w:numId w:val="44"/>
        </w:numPr>
        <w:tabs>
          <w:tab w:val="left" w:pos="851"/>
        </w:tabs>
        <w:spacing w:line="276" w:lineRule="auto"/>
        <w:ind w:left="0" w:firstLine="423"/>
        <w:rPr>
          <w:rFonts w:ascii="Arial" w:eastAsia="Calibri" w:hAnsi="Arial" w:cs="Arial"/>
          <w:lang w:val="pl-PL"/>
        </w:rPr>
      </w:pPr>
      <w:r w:rsidRPr="00FD3F7E">
        <w:rPr>
          <w:rFonts w:ascii="Arial" w:eastAsia="Calibri" w:hAnsi="Arial" w:cs="Arial"/>
          <w:lang w:val="pl-PL"/>
        </w:rPr>
        <w:t>Warunkiem rozliczenia dofinansowania otrzymanego w formie zaliczki jest:</w:t>
      </w:r>
    </w:p>
    <w:p w14:paraId="345A6A1E" w14:textId="77777777" w:rsidR="005E79B9" w:rsidRPr="00FD3F7E" w:rsidRDefault="005E79B9" w:rsidP="005E79B9">
      <w:pPr>
        <w:widowControl w:val="0"/>
        <w:numPr>
          <w:ilvl w:val="0"/>
          <w:numId w:val="155"/>
        </w:numPr>
        <w:suppressAutoHyphens/>
        <w:spacing w:line="276" w:lineRule="auto"/>
        <w:ind w:left="426" w:hanging="426"/>
        <w:rPr>
          <w:rFonts w:ascii="Arial" w:hAnsi="Arial" w:cs="Arial"/>
          <w:lang w:val="pl-PL" w:eastAsia="ar-SA"/>
        </w:rPr>
      </w:pPr>
      <w:r w:rsidRPr="00FD3F7E">
        <w:rPr>
          <w:rFonts w:ascii="Arial" w:hAnsi="Arial" w:cs="Arial"/>
          <w:lang w:val="pl-PL" w:eastAsia="ar-SA"/>
        </w:rPr>
        <w:t xml:space="preserve">złożenie przez Beneficjenta do Instytucji Pośredniczącej spełniającego wymogi formalne, merytoryczne i finansowe wniosku o płatność wraz z załącznikami, o których mowa w § 25 ust. 2 Umowy, </w:t>
      </w:r>
    </w:p>
    <w:p w14:paraId="0BA5D2A6" w14:textId="77777777" w:rsidR="005E79B9" w:rsidRPr="00FD3F7E" w:rsidRDefault="005E79B9" w:rsidP="005E79B9">
      <w:pPr>
        <w:widowControl w:val="0"/>
        <w:numPr>
          <w:ilvl w:val="0"/>
          <w:numId w:val="155"/>
        </w:numPr>
        <w:suppressAutoHyphens/>
        <w:spacing w:line="276" w:lineRule="auto"/>
        <w:ind w:left="426" w:hanging="426"/>
        <w:rPr>
          <w:rFonts w:ascii="Arial" w:hAnsi="Arial" w:cs="Arial"/>
          <w:lang w:val="pl-PL" w:eastAsia="ar-SA"/>
        </w:rPr>
      </w:pPr>
      <w:r w:rsidRPr="00FD3F7E">
        <w:rPr>
          <w:rFonts w:ascii="Arial" w:hAnsi="Arial" w:cs="Arial"/>
          <w:lang w:val="pl-PL" w:eastAsia="ar-SA"/>
        </w:rPr>
        <w:t>poświadczenie faktycznego i prawidłowego poniesienia wydatków oraz ich kwalifikowalności przez Instytucję Pośredniczącą.</w:t>
      </w:r>
    </w:p>
    <w:p w14:paraId="738EE44C" w14:textId="77777777" w:rsidR="005E79B9" w:rsidRPr="00FD3F7E" w:rsidRDefault="005E79B9" w:rsidP="005E79B9">
      <w:pPr>
        <w:widowControl w:val="0"/>
        <w:numPr>
          <w:ilvl w:val="0"/>
          <w:numId w:val="44"/>
        </w:numPr>
        <w:tabs>
          <w:tab w:val="left" w:pos="851"/>
        </w:tabs>
        <w:spacing w:line="276" w:lineRule="auto"/>
        <w:ind w:left="0" w:firstLine="423"/>
        <w:rPr>
          <w:rFonts w:ascii="Arial" w:eastAsia="Calibri" w:hAnsi="Arial" w:cs="Arial"/>
          <w:lang w:val="pl-PL"/>
        </w:rPr>
      </w:pPr>
      <w:r w:rsidRPr="00FD3F7E">
        <w:rPr>
          <w:rFonts w:ascii="Arial" w:eastAsia="Calibri" w:hAnsi="Arial" w:cs="Arial"/>
          <w:lang w:val="pl-PL"/>
        </w:rPr>
        <w:t xml:space="preserve">Rozliczenie zaliczki polega na wykazaniu przez Beneficjenta we wniosku o płatność rozliczającym zaliczkę wydatków kwalifikowalnych pozwalających na rozliczenie przekazanej transzy zaliczki w 100% lub na zwrocie środków otrzymanych w formie zaliczki. </w:t>
      </w:r>
    </w:p>
    <w:p w14:paraId="4BD92814"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 przypadku płatności ze środków zaliczki Beneficjent zobowiązany jest do stosowania poniższych metod płatności: </w:t>
      </w:r>
    </w:p>
    <w:p w14:paraId="64E35377" w14:textId="77777777" w:rsidR="005E79B9" w:rsidRPr="00FD3F7E" w:rsidRDefault="005E79B9" w:rsidP="005E79B9">
      <w:pPr>
        <w:widowControl w:val="0"/>
        <w:numPr>
          <w:ilvl w:val="0"/>
          <w:numId w:val="47"/>
        </w:numPr>
        <w:tabs>
          <w:tab w:val="left" w:pos="851"/>
          <w:tab w:val="left" w:pos="993"/>
        </w:tabs>
        <w:spacing w:line="276" w:lineRule="auto"/>
        <w:ind w:left="851" w:hanging="425"/>
        <w:rPr>
          <w:rFonts w:ascii="Arial" w:eastAsia="Calibri" w:hAnsi="Arial" w:cs="Arial"/>
          <w:lang w:val="pl-PL"/>
        </w:rPr>
      </w:pPr>
      <w:r w:rsidRPr="00FD3F7E">
        <w:rPr>
          <w:rFonts w:ascii="Arial" w:eastAsia="Calibri" w:hAnsi="Arial" w:cs="Arial"/>
          <w:lang w:val="pl-PL"/>
        </w:rPr>
        <w:t xml:space="preserve">płatność wydatków kwalifikowalnych ze środków zaliczki w proporcji odpowiadającej udziałowi dofinansowania w wydatkach kwalifikowalnych, pozostała część wydatków kwalifikowalnych powinna zostać pokryta ze środków własnych Beneficjenta; </w:t>
      </w:r>
    </w:p>
    <w:p w14:paraId="0005F206" w14:textId="77777777" w:rsidR="005E79B9" w:rsidRPr="00FD3F7E" w:rsidRDefault="005E79B9" w:rsidP="005E79B9">
      <w:pPr>
        <w:widowControl w:val="0"/>
        <w:numPr>
          <w:ilvl w:val="0"/>
          <w:numId w:val="47"/>
        </w:numPr>
        <w:tabs>
          <w:tab w:val="left" w:pos="851"/>
          <w:tab w:val="left" w:pos="993"/>
        </w:tabs>
        <w:spacing w:line="276" w:lineRule="auto"/>
        <w:ind w:left="851" w:hanging="425"/>
        <w:rPr>
          <w:rFonts w:ascii="Arial" w:eastAsia="Calibri" w:hAnsi="Arial" w:cs="Arial"/>
          <w:lang w:val="pl-PL"/>
        </w:rPr>
      </w:pPr>
      <w:r w:rsidRPr="00FD3F7E">
        <w:rPr>
          <w:rFonts w:ascii="Arial" w:eastAsia="Calibri" w:hAnsi="Arial" w:cs="Arial"/>
          <w:lang w:val="pl-PL"/>
        </w:rPr>
        <w:t>zasilenia rachunku służącego przekazaniu środków zaliczki kwotą pozwalającą na pokrycie wkładu własnego i wydatków niekwalifikowalnych. Zasilenie takie powinno nastąpić najpóźniej w dzień dokonania płatności ze środków zaliczki i dokładnie w kwocie pozwalającej na pokrycie wkładu własnego i wydatków niekwalifikowalnych;</w:t>
      </w:r>
    </w:p>
    <w:p w14:paraId="7F2271F8" w14:textId="77777777" w:rsidR="005E79B9" w:rsidRPr="00FD3F7E" w:rsidRDefault="005E79B9" w:rsidP="005E79B9">
      <w:pPr>
        <w:widowControl w:val="0"/>
        <w:numPr>
          <w:ilvl w:val="0"/>
          <w:numId w:val="47"/>
        </w:numPr>
        <w:tabs>
          <w:tab w:val="left" w:pos="851"/>
          <w:tab w:val="left" w:pos="993"/>
        </w:tabs>
        <w:spacing w:line="276" w:lineRule="auto"/>
        <w:ind w:left="851" w:hanging="425"/>
        <w:rPr>
          <w:rFonts w:ascii="Arial" w:eastAsia="Calibri" w:hAnsi="Arial" w:cs="Arial"/>
          <w:lang w:val="pl-PL"/>
        </w:rPr>
      </w:pPr>
      <w:r w:rsidRPr="00FD3F7E">
        <w:rPr>
          <w:rFonts w:ascii="Arial" w:eastAsia="Calibri" w:hAnsi="Arial" w:cs="Arial"/>
          <w:lang w:val="pl-PL"/>
        </w:rPr>
        <w:t xml:space="preserve">z zastosowaniem innej niż wskazana w lit. a) i b) metody, przy czym  możliwość jej zastosowania w kontekście obowiązujących zasad rozliczania Projektu podlegała będzie weryfikacji ze strony Instytucji Pośredniczącej. </w:t>
      </w:r>
    </w:p>
    <w:p w14:paraId="677B3439"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Środki otrzymane w ramach zaliczki mogą być przeznaczone na pokrycie wydatków kwalifikujących się do objęcia wsparciem, poniesionych przez Beneficjenta ze środków własnych po dniu złożenia wniosku o płatność zaliczkową, jeżeli istniała konieczność sfinansowania tych wydatków ze środków własnych Beneficjenta.</w:t>
      </w:r>
    </w:p>
    <w:p w14:paraId="7C8F6384"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Warunkiem otrzymania przez Beneficjenta dofinansowania w formie refundacji poniesionych wydatków, jest rozliczenie całości otrzymanej przez Beneficjenta kwoty zaliczki, oraz spełnienie warunków określonych w Umowie. </w:t>
      </w:r>
    </w:p>
    <w:p w14:paraId="23E9C5FA"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Do rozliczenia zaliczki Beneficjent może przedłożyć jedynie wydatki faktycznie poniesione. Do rozliczenia zaliczki nie będą brane pod uwagę faktury niezapłacone w całości. </w:t>
      </w:r>
    </w:p>
    <w:p w14:paraId="5A5CC795"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Odsetki od przekazanej zaliczki nie stanowią dochodu Beneficjenta i podlegają zwrotowi na rachunek wskazany przez Instytucję Pośredniczącą. Beneficjent ma obowiązek dołączyć do wniosku o płatność potwierdzenie zwrotu odsetek. </w:t>
      </w:r>
    </w:p>
    <w:p w14:paraId="34618F13"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 przypadku niewykorzystania całości lub części zaliczki Beneficjent ma obowiązek zwrócić niewykorzystaną całość lub część zaliczki wraz z odsetkami, o których mowa w ust. 20, na rachunek bankowy wskazany przez Instytucję Pośredniczącą. Beneficjent dołącza do wniosku o płatność potwierdzenie zwrotu niewykorzystanej całości lub części zaliczki wraz z odsetkami. Zwrot ten powinien nastąpić nie później niż w dniu złożenia wniosku o płatność. </w:t>
      </w:r>
    </w:p>
    <w:p w14:paraId="1DBA8D9E"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 przypadku niezłożenia wniosku o płatność na kwotę podlegającą rozliczeniu lub w terminie 14 dni od upływu terminu określonego w ust. 9, od środków pozostałych do rozliczenia przekazanych w ramach zaliczki, nalicza się odsetki jak dla zaległości podatkowych, liczone od dnia przekazania środków do dnia złożenia wniosku o płatność. Dniem złożenia wniosku o płatność jest dzień, w którym Beneficjent prześle za pośrednictwem  systemu wniosek o płatność spełniający wymagania formalne, wraz z niezbędną dokumentacją potwierdzającą poniesienie wydatków kwalifikowanych wykazanych we wniosku oraz dokumentów potwierdzających zwrot całej kwoty niewykorzystanej zaliczki wraz z odsetkami, liczonymi jak dla zaległości podatkowych. </w:t>
      </w:r>
    </w:p>
    <w:p w14:paraId="18D7A557"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 przypadku uznania przez Instytucję Pośredniczącą części lub całości wydatków poniesionych ze środków zaliczki za niekwalifikowalne, Beneficjent jest zobowiązany do zwrotu środków w terminie i na zasadach wynikających z ustawy o finansach publicznych. </w:t>
      </w:r>
    </w:p>
    <w:p w14:paraId="23EEC443"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Dokonując zwrotu środków na rachunek wskazany przez Instytucję Pośredniczącą, Beneficjent w tytule przelewu zamieszcza informacje na temat: 1) nazwy programu i numeru Projektu 2) roku, w jakim przekazane zostały środki, których dotyczy zwrot, 3) tytułu zwrotu. </w:t>
      </w:r>
    </w:p>
    <w:p w14:paraId="19EC0706"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 zakresie nieuregulowanym w niniejszym paragrafie stosuje się odpowiednie postanowienia Umowy. W przypadku niezłożenia wniosku o płatność na kwotę podlegającą rozliczeniu lub w terminie wynikającym z umowy, Instytucja Pośrednicząca wzywa Beneficjenta do zapłaty odsetek lub wyrażenia zgody na pomniejszenie kolejnej płatności w terminie 14 dni od dnia doręczenia wezwania. </w:t>
      </w:r>
    </w:p>
    <w:p w14:paraId="0ED62C00"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Po bezskutecznym upływie terminu wskazanego w Umowie, Instytucja Pośrednicząca wydaje decyzję o zapłacie odsetek określającą kwotę środków, od których nalicza się odsetki oraz termin, od którego nalicza się odsetki, a także sposób ich zapłaty. </w:t>
      </w:r>
    </w:p>
    <w:p w14:paraId="4962C607"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Decyzji, o której mowa w ust. 26, nie wydaje się, jeżeli przed jej wydaniem dokonano zapłaty odsetek oraz środki, od których te odsetki zostały naliczone, beneficjent rozliczył w sposób określony w Umowie. </w:t>
      </w:r>
    </w:p>
    <w:p w14:paraId="6D53E610"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Od decyzji, o której mowa w ust. 26, służy odwołanie do Instytucji Zarządzającej.</w:t>
      </w:r>
    </w:p>
    <w:p w14:paraId="46ADE6C1"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Nie jest możliwa wypłata dofinansowania w formie zaliczki Beneficjentowi, który zawarł umowę przelewu wierzytelności lub</w:t>
      </w:r>
      <w:r w:rsidRPr="00FD3F7E">
        <w:rPr>
          <w:rFonts w:ascii="Calibri" w:eastAsia="Calibri" w:hAnsi="Calibri" w:cs="Calibri"/>
          <w:lang w:val="pl-PL"/>
        </w:rPr>
        <w:t xml:space="preserve"> </w:t>
      </w:r>
      <w:r w:rsidRPr="00FD3F7E">
        <w:rPr>
          <w:rFonts w:ascii="Arial" w:eastAsia="Calibri" w:hAnsi="Arial" w:cs="Arial"/>
          <w:lang w:val="pl-PL"/>
        </w:rPr>
        <w:t>przy realizacji Projektu korzysta z zewnętrznego finansowania pochodzącego z kredytu, pożyczki lub innego instrumentu o podobnym charakterze.</w:t>
      </w:r>
    </w:p>
    <w:p w14:paraId="65F34F9B" w14:textId="77777777" w:rsidR="007D15AF" w:rsidRPr="00BA3915" w:rsidRDefault="004D14BB" w:rsidP="00465EF7">
      <w:pPr>
        <w:widowControl w:val="0"/>
        <w:numPr>
          <w:ilvl w:val="0"/>
          <w:numId w:val="5"/>
        </w:numPr>
        <w:tabs>
          <w:tab w:val="left" w:pos="993"/>
        </w:tabs>
        <w:spacing w:before="120" w:after="120" w:line="276" w:lineRule="auto"/>
        <w:ind w:left="0" w:firstLine="357"/>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Wniosek o płatność </w:t>
      </w:r>
      <w:r w:rsidR="001F442B" w:rsidRPr="00BA3915">
        <w:rPr>
          <w:rFonts w:ascii="Arial" w:eastAsia="Calibri" w:hAnsi="Arial" w:cs="Arial"/>
          <w:lang w:val="pl-PL"/>
        </w:rPr>
        <w:t xml:space="preserve">o charakterze </w:t>
      </w:r>
      <w:r w:rsidR="00EF0355" w:rsidRPr="00BA3915">
        <w:rPr>
          <w:rFonts w:ascii="Arial" w:eastAsia="Calibri" w:hAnsi="Arial" w:cs="Arial"/>
          <w:lang w:val="pl-PL"/>
        </w:rPr>
        <w:t>sprawozdawczo-rozliczeniow</w:t>
      </w:r>
      <w:r w:rsidR="001F442B" w:rsidRPr="00BA3915">
        <w:rPr>
          <w:rFonts w:ascii="Arial" w:eastAsia="Calibri" w:hAnsi="Arial" w:cs="Arial"/>
          <w:lang w:val="pl-PL"/>
        </w:rPr>
        <w:t>ym</w:t>
      </w:r>
      <w:r w:rsidR="00EF0355" w:rsidRPr="00BA3915">
        <w:rPr>
          <w:rFonts w:ascii="Arial" w:eastAsia="Calibri" w:hAnsi="Arial" w:cs="Arial"/>
          <w:lang w:val="pl-PL"/>
        </w:rPr>
        <w:t xml:space="preserve"> może pełnić funkcję wniosku o płatność pośrednią albo wniosku o płatność</w:t>
      </w:r>
      <w:r w:rsidR="00EF0355" w:rsidRPr="00BA3915">
        <w:rPr>
          <w:rFonts w:ascii="Arial" w:eastAsia="Calibri" w:hAnsi="Arial" w:cs="Arial"/>
          <w:spacing w:val="-16"/>
          <w:lang w:val="pl-PL"/>
        </w:rPr>
        <w:t xml:space="preserve"> </w:t>
      </w:r>
      <w:r w:rsidR="00EF0355" w:rsidRPr="00BA3915">
        <w:rPr>
          <w:rFonts w:ascii="Arial" w:eastAsia="Calibri" w:hAnsi="Arial" w:cs="Arial"/>
          <w:lang w:val="pl-PL"/>
        </w:rPr>
        <w:t>końcową.</w:t>
      </w:r>
    </w:p>
    <w:p w14:paraId="4241DCA7" w14:textId="77777777" w:rsidR="007D15AF" w:rsidRPr="00BA3915" w:rsidRDefault="004D14BB" w:rsidP="00465EF7">
      <w:pPr>
        <w:widowControl w:val="0"/>
        <w:numPr>
          <w:ilvl w:val="0"/>
          <w:numId w:val="48"/>
        </w:numPr>
        <w:tabs>
          <w:tab w:val="left" w:pos="851"/>
          <w:tab w:val="left" w:pos="1945"/>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Wniosek o płatność końcową powinien być złożony nie później niż w terminie do 30 dni od zakończenia </w:t>
      </w:r>
      <w:r w:rsidR="009D0665" w:rsidRPr="00BA3915">
        <w:rPr>
          <w:rFonts w:ascii="Arial" w:eastAsia="Calibri" w:hAnsi="Arial" w:cs="Arial"/>
          <w:lang w:val="pl-PL"/>
        </w:rPr>
        <w:t xml:space="preserve">finansowego </w:t>
      </w:r>
      <w:r w:rsidRPr="00BA3915">
        <w:rPr>
          <w:rFonts w:ascii="Arial" w:eastAsia="Calibri" w:hAnsi="Arial" w:cs="Arial"/>
          <w:lang w:val="pl-PL"/>
        </w:rPr>
        <w:t>realizacji Projektu i powinien obejmować wniosek o wypłatę kwoty nie mniejszej niż 20% kwoty dofinansowania, o której mowa w § 5 ust. 5</w:t>
      </w:r>
      <w:r w:rsidRPr="00BA3915">
        <w:rPr>
          <w:rFonts w:ascii="Arial" w:eastAsia="Calibri" w:hAnsi="Arial" w:cs="Arial"/>
          <w:spacing w:val="-3"/>
          <w:lang w:val="pl-PL"/>
        </w:rPr>
        <w:t xml:space="preserve"> </w:t>
      </w:r>
      <w:r w:rsidR="00822926" w:rsidRPr="00BA3915">
        <w:rPr>
          <w:rFonts w:ascii="Arial" w:eastAsia="Calibri" w:hAnsi="Arial" w:cs="Arial"/>
          <w:spacing w:val="-3"/>
          <w:lang w:val="pl-PL"/>
        </w:rPr>
        <w:t xml:space="preserve">niniejszej </w:t>
      </w:r>
      <w:r w:rsidRPr="00BA3915">
        <w:rPr>
          <w:rFonts w:ascii="Arial" w:eastAsia="Calibri" w:hAnsi="Arial" w:cs="Arial"/>
          <w:lang w:val="pl-PL"/>
        </w:rPr>
        <w:t>Umowy.</w:t>
      </w:r>
    </w:p>
    <w:p w14:paraId="73BAC95B" w14:textId="77777777" w:rsidR="002663C5" w:rsidRPr="00BA3915" w:rsidRDefault="004D14BB" w:rsidP="00465EF7">
      <w:pPr>
        <w:widowControl w:val="0"/>
        <w:numPr>
          <w:ilvl w:val="0"/>
          <w:numId w:val="48"/>
        </w:numPr>
        <w:tabs>
          <w:tab w:val="left" w:pos="851"/>
          <w:tab w:val="left" w:pos="1945"/>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W szczególnie uzasadnionych przypadkach wniosek o płatność końcową może, za zgodą </w:t>
      </w:r>
      <w:r w:rsidR="00EF191F" w:rsidRPr="00BA3915">
        <w:rPr>
          <w:rFonts w:ascii="Arial" w:eastAsia="Calibri" w:hAnsi="Arial" w:cs="Arial"/>
          <w:lang w:val="pl-PL"/>
        </w:rPr>
        <w:t>Instytucji Pośredniczącej</w:t>
      </w:r>
      <w:r w:rsidRPr="00BA3915">
        <w:rPr>
          <w:rFonts w:ascii="Arial" w:eastAsia="Calibri" w:hAnsi="Arial" w:cs="Arial"/>
          <w:lang w:val="pl-PL"/>
        </w:rPr>
        <w:t>, obejmować wniosek o wypłatę kwoty mniejszej niż 20% kwoty dofinansowania, o której mowa w § 5 ust. 5 niniejszej Umowy.</w:t>
      </w:r>
    </w:p>
    <w:p w14:paraId="5FCBAE54" w14:textId="77777777" w:rsidR="007D15AF" w:rsidRPr="00BA3915" w:rsidRDefault="004D14BB" w:rsidP="00465EF7">
      <w:pPr>
        <w:widowControl w:val="0"/>
        <w:numPr>
          <w:ilvl w:val="0"/>
          <w:numId w:val="49"/>
        </w:numPr>
        <w:tabs>
          <w:tab w:val="left" w:pos="993"/>
        </w:tabs>
        <w:spacing w:before="120" w:after="120" w:line="276" w:lineRule="auto"/>
        <w:ind w:left="0" w:firstLine="349"/>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Postanowienia § </w:t>
      </w:r>
      <w:r w:rsidR="00C72A2A" w:rsidRPr="00BA3915">
        <w:rPr>
          <w:rFonts w:ascii="Arial" w:eastAsia="Calibri" w:hAnsi="Arial" w:cs="Arial"/>
          <w:lang w:val="pl-PL"/>
        </w:rPr>
        <w:t xml:space="preserve">25 </w:t>
      </w:r>
      <w:r w:rsidR="00312196" w:rsidRPr="00BA3915">
        <w:rPr>
          <w:rFonts w:ascii="Arial" w:eastAsia="Calibri" w:hAnsi="Arial" w:cs="Arial"/>
          <w:lang w:val="pl-PL"/>
        </w:rPr>
        <w:t xml:space="preserve">niniejszej Umowy </w:t>
      </w:r>
      <w:r w:rsidR="00EF0355" w:rsidRPr="00BA3915">
        <w:rPr>
          <w:rFonts w:ascii="Arial" w:eastAsia="Calibri" w:hAnsi="Arial" w:cs="Arial"/>
          <w:lang w:val="pl-PL"/>
        </w:rPr>
        <w:t xml:space="preserve">odwołują się do </w:t>
      </w:r>
      <w:r w:rsidR="000472ED" w:rsidRPr="00BA3915">
        <w:rPr>
          <w:rFonts w:ascii="Arial" w:eastAsia="Calibri" w:hAnsi="Arial" w:cs="Arial"/>
          <w:lang w:val="pl-PL"/>
        </w:rPr>
        <w:t xml:space="preserve">zamkniętego </w:t>
      </w:r>
      <w:r w:rsidR="00EF0355" w:rsidRPr="00BA3915">
        <w:rPr>
          <w:rFonts w:ascii="Arial" w:eastAsia="Calibri" w:hAnsi="Arial" w:cs="Arial"/>
          <w:lang w:val="pl-PL"/>
        </w:rPr>
        <w:t xml:space="preserve">katalogu wydatków kwalifikowanych dla </w:t>
      </w:r>
      <w:r w:rsidR="00163773" w:rsidRPr="00BA3915">
        <w:rPr>
          <w:rFonts w:ascii="Arial" w:eastAsia="Calibri" w:hAnsi="Arial" w:cs="Arial"/>
          <w:lang w:val="pl-PL"/>
        </w:rPr>
        <w:t>Działania …………….</w:t>
      </w:r>
      <w:r w:rsidR="00EF0355" w:rsidRPr="00BA3915">
        <w:rPr>
          <w:rFonts w:ascii="Arial" w:eastAsia="Calibri" w:hAnsi="Arial" w:cs="Arial"/>
          <w:lang w:val="pl-PL"/>
        </w:rPr>
        <w:t>, objęt</w:t>
      </w:r>
      <w:r w:rsidR="000472ED" w:rsidRPr="00BA3915">
        <w:rPr>
          <w:rFonts w:ascii="Arial" w:eastAsia="Calibri" w:hAnsi="Arial" w:cs="Arial"/>
          <w:lang w:val="pl-PL"/>
        </w:rPr>
        <w:t>ego</w:t>
      </w:r>
      <w:r w:rsidR="00EF0355" w:rsidRPr="00BA3915">
        <w:rPr>
          <w:rFonts w:ascii="Arial" w:eastAsia="Calibri" w:hAnsi="Arial" w:cs="Arial"/>
          <w:lang w:val="pl-PL"/>
        </w:rPr>
        <w:t xml:space="preserve"> </w:t>
      </w:r>
      <w:r w:rsidR="009C7929" w:rsidRPr="00BA3915">
        <w:rPr>
          <w:rFonts w:ascii="Arial" w:eastAsia="Calibri" w:hAnsi="Arial" w:cs="Arial"/>
          <w:lang w:val="pl-PL"/>
        </w:rPr>
        <w:t>R</w:t>
      </w:r>
      <w:r w:rsidR="00EF0355" w:rsidRPr="00BA3915">
        <w:rPr>
          <w:rFonts w:ascii="Arial" w:eastAsia="Calibri" w:hAnsi="Arial" w:cs="Arial"/>
          <w:lang w:val="pl-PL"/>
        </w:rPr>
        <w:t>egulaminem</w:t>
      </w:r>
      <w:r w:rsidR="00EF0355" w:rsidRPr="00BA3915">
        <w:rPr>
          <w:rFonts w:ascii="Arial" w:eastAsia="Calibri" w:hAnsi="Arial" w:cs="Arial"/>
          <w:spacing w:val="-6"/>
          <w:lang w:val="pl-PL"/>
        </w:rPr>
        <w:t xml:space="preserve"> </w:t>
      </w:r>
      <w:r w:rsidR="009C7929" w:rsidRPr="00BA3915">
        <w:rPr>
          <w:rFonts w:ascii="Arial" w:eastAsia="Calibri" w:hAnsi="Arial" w:cs="Arial"/>
          <w:lang w:val="pl-PL"/>
        </w:rPr>
        <w:t>wyboru projektów</w:t>
      </w:r>
      <w:r w:rsidR="00EF0355" w:rsidRPr="00BA3915">
        <w:rPr>
          <w:rFonts w:ascii="Arial" w:eastAsia="Calibri" w:hAnsi="Arial" w:cs="Arial"/>
          <w:lang w:val="pl-PL"/>
        </w:rPr>
        <w:t>.</w:t>
      </w:r>
    </w:p>
    <w:p w14:paraId="23EBB98A" w14:textId="77777777" w:rsidR="007D15AF" w:rsidRDefault="004D14BB" w:rsidP="00465EF7">
      <w:pPr>
        <w:widowControl w:val="0"/>
        <w:numPr>
          <w:ilvl w:val="0"/>
          <w:numId w:val="50"/>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Do wniosku o płatność Beneficjent dołącza – w zależności od zakresu Projektu – kopie następujących</w:t>
      </w:r>
      <w:r w:rsidRPr="00BA3915">
        <w:rPr>
          <w:rFonts w:ascii="Arial" w:eastAsia="Calibri" w:hAnsi="Arial" w:cs="Arial"/>
          <w:spacing w:val="-3"/>
          <w:lang w:val="pl-PL"/>
        </w:rPr>
        <w:t xml:space="preserve"> </w:t>
      </w:r>
      <w:r w:rsidRPr="00BA3915">
        <w:rPr>
          <w:rFonts w:ascii="Arial" w:eastAsia="Calibri" w:hAnsi="Arial" w:cs="Arial"/>
          <w:lang w:val="pl-PL"/>
        </w:rPr>
        <w:t>dokumentów:</w:t>
      </w:r>
    </w:p>
    <w:p w14:paraId="0DF9E5D7" w14:textId="77777777" w:rsidR="005E79B9" w:rsidRPr="00FD3F7E" w:rsidRDefault="005E79B9" w:rsidP="005E79B9">
      <w:pPr>
        <w:widowControl w:val="0"/>
        <w:numPr>
          <w:ilvl w:val="1"/>
          <w:numId w:val="51"/>
        </w:numPr>
        <w:tabs>
          <w:tab w:val="left" w:pos="2369"/>
          <w:tab w:val="left" w:pos="2370"/>
        </w:tabs>
        <w:spacing w:line="276" w:lineRule="auto"/>
        <w:ind w:left="426"/>
        <w:rPr>
          <w:rFonts w:ascii="Arial" w:eastAsia="Calibri" w:hAnsi="Arial" w:cs="Arial"/>
          <w:lang w:val="pl-PL"/>
        </w:rPr>
      </w:pPr>
      <w:r w:rsidRPr="00FD3F7E">
        <w:rPr>
          <w:rFonts w:ascii="Arial" w:eastAsia="Calibri" w:hAnsi="Arial" w:cs="Arial"/>
          <w:lang w:val="pl-PL"/>
        </w:rPr>
        <w:t>faktury i inne dowody księgowe, potwierdzające poniesione koszty wraz z dokumentami potwierdzającymi dokonanie</w:t>
      </w:r>
      <w:r w:rsidRPr="00FD3F7E">
        <w:rPr>
          <w:rFonts w:ascii="Arial" w:eastAsia="Calibri" w:hAnsi="Arial" w:cs="Arial"/>
          <w:spacing w:val="-3"/>
          <w:lang w:val="pl-PL"/>
        </w:rPr>
        <w:t xml:space="preserve"> </w:t>
      </w:r>
      <w:r w:rsidRPr="00FD3F7E">
        <w:rPr>
          <w:rFonts w:ascii="Arial" w:eastAsia="Calibri" w:hAnsi="Arial" w:cs="Arial"/>
          <w:lang w:val="pl-PL"/>
        </w:rPr>
        <w:t>zapłaty;</w:t>
      </w:r>
    </w:p>
    <w:p w14:paraId="46F3116B" w14:textId="77777777" w:rsidR="005E79B9" w:rsidRPr="00FD3F7E" w:rsidRDefault="005E79B9" w:rsidP="005E79B9">
      <w:pPr>
        <w:widowControl w:val="0"/>
        <w:numPr>
          <w:ilvl w:val="1"/>
          <w:numId w:val="51"/>
        </w:numPr>
        <w:tabs>
          <w:tab w:val="left" w:pos="2369"/>
          <w:tab w:val="left" w:pos="2370"/>
        </w:tabs>
        <w:spacing w:line="276" w:lineRule="auto"/>
        <w:ind w:left="426"/>
        <w:rPr>
          <w:rFonts w:ascii="Arial" w:eastAsia="Calibri" w:hAnsi="Arial" w:cs="Arial"/>
          <w:lang w:val="pl-PL"/>
        </w:rPr>
      </w:pPr>
      <w:r w:rsidRPr="00FD3F7E">
        <w:rPr>
          <w:rFonts w:ascii="Arial" w:eastAsia="Calibri" w:hAnsi="Arial" w:cs="Arial"/>
          <w:lang w:val="pl-PL"/>
        </w:rPr>
        <w:t>protokoły odbioru dokumentujące wykonanie dostaw i usług (m.in. protokół odbioru częściowego, końcowego, dziennik budowy) w przypadku gdy przedmiotem projektu była budowa, przebudowa, nadbudowa obiektów budowlanych lub zakup środków trwałych/wartości niematerialnych i prawnych. Ponadto do każdego wniosku o płatność rozliczającego wydatki Beneficjent zobowiązany jest złożyć kosztorysy ofertowe na wykonywane roboty budowlane od wykonawców, których oferty zostały uznane za najkorzystniejsze. Załączniki wymagane są obligatoryjnie w przypadku projektów infrastrukturalnych;</w:t>
      </w:r>
    </w:p>
    <w:p w14:paraId="75F00511" w14:textId="77777777" w:rsidR="005E79B9" w:rsidRPr="00FD3F7E" w:rsidRDefault="005E79B9" w:rsidP="005E79B9">
      <w:pPr>
        <w:widowControl w:val="0"/>
        <w:numPr>
          <w:ilvl w:val="1"/>
          <w:numId w:val="51"/>
        </w:numPr>
        <w:tabs>
          <w:tab w:val="left" w:pos="2307"/>
        </w:tabs>
        <w:spacing w:line="276" w:lineRule="auto"/>
        <w:ind w:left="426" w:hanging="426"/>
        <w:rPr>
          <w:rFonts w:ascii="Arial" w:eastAsia="Calibri" w:hAnsi="Arial" w:cs="Arial"/>
          <w:lang w:val="pl-PL"/>
        </w:rPr>
      </w:pPr>
      <w:r w:rsidRPr="00FD3F7E">
        <w:rPr>
          <w:rFonts w:ascii="Arial" w:eastAsia="Calibri" w:hAnsi="Arial" w:cs="Arial"/>
          <w:lang w:val="pl-PL"/>
        </w:rPr>
        <w:t>umowy najmu, dzierżawy, inne o podobnym charakterze w przypadku nakładów poniesionych na ulepszenia w obcych środkach trwałych;</w:t>
      </w:r>
    </w:p>
    <w:p w14:paraId="13FF5D28" w14:textId="77777777" w:rsidR="005E79B9" w:rsidRPr="00FD3F7E" w:rsidRDefault="005E79B9" w:rsidP="005E79B9">
      <w:pPr>
        <w:widowControl w:val="0"/>
        <w:numPr>
          <w:ilvl w:val="1"/>
          <w:numId w:val="51"/>
        </w:numPr>
        <w:tabs>
          <w:tab w:val="left" w:pos="2307"/>
        </w:tabs>
        <w:spacing w:line="276" w:lineRule="auto"/>
        <w:ind w:left="426" w:hanging="426"/>
        <w:rPr>
          <w:rFonts w:ascii="Arial" w:eastAsia="Calibri" w:hAnsi="Arial" w:cs="Arial"/>
          <w:lang w:val="pl-PL"/>
        </w:rPr>
      </w:pPr>
      <w:r w:rsidRPr="00FD3F7E">
        <w:rPr>
          <w:rFonts w:ascii="Arial" w:eastAsia="Calibri" w:hAnsi="Arial" w:cs="Arial"/>
          <w:lang w:val="pl-PL"/>
        </w:rPr>
        <w:t>umowy z dostawcami lub wykonawcami zawierające specyfikacje będące podstawą wystawienia każdej z faktur lub innych dowodów księgowych – jeżeli nazwa towaru lub usługi na dowodzie księgowym odnosi się do umów zawartych przez Beneficjenta lub nie pozwala na precyzyjne określenie wydatków</w:t>
      </w:r>
      <w:r w:rsidRPr="00FD3F7E">
        <w:rPr>
          <w:rFonts w:ascii="Arial" w:eastAsia="Calibri" w:hAnsi="Arial" w:cs="Arial"/>
          <w:spacing w:val="-7"/>
          <w:lang w:val="pl-PL"/>
        </w:rPr>
        <w:t xml:space="preserve"> </w:t>
      </w:r>
      <w:r w:rsidRPr="00FD3F7E">
        <w:rPr>
          <w:rFonts w:ascii="Arial" w:eastAsia="Calibri" w:hAnsi="Arial" w:cs="Arial"/>
          <w:lang w:val="pl-PL"/>
        </w:rPr>
        <w:t>kwalifikowalnych (nie dotyczy zamówień, których wartość nie przekracza kwoty 50.000 zł netto);</w:t>
      </w:r>
    </w:p>
    <w:p w14:paraId="46A5844C" w14:textId="77777777" w:rsidR="005E79B9" w:rsidRPr="00FD3F7E" w:rsidRDefault="005E79B9" w:rsidP="005E79B9">
      <w:pPr>
        <w:widowControl w:val="0"/>
        <w:numPr>
          <w:ilvl w:val="1"/>
          <w:numId w:val="51"/>
        </w:numPr>
        <w:tabs>
          <w:tab w:val="left" w:pos="2307"/>
        </w:tabs>
        <w:spacing w:line="276" w:lineRule="auto"/>
        <w:ind w:left="426" w:hanging="426"/>
        <w:rPr>
          <w:rFonts w:ascii="Arial" w:eastAsia="Calibri" w:hAnsi="Arial" w:cs="Arial"/>
          <w:lang w:val="pl-PL"/>
        </w:rPr>
      </w:pPr>
      <w:r w:rsidRPr="00FD3F7E">
        <w:rPr>
          <w:rFonts w:ascii="Arial" w:eastAsia="Calibri" w:hAnsi="Arial" w:cs="Arial"/>
          <w:lang w:val="pl-PL"/>
        </w:rPr>
        <w:t>umowy zlecenie oraz karty czasu pracy dokumentujące ilość przepracowanych godzin przez zleceniobiorcę– w przypadku zakupu usług zewnętrznych;</w:t>
      </w:r>
    </w:p>
    <w:p w14:paraId="56D13D5C" w14:textId="77777777" w:rsidR="005E79B9" w:rsidRPr="00FD3F7E" w:rsidRDefault="005E79B9" w:rsidP="005E79B9">
      <w:pPr>
        <w:widowControl w:val="0"/>
        <w:numPr>
          <w:ilvl w:val="1"/>
          <w:numId w:val="51"/>
        </w:numPr>
        <w:tabs>
          <w:tab w:val="left" w:pos="2307"/>
        </w:tabs>
        <w:spacing w:line="276" w:lineRule="auto"/>
        <w:ind w:left="426" w:hanging="426"/>
        <w:rPr>
          <w:rFonts w:ascii="Arial" w:eastAsia="Calibri" w:hAnsi="Arial" w:cs="Arial"/>
          <w:lang w:val="pl-PL"/>
        </w:rPr>
      </w:pPr>
      <w:r w:rsidRPr="00FD3F7E">
        <w:rPr>
          <w:rFonts w:ascii="Arial" w:eastAsia="Calibri" w:hAnsi="Arial" w:cs="Arial"/>
          <w:lang w:val="pl-PL"/>
        </w:rPr>
        <w:t>dokumenty wymagane w przypadku nabycia nieruchomości:</w:t>
      </w:r>
    </w:p>
    <w:p w14:paraId="342BE5E3" w14:textId="77777777" w:rsidR="005E79B9" w:rsidRPr="00FD3F7E" w:rsidRDefault="005E79B9" w:rsidP="005E79B9">
      <w:pPr>
        <w:widowControl w:val="0"/>
        <w:tabs>
          <w:tab w:val="left" w:pos="2307"/>
        </w:tabs>
        <w:spacing w:line="276" w:lineRule="auto"/>
        <w:ind w:left="426"/>
        <w:rPr>
          <w:rFonts w:ascii="Arial" w:eastAsia="Calibri" w:hAnsi="Arial" w:cs="Arial"/>
          <w:lang w:val="pl-PL"/>
        </w:rPr>
      </w:pPr>
      <w:r w:rsidRPr="00FD3F7E">
        <w:rPr>
          <w:rFonts w:ascii="Arial" w:eastAsia="Calibri" w:hAnsi="Arial" w:cs="Arial"/>
          <w:lang w:val="pl-PL"/>
        </w:rPr>
        <w:t>a) akt notarialny zawierający szczegółowy opis przedmiotu zakupu i jego wartości;</w:t>
      </w:r>
    </w:p>
    <w:p w14:paraId="131F0BC9" w14:textId="77777777" w:rsidR="005E79B9" w:rsidRPr="00FD3F7E" w:rsidRDefault="005E79B9" w:rsidP="005E79B9">
      <w:pPr>
        <w:widowControl w:val="0"/>
        <w:tabs>
          <w:tab w:val="left" w:pos="2307"/>
        </w:tabs>
        <w:spacing w:line="276" w:lineRule="auto"/>
        <w:ind w:left="426"/>
        <w:rPr>
          <w:rFonts w:ascii="Arial" w:eastAsia="Calibri" w:hAnsi="Arial" w:cs="Arial"/>
          <w:lang w:val="pl-PL"/>
        </w:rPr>
      </w:pPr>
      <w:r w:rsidRPr="00FD3F7E">
        <w:rPr>
          <w:rFonts w:ascii="Arial" w:eastAsia="Calibri" w:hAnsi="Arial" w:cs="Arial"/>
          <w:lang w:val="pl-PL"/>
        </w:rPr>
        <w:t>b) operat szacunkowy potwierdzający rynkową wartość przedmiotowej nieruchomości na dzień zakupu, sporządzony przez uprawnionego rzeczoznawcę;</w:t>
      </w:r>
    </w:p>
    <w:p w14:paraId="2913DB16" w14:textId="6ADAE002" w:rsidR="005E79B9" w:rsidRPr="00FD3F7E" w:rsidRDefault="005E79B9" w:rsidP="005E79B9">
      <w:pPr>
        <w:widowControl w:val="0"/>
        <w:tabs>
          <w:tab w:val="left" w:pos="2307"/>
        </w:tabs>
        <w:spacing w:line="276" w:lineRule="auto"/>
        <w:ind w:left="426"/>
        <w:rPr>
          <w:rFonts w:ascii="Arial" w:eastAsia="Calibri" w:hAnsi="Arial" w:cs="Arial"/>
          <w:lang w:val="pl-PL"/>
        </w:rPr>
      </w:pPr>
      <w:r w:rsidRPr="00FD3F7E">
        <w:rPr>
          <w:rFonts w:ascii="Arial" w:eastAsia="Calibri" w:hAnsi="Arial" w:cs="Arial"/>
          <w:lang w:val="pl-PL"/>
        </w:rPr>
        <w:t xml:space="preserve">c)  oświadczenie podmiotu zbywającego, że nieruchomość nie była współfinansowana </w:t>
      </w:r>
      <w:r w:rsidR="00DA6627">
        <w:rPr>
          <w:rFonts w:ascii="Arial" w:eastAsia="Calibri" w:hAnsi="Arial" w:cs="Arial"/>
          <w:lang w:val="pl-PL"/>
        </w:rPr>
        <w:t xml:space="preserve"> </w:t>
      </w:r>
      <w:r w:rsidR="004C769E">
        <w:rPr>
          <w:rFonts w:ascii="Arial" w:eastAsia="Calibri" w:hAnsi="Arial" w:cs="Arial"/>
          <w:lang w:val="pl-PL"/>
        </w:rPr>
        <w:t>z</w:t>
      </w:r>
      <w:r w:rsidR="00766835">
        <w:rPr>
          <w:rFonts w:ascii="Arial" w:eastAsia="Calibri" w:hAnsi="Arial" w:cs="Arial"/>
          <w:lang w:val="pl-PL"/>
        </w:rPr>
        <w:t xml:space="preserve"> udziałem środków publicznych</w:t>
      </w:r>
      <w:r w:rsidRPr="00FD3F7E">
        <w:rPr>
          <w:rFonts w:ascii="Arial" w:eastAsia="Calibri" w:hAnsi="Arial" w:cs="Arial"/>
          <w:lang w:val="pl-PL"/>
        </w:rPr>
        <w:t>;</w:t>
      </w:r>
    </w:p>
    <w:p w14:paraId="79C8B640" w14:textId="77777777" w:rsidR="005E79B9" w:rsidRPr="00FD3F7E" w:rsidRDefault="005E79B9" w:rsidP="005E79B9">
      <w:pPr>
        <w:widowControl w:val="0"/>
        <w:tabs>
          <w:tab w:val="left" w:pos="2307"/>
        </w:tabs>
        <w:spacing w:line="276" w:lineRule="auto"/>
        <w:ind w:left="426"/>
        <w:rPr>
          <w:rFonts w:ascii="Arial" w:eastAsia="Calibri" w:hAnsi="Arial" w:cs="Arial"/>
          <w:lang w:val="pl-PL"/>
        </w:rPr>
      </w:pPr>
      <w:r w:rsidRPr="00FD3F7E">
        <w:rPr>
          <w:rFonts w:ascii="Arial" w:eastAsia="Calibri" w:hAnsi="Arial" w:cs="Arial"/>
          <w:lang w:val="pl-PL"/>
        </w:rPr>
        <w:t>d) pisemne oświadczenie Beneficjenta, iż nieruchomość została nabyta na warunkach rynkowych od osób trzecich, niepowiązanych z Beneficjentem</w:t>
      </w:r>
    </w:p>
    <w:p w14:paraId="6510A51C" w14:textId="55851343" w:rsidR="005E79B9" w:rsidRPr="00FD3F7E" w:rsidRDefault="005E79B9" w:rsidP="005E79B9">
      <w:pPr>
        <w:widowControl w:val="0"/>
        <w:numPr>
          <w:ilvl w:val="1"/>
          <w:numId w:val="51"/>
        </w:numPr>
        <w:tabs>
          <w:tab w:val="left" w:pos="2307"/>
        </w:tabs>
        <w:spacing w:line="276" w:lineRule="auto"/>
        <w:ind w:left="426" w:right="1412" w:hanging="426"/>
        <w:jc w:val="both"/>
        <w:rPr>
          <w:rFonts w:ascii="Arial" w:eastAsia="Calibri" w:hAnsi="Arial" w:cs="Arial"/>
          <w:lang w:val="pl-PL"/>
        </w:rPr>
      </w:pPr>
      <w:r w:rsidRPr="00FD3F7E">
        <w:rPr>
          <w:rFonts w:ascii="Arial" w:eastAsia="Calibri" w:hAnsi="Arial" w:cs="Arial"/>
          <w:lang w:val="pl-PL"/>
        </w:rPr>
        <w:t>w przypadku zakupu używanego środka trwałego:</w:t>
      </w:r>
    </w:p>
    <w:p w14:paraId="4A9AFF7C" w14:textId="6D40DBBC" w:rsidR="005E79B9" w:rsidRPr="00FD3F7E" w:rsidRDefault="005E79B9" w:rsidP="005E79B9">
      <w:pPr>
        <w:widowControl w:val="0"/>
        <w:numPr>
          <w:ilvl w:val="0"/>
          <w:numId w:val="156"/>
        </w:numPr>
        <w:tabs>
          <w:tab w:val="left" w:pos="2307"/>
        </w:tabs>
        <w:spacing w:line="276" w:lineRule="auto"/>
        <w:ind w:left="709" w:hanging="284"/>
        <w:rPr>
          <w:rFonts w:ascii="Arial" w:eastAsia="Calibri" w:hAnsi="Arial" w:cs="Arial"/>
          <w:lang w:val="pl-PL"/>
        </w:rPr>
      </w:pPr>
      <w:r w:rsidRPr="00FD3F7E">
        <w:rPr>
          <w:rFonts w:ascii="Arial" w:eastAsia="Calibri" w:hAnsi="Arial" w:cs="Arial"/>
          <w:lang w:val="pl-PL"/>
        </w:rPr>
        <w:t xml:space="preserve">oświadczenie podmiotu zbywającego, że środek trwały nie był współfinansowany </w:t>
      </w:r>
      <w:r w:rsidR="00A9058C">
        <w:rPr>
          <w:rFonts w:ascii="Arial" w:eastAsia="Calibri" w:hAnsi="Arial" w:cs="Arial"/>
          <w:lang w:val="pl-PL"/>
        </w:rPr>
        <w:t>z udziałem środków publicznych</w:t>
      </w:r>
      <w:r w:rsidRPr="00FD3F7E">
        <w:rPr>
          <w:rFonts w:ascii="Arial" w:eastAsia="Calibri" w:hAnsi="Arial" w:cs="Arial"/>
          <w:lang w:val="pl-PL"/>
        </w:rPr>
        <w:t>,</w:t>
      </w:r>
    </w:p>
    <w:p w14:paraId="3748097F" w14:textId="77777777" w:rsidR="005E79B9" w:rsidRPr="00FD3F7E" w:rsidRDefault="005E79B9" w:rsidP="005E79B9">
      <w:pPr>
        <w:widowControl w:val="0"/>
        <w:numPr>
          <w:ilvl w:val="0"/>
          <w:numId w:val="156"/>
        </w:numPr>
        <w:tabs>
          <w:tab w:val="left" w:pos="2307"/>
        </w:tabs>
        <w:spacing w:line="276" w:lineRule="auto"/>
        <w:ind w:left="709" w:hanging="284"/>
        <w:rPr>
          <w:rFonts w:ascii="Arial" w:eastAsia="Calibri" w:hAnsi="Arial" w:cs="Arial"/>
          <w:lang w:val="pl-PL"/>
        </w:rPr>
      </w:pPr>
      <w:r w:rsidRPr="00FD3F7E">
        <w:rPr>
          <w:rFonts w:ascii="Arial" w:eastAsia="Calibri" w:hAnsi="Arial" w:cs="Arial"/>
          <w:lang w:val="pl-PL"/>
        </w:rPr>
        <w:t>pisemne oświadczenie Beneficjenta o tym, iż cena środka trwałego nie przekracza jego wartości rynkowej  i jest niższa niż koszt podobnego nowego sprzętu,</w:t>
      </w:r>
    </w:p>
    <w:p w14:paraId="61A1119F" w14:textId="77777777" w:rsidR="005E79B9" w:rsidRPr="00FD3F7E" w:rsidRDefault="005E79B9" w:rsidP="005E79B9">
      <w:pPr>
        <w:widowControl w:val="0"/>
        <w:numPr>
          <w:ilvl w:val="0"/>
          <w:numId w:val="156"/>
        </w:numPr>
        <w:tabs>
          <w:tab w:val="left" w:pos="2307"/>
        </w:tabs>
        <w:spacing w:line="276" w:lineRule="auto"/>
        <w:ind w:left="709" w:hanging="284"/>
        <w:rPr>
          <w:rFonts w:ascii="Arial" w:eastAsia="Calibri" w:hAnsi="Arial" w:cs="Arial"/>
          <w:lang w:val="pl-PL"/>
        </w:rPr>
      </w:pPr>
      <w:r w:rsidRPr="00FD3F7E">
        <w:rPr>
          <w:rFonts w:ascii="Arial" w:eastAsia="Calibri" w:hAnsi="Arial" w:cs="Arial"/>
          <w:lang w:val="pl-PL"/>
        </w:rPr>
        <w:t>deklaracja sprzedającego określająca pochodzenie środka trwałego,</w:t>
      </w:r>
    </w:p>
    <w:p w14:paraId="7B2DDB59" w14:textId="77777777" w:rsidR="005E79B9" w:rsidRPr="00FD3F7E" w:rsidRDefault="005E79B9" w:rsidP="005E79B9">
      <w:pPr>
        <w:widowControl w:val="0"/>
        <w:numPr>
          <w:ilvl w:val="0"/>
          <w:numId w:val="156"/>
        </w:numPr>
        <w:tabs>
          <w:tab w:val="left" w:pos="2307"/>
        </w:tabs>
        <w:spacing w:line="276" w:lineRule="auto"/>
        <w:ind w:left="709" w:hanging="284"/>
        <w:rPr>
          <w:rFonts w:ascii="Arial" w:eastAsia="Calibri" w:hAnsi="Arial" w:cs="Arial"/>
          <w:lang w:val="pl-PL"/>
        </w:rPr>
      </w:pPr>
      <w:r w:rsidRPr="00FD3F7E">
        <w:rPr>
          <w:rFonts w:ascii="Arial" w:eastAsia="Calibri" w:hAnsi="Arial" w:cs="Arial"/>
          <w:lang w:val="pl-PL"/>
        </w:rPr>
        <w:t>potwierdzenie, że środek trwały posiada właściwości techniczne niezbędne do realizacji przedsięwzięcia objętego dofinansowaniem oraz spełnia obowiązujące normy i standardy,</w:t>
      </w:r>
    </w:p>
    <w:p w14:paraId="2944D653" w14:textId="77777777" w:rsidR="005E79B9" w:rsidRPr="00FD3F7E" w:rsidRDefault="005E79B9" w:rsidP="005E79B9">
      <w:pPr>
        <w:widowControl w:val="0"/>
        <w:numPr>
          <w:ilvl w:val="0"/>
          <w:numId w:val="156"/>
        </w:numPr>
        <w:tabs>
          <w:tab w:val="left" w:pos="2307"/>
        </w:tabs>
        <w:spacing w:line="276" w:lineRule="auto"/>
        <w:ind w:left="709" w:hanging="284"/>
        <w:rPr>
          <w:rFonts w:ascii="Arial" w:eastAsia="Calibri" w:hAnsi="Arial" w:cs="Arial"/>
          <w:lang w:val="pl-PL"/>
        </w:rPr>
      </w:pPr>
      <w:r w:rsidRPr="00FD3F7E">
        <w:rPr>
          <w:rFonts w:ascii="Arial" w:eastAsia="Calibri" w:hAnsi="Arial" w:cs="Arial"/>
          <w:lang w:val="pl-PL"/>
        </w:rPr>
        <w:t>oświadczenie, że środek trwały włączony został do ewidencji środków trwałych Beneficjenta,</w:t>
      </w:r>
    </w:p>
    <w:p w14:paraId="50DF04B2" w14:textId="23D073E8" w:rsidR="005E79B9" w:rsidRPr="00FD3F7E" w:rsidRDefault="005E79B9" w:rsidP="005E79B9">
      <w:pPr>
        <w:widowControl w:val="0"/>
        <w:numPr>
          <w:ilvl w:val="0"/>
          <w:numId w:val="156"/>
        </w:numPr>
        <w:tabs>
          <w:tab w:val="left" w:pos="2307"/>
        </w:tabs>
        <w:spacing w:line="276" w:lineRule="auto"/>
        <w:ind w:left="709" w:hanging="284"/>
        <w:rPr>
          <w:rFonts w:ascii="Arial" w:eastAsia="Calibri" w:hAnsi="Arial" w:cs="Arial"/>
          <w:lang w:val="pl-PL"/>
        </w:rPr>
      </w:pPr>
      <w:r w:rsidRPr="00FD3F7E">
        <w:rPr>
          <w:rFonts w:ascii="Arial" w:eastAsia="Calibri" w:hAnsi="Arial" w:cs="Arial"/>
          <w:lang w:val="pl-PL"/>
        </w:rPr>
        <w:t>umow</w:t>
      </w:r>
      <w:r w:rsidR="004C769E">
        <w:rPr>
          <w:rFonts w:ascii="Arial" w:eastAsia="Calibri" w:hAnsi="Arial" w:cs="Arial"/>
          <w:lang w:val="pl-PL"/>
        </w:rPr>
        <w:t>a</w:t>
      </w:r>
      <w:r w:rsidRPr="00FD3F7E">
        <w:rPr>
          <w:rFonts w:ascii="Arial" w:eastAsia="Calibri" w:hAnsi="Arial" w:cs="Arial"/>
          <w:lang w:val="pl-PL"/>
        </w:rPr>
        <w:t xml:space="preserve"> leasingu wraz z harmonogramem spłat lub umow</w:t>
      </w:r>
      <w:r w:rsidR="004C769E">
        <w:rPr>
          <w:rFonts w:ascii="Arial" w:eastAsia="Calibri" w:hAnsi="Arial" w:cs="Arial"/>
          <w:lang w:val="pl-PL"/>
        </w:rPr>
        <w:t>a</w:t>
      </w:r>
      <w:r w:rsidRPr="00FD3F7E">
        <w:rPr>
          <w:rFonts w:ascii="Arial" w:eastAsia="Calibri" w:hAnsi="Arial" w:cs="Arial"/>
          <w:lang w:val="pl-PL"/>
        </w:rPr>
        <w:t xml:space="preserve"> kredytu inwestycyjnego/pożyczki inwestycyjnej</w:t>
      </w:r>
    </w:p>
    <w:p w14:paraId="16C3F2A3" w14:textId="77777777" w:rsidR="005E79B9" w:rsidRPr="00FD3F7E" w:rsidRDefault="005E79B9" w:rsidP="005E79B9">
      <w:pPr>
        <w:widowControl w:val="0"/>
        <w:numPr>
          <w:ilvl w:val="1"/>
          <w:numId w:val="51"/>
        </w:numPr>
        <w:tabs>
          <w:tab w:val="left" w:pos="2307"/>
        </w:tabs>
        <w:spacing w:line="276" w:lineRule="auto"/>
        <w:ind w:left="426" w:hanging="426"/>
        <w:rPr>
          <w:rFonts w:ascii="Arial" w:eastAsia="Calibri" w:hAnsi="Arial" w:cs="Arial"/>
          <w:lang w:val="pl-PL"/>
        </w:rPr>
      </w:pPr>
      <w:r w:rsidRPr="00FD3F7E">
        <w:rPr>
          <w:rFonts w:ascii="Arial" w:eastAsia="Calibri" w:hAnsi="Arial" w:cs="Arial"/>
          <w:lang w:val="pl-PL"/>
        </w:rPr>
        <w:t xml:space="preserve">wyciągów z rachunku bankowego do obsługi zaliczki, za okres, którego dotyczy wniosek o płatność – w przypadku rozliczenia zaliczki, </w:t>
      </w:r>
    </w:p>
    <w:p w14:paraId="7640261D" w14:textId="78955DC0" w:rsidR="005E79B9" w:rsidRPr="00FD3F7E" w:rsidRDefault="005E79B9" w:rsidP="005E79B9">
      <w:pPr>
        <w:widowControl w:val="0"/>
        <w:numPr>
          <w:ilvl w:val="1"/>
          <w:numId w:val="51"/>
        </w:numPr>
        <w:tabs>
          <w:tab w:val="left" w:pos="2369"/>
          <w:tab w:val="left" w:pos="2370"/>
        </w:tabs>
        <w:spacing w:line="276" w:lineRule="auto"/>
        <w:ind w:left="426" w:hanging="426"/>
        <w:rPr>
          <w:rFonts w:ascii="Arial" w:eastAsia="Calibri" w:hAnsi="Arial" w:cs="Arial"/>
          <w:lang w:val="pl-PL"/>
        </w:rPr>
      </w:pPr>
      <w:r w:rsidRPr="00FD3F7E">
        <w:rPr>
          <w:rFonts w:ascii="Arial" w:eastAsia="Calibri" w:hAnsi="Arial" w:cs="Arial"/>
          <w:lang w:val="pl-PL"/>
        </w:rPr>
        <w:t xml:space="preserve">dokumenty przedstawiające przebieg procedury wyboru najkorzystniejszych ofert, w tym: zapytania ofertowe oraz otrzymane oferty oraz protokoły postępowania o udzielenie zamówienia, sporządzone na wzorze dostępnym na stronie </w:t>
      </w:r>
      <w:hyperlink r:id="rId15" w:history="1">
        <w:r w:rsidR="00FD3F7E" w:rsidRPr="00563E52">
          <w:rPr>
            <w:rStyle w:val="Hipercze"/>
            <w:rFonts w:ascii="Arial" w:eastAsia="Calibri" w:hAnsi="Arial" w:cs="Arial"/>
            <w:bdr w:val="none" w:sz="0" w:space="0" w:color="auto" w:frame="1"/>
            <w:shd w:val="clear" w:color="auto" w:fill="FFFFFF"/>
            <w:lang w:val="pl-PL"/>
          </w:rPr>
          <w:t>http://funduszeue.lubelskie.pl/</w:t>
        </w:r>
      </w:hyperlink>
      <w:r w:rsidRPr="00FD3F7E">
        <w:rPr>
          <w:rFonts w:ascii="Arial" w:eastAsia="Calibri" w:hAnsi="Arial" w:cs="Arial"/>
          <w:lang w:val="pl-PL"/>
        </w:rPr>
        <w:t>, w przypadku, gdy procedura wyboru wykonawcy zamówienia była przedmiotem kontroli przez Instytucję Pośredniczącą , należy przedłożyć wyłącznie protokoły z postępowania o udzielenie zamówienia oraz wybrane oferty (nie dotyczy zamówień, których wartość nie przekracza kwoty 50.000 zł netto)</w:t>
      </w:r>
    </w:p>
    <w:p w14:paraId="16030AA4" w14:textId="77777777" w:rsidR="005E79B9" w:rsidRPr="00FD3F7E" w:rsidRDefault="005E79B9" w:rsidP="005E79B9">
      <w:pPr>
        <w:widowControl w:val="0"/>
        <w:numPr>
          <w:ilvl w:val="1"/>
          <w:numId w:val="51"/>
        </w:numPr>
        <w:tabs>
          <w:tab w:val="left" w:pos="2307"/>
        </w:tabs>
        <w:spacing w:line="276" w:lineRule="auto"/>
        <w:ind w:left="426" w:hanging="426"/>
        <w:rPr>
          <w:rFonts w:ascii="Arial" w:eastAsia="Calibri" w:hAnsi="Arial" w:cs="Arial"/>
          <w:lang w:val="pl-PL"/>
        </w:rPr>
      </w:pPr>
      <w:r w:rsidRPr="00FD3F7E">
        <w:rPr>
          <w:rFonts w:ascii="Arial" w:eastAsia="Calibri" w:hAnsi="Arial" w:cs="Arial"/>
          <w:lang w:val="pl-PL"/>
        </w:rPr>
        <w:t>dokumenty potwierdzające spełnienie deklaracji Beneficjenta, za które na etapie oceny trafności merytorycznej  Wniosku o dofinansowanie  otrzymał punkty (dokumenty wymagane na etapie realizacji projektu i/lub kontroli trwałości Projektu;</w:t>
      </w:r>
    </w:p>
    <w:p w14:paraId="0E69BBA2" w14:textId="3990809E" w:rsidR="005E79B9" w:rsidRPr="005E79B9" w:rsidRDefault="005E79B9" w:rsidP="00FD3F7E">
      <w:pPr>
        <w:widowControl w:val="0"/>
        <w:numPr>
          <w:ilvl w:val="1"/>
          <w:numId w:val="51"/>
        </w:numPr>
        <w:tabs>
          <w:tab w:val="left" w:pos="2369"/>
          <w:tab w:val="left" w:pos="2370"/>
        </w:tabs>
        <w:spacing w:line="276" w:lineRule="auto"/>
        <w:ind w:left="426" w:hanging="426"/>
        <w:rPr>
          <w:rFonts w:ascii="Arial" w:eastAsia="Calibri" w:hAnsi="Arial" w:cs="Arial"/>
          <w:lang w:val="pl-PL"/>
        </w:rPr>
      </w:pPr>
      <w:r w:rsidRPr="00FD3F7E">
        <w:rPr>
          <w:rFonts w:ascii="Arial" w:eastAsia="Calibri" w:hAnsi="Arial" w:cs="Arial"/>
          <w:lang w:val="pl-PL"/>
        </w:rPr>
        <w:t xml:space="preserve">inne, wymagane przez Instytucję Pośredniczącą, dokumenty potwierdzające prawidłową realizację Projektu, w tym w szczególności dokument pn. Oświadczenie Beneficjenta wypełnione zgodnie ze wzorem zamieszczonym na stronie internetowej </w:t>
      </w:r>
      <w:hyperlink r:id="rId16" w:history="1">
        <w:r w:rsidR="00FD3F7E" w:rsidRPr="00563E52">
          <w:rPr>
            <w:rStyle w:val="Hipercze"/>
            <w:rFonts w:ascii="Arial" w:eastAsia="Calibri" w:hAnsi="Arial" w:cs="Arial"/>
            <w:bdr w:val="none" w:sz="0" w:space="0" w:color="auto" w:frame="1"/>
            <w:shd w:val="clear" w:color="auto" w:fill="FFFFFF"/>
            <w:lang w:val="pl-PL"/>
          </w:rPr>
          <w:t>http://funduszeue.lubelskie.pl/</w:t>
        </w:r>
      </w:hyperlink>
      <w:r w:rsidRPr="00FD3F7E">
        <w:rPr>
          <w:rFonts w:ascii="Arial" w:eastAsia="Calibri" w:hAnsi="Arial" w:cs="Arial"/>
          <w:lang w:val="pl-PL"/>
        </w:rPr>
        <w:t>.</w:t>
      </w:r>
    </w:p>
    <w:p w14:paraId="1123F7E7" w14:textId="77777777" w:rsidR="007D15AF" w:rsidRPr="00BA3915" w:rsidRDefault="004D14BB" w:rsidP="00465EF7">
      <w:pPr>
        <w:widowControl w:val="0"/>
        <w:numPr>
          <w:ilvl w:val="0"/>
          <w:numId w:val="50"/>
        </w:numPr>
        <w:tabs>
          <w:tab w:val="left" w:pos="851"/>
          <w:tab w:val="left" w:pos="1844"/>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W przypadku, gdy dokument związany z realizacją Projektu, w tym potwierdzający kwalifikowalność wydatku, został wystawiony w języku obcym, Beneficjent zobligowany jest do jego złożenia w </w:t>
      </w:r>
      <w:r w:rsidR="00EF191F" w:rsidRPr="00BA3915">
        <w:rPr>
          <w:rFonts w:ascii="Arial" w:eastAsia="Calibri" w:hAnsi="Arial" w:cs="Arial"/>
          <w:lang w:val="pl-PL"/>
        </w:rPr>
        <w:t xml:space="preserve">Instytucji Pośredniczącej </w:t>
      </w:r>
      <w:r w:rsidRPr="00BA3915">
        <w:rPr>
          <w:rFonts w:ascii="Arial" w:eastAsia="Calibri" w:hAnsi="Arial" w:cs="Arial"/>
          <w:lang w:val="pl-PL"/>
        </w:rPr>
        <w:t>wraz ze sporządzonym przez tłumacza przysięgłego tłumaczeniem z języka obcego na język</w:t>
      </w:r>
      <w:r w:rsidRPr="00BA3915">
        <w:rPr>
          <w:rFonts w:ascii="Arial" w:eastAsia="Calibri" w:hAnsi="Arial" w:cs="Arial"/>
          <w:spacing w:val="-5"/>
          <w:lang w:val="pl-PL"/>
        </w:rPr>
        <w:t xml:space="preserve"> </w:t>
      </w:r>
      <w:r w:rsidRPr="00BA3915">
        <w:rPr>
          <w:rFonts w:ascii="Arial" w:eastAsia="Calibri" w:hAnsi="Arial" w:cs="Arial"/>
          <w:lang w:val="pl-PL"/>
        </w:rPr>
        <w:t>polski.</w:t>
      </w:r>
    </w:p>
    <w:p w14:paraId="2BEA10D1" w14:textId="77777777" w:rsidR="00D64CD4" w:rsidRPr="00BA3915" w:rsidRDefault="004D14BB" w:rsidP="00465EF7">
      <w:pPr>
        <w:widowControl w:val="0"/>
        <w:numPr>
          <w:ilvl w:val="0"/>
          <w:numId w:val="50"/>
        </w:numPr>
        <w:tabs>
          <w:tab w:val="left" w:pos="851"/>
          <w:tab w:val="left" w:pos="1844"/>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 przypadku płatności dokonanej w walucie obcej konieczne jest przeliczenie zapłaconej wartości na walutę polską zgodnie z obowiązującymi przepisami prawa i/lub obowiązującą polityką rachunkowości Beneficjenta (Oświadczenie Beneficjenta dotyczące przeliczenia walut obcych we wniosku o płatność  - dołączone wraz z wnioskiem o płatność rozliczającym wydatki).</w:t>
      </w:r>
    </w:p>
    <w:p w14:paraId="3E5440B9" w14:textId="62DA68B1" w:rsidR="00150305" w:rsidRPr="001C4DFE" w:rsidRDefault="004D14BB" w:rsidP="001C4DFE">
      <w:pPr>
        <w:widowControl w:val="0"/>
        <w:numPr>
          <w:ilvl w:val="0"/>
          <w:numId w:val="50"/>
        </w:numPr>
        <w:tabs>
          <w:tab w:val="left" w:pos="851"/>
          <w:tab w:val="left" w:pos="1844"/>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Wymaga się, aby oryginały dokumentów księgowych dotyczące wydatków kwalifikowalnych i niekwalifikowalnych zostały opisane zgodnie z wzorem zamieszczonym na stronie internetowej</w:t>
      </w:r>
      <w:r w:rsidRPr="00BA3915">
        <w:rPr>
          <w:rFonts w:ascii="Arial" w:eastAsia="Calibri" w:hAnsi="Arial" w:cs="Arial"/>
          <w:spacing w:val="-8"/>
          <w:lang w:val="pl-PL"/>
        </w:rPr>
        <w:t xml:space="preserve"> </w:t>
      </w:r>
      <w:hyperlink r:id="rId17" w:history="1">
        <w:r w:rsidR="00433799" w:rsidRPr="001249D9">
          <w:rPr>
            <w:rStyle w:val="Hipercze"/>
            <w:rFonts w:ascii="Arial" w:eastAsia="Calibri" w:hAnsi="Arial" w:cs="Arial"/>
            <w:bdr w:val="none" w:sz="0" w:space="0" w:color="auto" w:frame="1"/>
            <w:shd w:val="clear" w:color="auto" w:fill="FFFFFF"/>
            <w:lang w:val="pl-PL"/>
          </w:rPr>
          <w:t>http://funduszeue.lubelskie.pl/</w:t>
        </w:r>
      </w:hyperlink>
      <w:r w:rsidR="007747B2" w:rsidRPr="00BA3915">
        <w:rPr>
          <w:rFonts w:ascii="Arial" w:eastAsia="Calibri" w:hAnsi="Arial" w:cs="Arial"/>
          <w:spacing w:val="-8"/>
          <w:lang w:val="pl-PL"/>
        </w:rPr>
        <w:t xml:space="preserve"> .</w:t>
      </w:r>
    </w:p>
    <w:p w14:paraId="4143DD89" w14:textId="77777777" w:rsidR="007D15AF" w:rsidRPr="00BA3915" w:rsidRDefault="004D14BB" w:rsidP="00465EF7">
      <w:pPr>
        <w:widowControl w:val="0"/>
        <w:numPr>
          <w:ilvl w:val="0"/>
          <w:numId w:val="52"/>
        </w:numPr>
        <w:tabs>
          <w:tab w:val="left" w:pos="993"/>
          <w:tab w:val="left" w:pos="1134"/>
        </w:tabs>
        <w:spacing w:before="120" w:after="120" w:line="276" w:lineRule="auto"/>
        <w:ind w:left="0" w:firstLine="349"/>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 terminie 7 dni od daty podpisania Umowy, Beneficjent przedstawia za pomocą </w:t>
      </w:r>
      <w:r w:rsidR="009B43B5" w:rsidRPr="00BA3915">
        <w:rPr>
          <w:rFonts w:ascii="Arial" w:eastAsia="Calibri" w:hAnsi="Arial" w:cs="Arial"/>
          <w:lang w:val="pl-PL"/>
        </w:rPr>
        <w:t>CST2021</w:t>
      </w:r>
      <w:r w:rsidR="00EF0355" w:rsidRPr="00BA3915">
        <w:rPr>
          <w:rFonts w:ascii="Arial" w:eastAsia="Calibri" w:hAnsi="Arial" w:cs="Arial"/>
          <w:lang w:val="pl-PL"/>
        </w:rPr>
        <w:t xml:space="preserve"> harmonogram płatności, obejmujący w szczególności informacje o</w:t>
      </w:r>
      <w:r w:rsidR="00550A08" w:rsidRPr="00BA3915">
        <w:rPr>
          <w:rFonts w:ascii="Arial" w:eastAsia="Calibri" w:hAnsi="Arial" w:cs="Arial"/>
          <w:lang w:val="pl-PL"/>
        </w:rPr>
        <w:t> </w:t>
      </w:r>
      <w:r w:rsidR="00EF0355" w:rsidRPr="00BA3915">
        <w:rPr>
          <w:rFonts w:ascii="Arial" w:eastAsia="Calibri" w:hAnsi="Arial" w:cs="Arial"/>
          <w:lang w:val="pl-PL"/>
        </w:rPr>
        <w:t>przewidywanych ramach czasowych przedkładania kolejnych wniosków o</w:t>
      </w:r>
      <w:r w:rsidR="00EF0355" w:rsidRPr="00BA3915">
        <w:rPr>
          <w:rFonts w:ascii="Arial" w:eastAsia="Calibri" w:hAnsi="Arial" w:cs="Arial"/>
          <w:spacing w:val="-10"/>
          <w:lang w:val="pl-PL"/>
        </w:rPr>
        <w:t xml:space="preserve"> </w:t>
      </w:r>
      <w:r w:rsidR="00EF0355" w:rsidRPr="00BA3915">
        <w:rPr>
          <w:rFonts w:ascii="Arial" w:eastAsia="Calibri" w:hAnsi="Arial" w:cs="Arial"/>
          <w:lang w:val="pl-PL"/>
        </w:rPr>
        <w:t>płatność.</w:t>
      </w:r>
    </w:p>
    <w:p w14:paraId="6396B2EC" w14:textId="77777777" w:rsidR="007D15AF" w:rsidRPr="00BA3915" w:rsidRDefault="004D14BB" w:rsidP="00465EF7">
      <w:pPr>
        <w:widowControl w:val="0"/>
        <w:numPr>
          <w:ilvl w:val="0"/>
          <w:numId w:val="5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Beneficjent ma obowiązek aktualizować harmonogram płatności do 15 dnia</w:t>
      </w:r>
      <w:r w:rsidR="003130E1" w:rsidRPr="00BA3915">
        <w:rPr>
          <w:rFonts w:ascii="Arial" w:eastAsia="Calibri" w:hAnsi="Arial" w:cs="Arial"/>
          <w:lang w:val="pl-PL"/>
        </w:rPr>
        <w:t xml:space="preserve"> po zakończeniu każdego kwartału</w:t>
      </w:r>
      <w:r w:rsidRPr="00BA3915">
        <w:rPr>
          <w:rFonts w:ascii="Arial" w:eastAsia="Calibri" w:hAnsi="Arial" w:cs="Arial"/>
          <w:lang w:val="pl-PL"/>
        </w:rPr>
        <w:t>.</w:t>
      </w:r>
    </w:p>
    <w:p w14:paraId="275B05FE" w14:textId="77777777" w:rsidR="007D15AF" w:rsidRPr="00BA3915" w:rsidRDefault="004D14BB" w:rsidP="00465EF7">
      <w:pPr>
        <w:widowControl w:val="0"/>
        <w:numPr>
          <w:ilvl w:val="0"/>
          <w:numId w:val="5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W przypadku, gdy zaplanowane w Projekcie wydatki, terminy i kwoty planowanych do złożenia wniosków o płatność nie uległy zmianie w stosunku do poprzednio przekazanego i zatwierdzonego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harmonogramu płatności, Beneficjent może odstąpić od obowiązku aktualizacji harmonogramu płatności</w:t>
      </w:r>
      <w:r w:rsidR="003130E1" w:rsidRPr="00BA3915">
        <w:rPr>
          <w:rFonts w:ascii="Arial" w:eastAsia="Calibri" w:hAnsi="Arial" w:cs="Arial"/>
          <w:lang w:val="pl-PL"/>
        </w:rPr>
        <w:t>.</w:t>
      </w:r>
      <w:r w:rsidRPr="00BA3915">
        <w:rPr>
          <w:rFonts w:ascii="Arial" w:eastAsia="Calibri" w:hAnsi="Arial" w:cs="Arial"/>
          <w:lang w:val="pl-PL"/>
        </w:rPr>
        <w:t xml:space="preserve"> </w:t>
      </w:r>
      <w:r w:rsidR="003130E1" w:rsidRPr="00BA3915">
        <w:rPr>
          <w:rFonts w:ascii="Arial" w:eastAsia="Calibri" w:hAnsi="Arial" w:cs="Arial"/>
          <w:lang w:val="pl-PL"/>
        </w:rPr>
        <w:t xml:space="preserve">Weryfikacja wniosku o płatność nastąpi w oparciu o ostatni zaakceptowany przez </w:t>
      </w:r>
      <w:r w:rsidR="00EF191F" w:rsidRPr="00BA3915">
        <w:rPr>
          <w:rFonts w:ascii="Arial" w:eastAsia="Calibri" w:hAnsi="Arial" w:cs="Arial"/>
          <w:lang w:val="pl-PL"/>
        </w:rPr>
        <w:t xml:space="preserve">Instytucję Pośredniczącą </w:t>
      </w:r>
      <w:r w:rsidR="003130E1" w:rsidRPr="00BA3915">
        <w:rPr>
          <w:rFonts w:ascii="Arial" w:eastAsia="Calibri" w:hAnsi="Arial" w:cs="Arial"/>
          <w:lang w:val="pl-PL"/>
        </w:rPr>
        <w:t xml:space="preserve">harmonogram płatności. W przypadku gdy zaplanowane w Projekcie wydatki, terminy i kwoty planowanych do złożenia wniosków o płatność uległy zmianie w stosunku do poprzednio przekazanego i zatwierdzonego przez </w:t>
      </w:r>
      <w:r w:rsidR="00EF191F" w:rsidRPr="00BA3915">
        <w:rPr>
          <w:rFonts w:ascii="Arial" w:eastAsia="Calibri" w:hAnsi="Arial" w:cs="Arial"/>
          <w:lang w:val="pl-PL"/>
        </w:rPr>
        <w:t xml:space="preserve">Instytucję Pośredniczącą </w:t>
      </w:r>
      <w:r w:rsidR="003130E1" w:rsidRPr="00BA3915">
        <w:rPr>
          <w:rFonts w:ascii="Arial" w:eastAsia="Calibri" w:hAnsi="Arial" w:cs="Arial"/>
          <w:lang w:val="pl-PL"/>
        </w:rPr>
        <w:t>harmonogramu płatności, harmonogram płatności należy złożyć najpóźniej wraz z wnioskiem o płatność.</w:t>
      </w:r>
    </w:p>
    <w:p w14:paraId="6A019738" w14:textId="77777777" w:rsidR="007D15AF" w:rsidRPr="00BA3915" w:rsidRDefault="004D14BB" w:rsidP="00465EF7">
      <w:pPr>
        <w:widowControl w:val="0"/>
        <w:numPr>
          <w:ilvl w:val="0"/>
          <w:numId w:val="54"/>
        </w:numPr>
        <w:tabs>
          <w:tab w:val="left" w:pos="993"/>
          <w:tab w:val="left" w:pos="1844"/>
        </w:tabs>
        <w:spacing w:before="120" w:after="120" w:line="276" w:lineRule="auto"/>
        <w:ind w:left="0" w:firstLine="349"/>
        <w:rPr>
          <w:rFonts w:ascii="Arial" w:eastAsia="Calibri" w:hAnsi="Arial" w:cs="Arial"/>
          <w:lang w:val="pl-PL"/>
        </w:rPr>
      </w:pPr>
      <w:r w:rsidRPr="00BA3915">
        <w:rPr>
          <w:rFonts w:ascii="Arial" w:eastAsia="Calibri" w:hAnsi="Arial" w:cs="Arial"/>
          <w:lang w:val="pl-PL"/>
        </w:rPr>
        <w:t>1.</w:t>
      </w:r>
      <w:r w:rsidR="00EF0355" w:rsidRPr="00BA3915">
        <w:rPr>
          <w:rFonts w:ascii="Arial" w:eastAsia="Calibri" w:hAnsi="Arial" w:cs="Arial"/>
          <w:lang w:val="pl-PL"/>
        </w:rPr>
        <w:t>Wniosek o płatność weryfikowany jest w ciągu 40 dni roboczych licząc od daty złożenia prawidłowego wniosku o płatność w</w:t>
      </w:r>
      <w:r w:rsidR="00EF0355" w:rsidRPr="00BA3915">
        <w:rPr>
          <w:rFonts w:ascii="Arial" w:eastAsia="Calibri" w:hAnsi="Arial" w:cs="Arial"/>
          <w:spacing w:val="-11"/>
          <w:lang w:val="pl-PL"/>
        </w:rPr>
        <w:t xml:space="preserve"> </w:t>
      </w:r>
      <w:r w:rsidR="00720AEE" w:rsidRPr="00BA3915">
        <w:rPr>
          <w:rFonts w:ascii="Arial" w:eastAsia="Calibri" w:hAnsi="Arial" w:cs="Arial"/>
          <w:lang w:val="pl-PL"/>
        </w:rPr>
        <w:t>SL2021.</w:t>
      </w:r>
    </w:p>
    <w:p w14:paraId="5A133727" w14:textId="77777777" w:rsidR="007D15AF" w:rsidRPr="00BA3915" w:rsidRDefault="004D14BB" w:rsidP="00465EF7">
      <w:pPr>
        <w:widowControl w:val="0"/>
        <w:numPr>
          <w:ilvl w:val="0"/>
          <w:numId w:val="55"/>
        </w:numPr>
        <w:tabs>
          <w:tab w:val="left" w:pos="851"/>
          <w:tab w:val="left" w:pos="1844"/>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Jeżeli wniosek o płatność lub dołączona do niego dokumentacja jest niekompletna, lub treść wniosku nie obejmuje informacji, uznawanych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 xml:space="preserve">za niezbędne dla oceny prawidłowości realizacji Projektu, lub jeżeli istnieją dowody na istnienie nieprawidłowości lub nadużycia finansowego wymagające dalszego dochodzenia,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wzywa Beneficjenta do poprawienia wniosku o płatność lub złożenia dodatkowych dokumentów lub</w:t>
      </w:r>
      <w:r w:rsidRPr="00BA3915">
        <w:rPr>
          <w:rFonts w:ascii="Arial" w:eastAsia="Calibri" w:hAnsi="Arial" w:cs="Arial"/>
          <w:spacing w:val="-17"/>
          <w:lang w:val="pl-PL"/>
        </w:rPr>
        <w:t xml:space="preserve"> </w:t>
      </w:r>
      <w:r w:rsidRPr="00BA3915">
        <w:rPr>
          <w:rFonts w:ascii="Arial" w:eastAsia="Calibri" w:hAnsi="Arial" w:cs="Arial"/>
          <w:lang w:val="pl-PL"/>
        </w:rPr>
        <w:t>wyjaśnień.</w:t>
      </w:r>
    </w:p>
    <w:p w14:paraId="2E37BE04" w14:textId="77777777" w:rsidR="007D15AF" w:rsidRPr="00BA3915" w:rsidRDefault="004D14BB" w:rsidP="00465EF7">
      <w:pPr>
        <w:widowControl w:val="0"/>
        <w:numPr>
          <w:ilvl w:val="0"/>
          <w:numId w:val="55"/>
        </w:numPr>
        <w:tabs>
          <w:tab w:val="left" w:pos="851"/>
          <w:tab w:val="left" w:pos="1844"/>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ustalenia, że wystąpiły błędy w treści wniosku o płatność,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 xml:space="preserve">wzywa Beneficjenta do złożenia poprawy. W takim przypadku we wniosku o płatność mogą zostać poprawione wyłącznie elementy wskazane przez pracownika </w:t>
      </w:r>
      <w:r w:rsidR="00EF191F" w:rsidRPr="00BA3915">
        <w:rPr>
          <w:rFonts w:ascii="Arial" w:eastAsia="Calibri" w:hAnsi="Arial" w:cs="Arial"/>
          <w:lang w:val="pl-PL"/>
        </w:rPr>
        <w:t>Instytucji Pośredniczącej</w:t>
      </w:r>
      <w:r w:rsidRPr="00BA3915">
        <w:rPr>
          <w:rFonts w:ascii="Arial" w:eastAsia="Calibri" w:hAnsi="Arial" w:cs="Arial"/>
          <w:lang w:val="pl-PL"/>
        </w:rPr>
        <w:t xml:space="preserve">. Na zasadzie wyjątku, w przypadku, gdy wprowadzane zgodnie z uwagami </w:t>
      </w:r>
      <w:r w:rsidR="00EF191F" w:rsidRPr="00BA3915">
        <w:rPr>
          <w:rFonts w:ascii="Arial" w:eastAsia="Calibri" w:hAnsi="Arial" w:cs="Arial"/>
          <w:lang w:val="pl-PL"/>
        </w:rPr>
        <w:t xml:space="preserve">Instytucji Pośredniczącej </w:t>
      </w:r>
      <w:r w:rsidRPr="00BA3915">
        <w:rPr>
          <w:rFonts w:ascii="Arial" w:eastAsia="Calibri" w:hAnsi="Arial" w:cs="Arial"/>
          <w:lang w:val="pl-PL"/>
        </w:rPr>
        <w:t>zmiany w sposób naturalny implikują kolejne zmiany w treści wniosku o płatność, wówczas Beneficjent wprowadza dodatkowe zmiany do wniosku o płatność oraz do odpowiednich załączników i przekazuje informację o wprowadzeniu dodatkowych zmian w piśmie skierowanym do</w:t>
      </w:r>
      <w:r w:rsidRPr="00BA3915">
        <w:rPr>
          <w:rFonts w:ascii="Arial" w:eastAsia="Calibri" w:hAnsi="Arial" w:cs="Arial"/>
          <w:spacing w:val="-13"/>
          <w:lang w:val="pl-PL"/>
        </w:rPr>
        <w:t xml:space="preserve"> </w:t>
      </w:r>
      <w:r w:rsidR="00EF191F" w:rsidRPr="00BA3915">
        <w:rPr>
          <w:rFonts w:ascii="Arial" w:eastAsia="Calibri" w:hAnsi="Arial" w:cs="Arial"/>
          <w:lang w:val="pl-PL"/>
        </w:rPr>
        <w:t>Instytucji Pośredniczącej</w:t>
      </w:r>
      <w:r w:rsidRPr="00BA3915">
        <w:rPr>
          <w:rFonts w:ascii="Arial" w:eastAsia="Calibri" w:hAnsi="Arial" w:cs="Arial"/>
          <w:lang w:val="pl-PL"/>
        </w:rPr>
        <w:t>.</w:t>
      </w:r>
    </w:p>
    <w:p w14:paraId="2B817A0B" w14:textId="77777777" w:rsidR="008E2F3D" w:rsidRPr="00BA3915" w:rsidRDefault="004D14BB" w:rsidP="00465EF7">
      <w:pPr>
        <w:widowControl w:val="0"/>
        <w:numPr>
          <w:ilvl w:val="0"/>
          <w:numId w:val="55"/>
        </w:numPr>
        <w:tabs>
          <w:tab w:val="left" w:pos="851"/>
          <w:tab w:val="left" w:pos="1844"/>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stwierdzenia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 xml:space="preserve">błędów we wniosku o płatność,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 xml:space="preserve">uprawniona jest dokonać jego poprawienia, jeżeli dokonanie takiej czynności jest obiektywnie możliwe w świetle treści złożonych przez Beneficjenta załączników. Beneficjent zawiadamiany jest o przyczynach i zakresie dokonanych poprawek wniosku o płatność.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nie jest uprawniona do dokonywania poprawy lub</w:t>
      </w:r>
      <w:r w:rsidRPr="00BA3915">
        <w:rPr>
          <w:rFonts w:ascii="Arial" w:eastAsia="Calibri" w:hAnsi="Arial" w:cs="Arial"/>
          <w:spacing w:val="-11"/>
          <w:lang w:val="pl-PL"/>
        </w:rPr>
        <w:t xml:space="preserve"> </w:t>
      </w:r>
      <w:r w:rsidRPr="00BA3915">
        <w:rPr>
          <w:rFonts w:ascii="Arial" w:eastAsia="Calibri" w:hAnsi="Arial" w:cs="Arial"/>
          <w:lang w:val="pl-PL"/>
        </w:rPr>
        <w:t>uzupełnienia:</w:t>
      </w:r>
    </w:p>
    <w:p w14:paraId="2133C2A0" w14:textId="77777777" w:rsidR="008E2F3D" w:rsidRPr="00BA3915" w:rsidRDefault="004D14BB" w:rsidP="00465EF7">
      <w:pPr>
        <w:widowControl w:val="0"/>
        <w:numPr>
          <w:ilvl w:val="0"/>
          <w:numId w:val="56"/>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zestawienia dokumentów potwierdzających poniesione i objęte wnioskiem wydatki, o ile nie dotyczy to oczywistych omyłek pisarskich i omyłek</w:t>
      </w:r>
      <w:r w:rsidRPr="00BA3915">
        <w:rPr>
          <w:rFonts w:ascii="Arial" w:eastAsia="Calibri" w:hAnsi="Arial" w:cs="Arial"/>
          <w:spacing w:val="-15"/>
          <w:lang w:val="pl-PL"/>
        </w:rPr>
        <w:t xml:space="preserve"> </w:t>
      </w:r>
      <w:r w:rsidRPr="00BA3915">
        <w:rPr>
          <w:rFonts w:ascii="Arial" w:eastAsia="Calibri" w:hAnsi="Arial" w:cs="Arial"/>
          <w:lang w:val="pl-PL"/>
        </w:rPr>
        <w:t>rachunkowych,</w:t>
      </w:r>
    </w:p>
    <w:p w14:paraId="59BE4AAA" w14:textId="77777777" w:rsidR="007D15AF" w:rsidRPr="00BA3915" w:rsidRDefault="004D14BB" w:rsidP="00465EF7">
      <w:pPr>
        <w:widowControl w:val="0"/>
        <w:numPr>
          <w:ilvl w:val="0"/>
          <w:numId w:val="56"/>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załączonych dokumentów potwierdzających poniesione</w:t>
      </w:r>
      <w:r w:rsidRPr="00BA3915">
        <w:rPr>
          <w:rFonts w:ascii="Arial" w:eastAsia="Calibri" w:hAnsi="Arial" w:cs="Arial"/>
          <w:spacing w:val="-11"/>
          <w:lang w:val="pl-PL"/>
        </w:rPr>
        <w:t xml:space="preserve"> </w:t>
      </w:r>
      <w:r w:rsidRPr="00BA3915">
        <w:rPr>
          <w:rFonts w:ascii="Arial" w:eastAsia="Calibri" w:hAnsi="Arial" w:cs="Arial"/>
          <w:lang w:val="pl-PL"/>
        </w:rPr>
        <w:t>wydatki.</w:t>
      </w:r>
    </w:p>
    <w:p w14:paraId="74435417" w14:textId="77777777" w:rsidR="007D15AF" w:rsidRPr="00BA3915" w:rsidRDefault="004D14BB" w:rsidP="00465EF7">
      <w:pPr>
        <w:widowControl w:val="0"/>
        <w:numPr>
          <w:ilvl w:val="0"/>
          <w:numId w:val="55"/>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Nieterminowe dostarczenie przez Beneficjenta poprawek, uzupełnień lub wyjaśnień na wezwanie </w:t>
      </w:r>
      <w:r w:rsidR="00EF191F" w:rsidRPr="00BA3915">
        <w:rPr>
          <w:rFonts w:ascii="Arial" w:eastAsia="Calibri" w:hAnsi="Arial" w:cs="Arial"/>
          <w:lang w:val="pl-PL"/>
        </w:rPr>
        <w:t>Instytucji Pośredniczącej</w:t>
      </w:r>
      <w:r w:rsidRPr="00BA3915">
        <w:rPr>
          <w:rFonts w:ascii="Arial" w:eastAsia="Calibri" w:hAnsi="Arial" w:cs="Arial"/>
          <w:lang w:val="pl-PL"/>
        </w:rPr>
        <w:t>, spowoduje przesunięcie terminu weryfikacji wniosku o płatność oraz przekazania środków finansowych. Beneficjentowi nie przysługują w takiej sytuacji żadne roszczenia względem Województwa</w:t>
      </w:r>
      <w:r w:rsidRPr="00BA3915">
        <w:rPr>
          <w:rFonts w:ascii="Arial" w:eastAsia="Calibri" w:hAnsi="Arial" w:cs="Arial"/>
          <w:spacing w:val="-7"/>
          <w:lang w:val="pl-PL"/>
        </w:rPr>
        <w:t xml:space="preserve"> </w:t>
      </w:r>
      <w:r w:rsidRPr="00BA3915">
        <w:rPr>
          <w:rFonts w:ascii="Arial" w:eastAsia="Calibri" w:hAnsi="Arial" w:cs="Arial"/>
          <w:lang w:val="pl-PL"/>
        </w:rPr>
        <w:t>Lubelskiego.</w:t>
      </w:r>
    </w:p>
    <w:p w14:paraId="55FDEB9E" w14:textId="77777777" w:rsidR="007D15AF" w:rsidRPr="00BA3915" w:rsidRDefault="004D14BB" w:rsidP="00465EF7">
      <w:pPr>
        <w:widowControl w:val="0"/>
        <w:numPr>
          <w:ilvl w:val="0"/>
          <w:numId w:val="55"/>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wystąpienia wątpliwości co do kwalifikowalności wydatku ujętego we wniosku</w:t>
      </w:r>
      <w:r w:rsidR="006E48AD" w:rsidRPr="00BA3915">
        <w:rPr>
          <w:rFonts w:ascii="Arial" w:eastAsia="Calibri" w:hAnsi="Arial" w:cs="Arial"/>
          <w:lang w:val="pl-PL"/>
        </w:rPr>
        <w:t xml:space="preserve"> </w:t>
      </w:r>
      <w:r w:rsidRPr="00BA3915">
        <w:rPr>
          <w:rFonts w:ascii="Arial" w:eastAsia="Calibri" w:hAnsi="Arial" w:cs="Arial"/>
          <w:lang w:val="pl-PL"/>
        </w:rPr>
        <w:t>o płatność, bieg terminu weryfikacji wniosku o płatność zostaje wstrzymany do czasu</w:t>
      </w:r>
      <w:r w:rsidR="0016450F" w:rsidRPr="00BA3915">
        <w:rPr>
          <w:rFonts w:ascii="Arial" w:eastAsia="Calibri" w:hAnsi="Arial" w:cs="Arial"/>
          <w:lang w:val="pl-PL"/>
        </w:rPr>
        <w:t xml:space="preserve"> </w:t>
      </w:r>
      <w:r w:rsidRPr="00BA3915">
        <w:rPr>
          <w:rFonts w:ascii="Arial" w:eastAsia="Calibri" w:hAnsi="Arial" w:cs="Arial"/>
          <w:lang w:val="pl-PL"/>
        </w:rPr>
        <w:t xml:space="preserve">wyjaśnienia wątpliwości. O wstrzymaniu biegu terminu weryfikacji wniosku o płatność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niezwłocznie informuje Beneficjenta.</w:t>
      </w:r>
    </w:p>
    <w:p w14:paraId="0944F095" w14:textId="77777777" w:rsidR="007D15AF" w:rsidRPr="00BA3915" w:rsidRDefault="004D14BB" w:rsidP="00465EF7">
      <w:pPr>
        <w:widowControl w:val="0"/>
        <w:numPr>
          <w:ilvl w:val="0"/>
          <w:numId w:val="55"/>
        </w:numPr>
        <w:tabs>
          <w:tab w:val="left" w:pos="851"/>
          <w:tab w:val="left" w:pos="1945"/>
        </w:tabs>
        <w:spacing w:before="120" w:after="120" w:line="276" w:lineRule="auto"/>
        <w:ind w:left="0" w:firstLine="426"/>
        <w:rPr>
          <w:rFonts w:ascii="Arial" w:eastAsia="Calibri" w:hAnsi="Arial" w:cs="Arial"/>
          <w:lang w:val="pl-PL"/>
        </w:rPr>
      </w:pPr>
      <w:r w:rsidRPr="00BA3915">
        <w:rPr>
          <w:rFonts w:ascii="Arial" w:eastAsia="Calibri" w:hAnsi="Arial" w:cs="Arial"/>
          <w:lang w:val="pl-PL"/>
        </w:rPr>
        <w:t>Co do zasady d</w:t>
      </w:r>
      <w:r w:rsidR="00EF0355" w:rsidRPr="00BA3915">
        <w:rPr>
          <w:rFonts w:ascii="Arial" w:eastAsia="Calibri" w:hAnsi="Arial" w:cs="Arial"/>
          <w:lang w:val="pl-PL"/>
        </w:rPr>
        <w:t>o jednego wniosku o płatność, dopuszczalne jest złożenie przez Beneficjenta maksymalnie dwóch korekt</w:t>
      </w:r>
      <w:r w:rsidR="008612AA" w:rsidRPr="00BA3915">
        <w:rPr>
          <w:rFonts w:ascii="Arial" w:eastAsia="Calibri" w:hAnsi="Arial" w:cs="Arial"/>
          <w:lang w:val="pl-PL"/>
        </w:rPr>
        <w:t xml:space="preserve"> przy czym </w:t>
      </w:r>
      <w:r w:rsidR="00EF191F" w:rsidRPr="00BA3915">
        <w:rPr>
          <w:rFonts w:ascii="Arial" w:eastAsia="Calibri" w:hAnsi="Arial" w:cs="Arial"/>
          <w:lang w:val="pl-PL"/>
        </w:rPr>
        <w:t xml:space="preserve">Instytucja Pośrednicząca </w:t>
      </w:r>
      <w:r w:rsidR="008612AA" w:rsidRPr="00BA3915">
        <w:rPr>
          <w:rFonts w:ascii="Arial" w:eastAsia="Calibri" w:hAnsi="Arial" w:cs="Arial"/>
          <w:lang w:val="pl-PL"/>
        </w:rPr>
        <w:t>może wezwać Beneficjenta do złożenia kolejnych korekt</w:t>
      </w:r>
      <w:r w:rsidR="00EF0355" w:rsidRPr="00BA3915">
        <w:rPr>
          <w:rFonts w:ascii="Arial" w:eastAsia="Calibri" w:hAnsi="Arial" w:cs="Arial"/>
          <w:lang w:val="pl-PL"/>
        </w:rPr>
        <w:t>. Ograniczenie to nie dotyczy wniosku o płatność</w:t>
      </w:r>
      <w:r w:rsidR="00EF0355" w:rsidRPr="00BA3915">
        <w:rPr>
          <w:rFonts w:ascii="Arial" w:eastAsia="Calibri" w:hAnsi="Arial" w:cs="Arial"/>
          <w:spacing w:val="-13"/>
          <w:lang w:val="pl-PL"/>
        </w:rPr>
        <w:t xml:space="preserve"> </w:t>
      </w:r>
      <w:r w:rsidR="00EF0355" w:rsidRPr="00BA3915">
        <w:rPr>
          <w:rFonts w:ascii="Arial" w:eastAsia="Calibri" w:hAnsi="Arial" w:cs="Arial"/>
          <w:lang w:val="pl-PL"/>
        </w:rPr>
        <w:t>końcową.</w:t>
      </w:r>
    </w:p>
    <w:p w14:paraId="34CE31FC" w14:textId="77777777" w:rsidR="007D15AF" w:rsidRPr="00BA3915" w:rsidRDefault="004D14BB" w:rsidP="00465EF7">
      <w:pPr>
        <w:widowControl w:val="0"/>
        <w:numPr>
          <w:ilvl w:val="0"/>
          <w:numId w:val="55"/>
        </w:numPr>
        <w:tabs>
          <w:tab w:val="left" w:pos="851"/>
          <w:tab w:val="left" w:pos="1945"/>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gdy w ramach drugiej korekty danego wniosku o płatność, przedstawione w nim do rozliczenia wydatki nie będą mogły zostać uznane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 xml:space="preserve">za kwalifikowalne, a Beneficjent nie złoży wyjaśnień dlaczego nie jest w stanie przedstawić wymaganych dokumentów celem rozliczenia poszczególnych wydatków, to nieudokumentowane wydatki mogą zostać automatycznie wyłączone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z danego wniosku o płatność i jednocześnie mogą zostać uznane za niekwalifikowane w ramach</w:t>
      </w:r>
      <w:r w:rsidRPr="00BA3915">
        <w:rPr>
          <w:rFonts w:ascii="Arial" w:eastAsia="Calibri" w:hAnsi="Arial" w:cs="Arial"/>
          <w:spacing w:val="-13"/>
          <w:lang w:val="pl-PL"/>
        </w:rPr>
        <w:t xml:space="preserve"> </w:t>
      </w:r>
      <w:r w:rsidRPr="00BA3915">
        <w:rPr>
          <w:rFonts w:ascii="Arial" w:eastAsia="Calibri" w:hAnsi="Arial" w:cs="Arial"/>
          <w:lang w:val="pl-PL"/>
        </w:rPr>
        <w:t>Projektu.</w:t>
      </w:r>
    </w:p>
    <w:p w14:paraId="656070AE" w14:textId="77777777" w:rsidR="007D15AF" w:rsidRPr="00BA3915" w:rsidRDefault="004D14BB" w:rsidP="00465EF7">
      <w:pPr>
        <w:widowControl w:val="0"/>
        <w:numPr>
          <w:ilvl w:val="0"/>
          <w:numId w:val="55"/>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gdy w ramach drugiej korekty wniosku o płatność Beneficjent nie dołącza wymaganych dokumentów, jednak wskazuje na przyczyny swego uchybienia oraz składa pisemnie wyjaśnienia w sprawie, nieudokumentowany wydatek może zostać automatycznie wyłączony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 xml:space="preserve">z danego wniosku o płatność, przy czym Beneficjent zachowuje możliwość przedstawienia wyłączonego wydatku w ramach kolejnego wniosku o płatność. Wyłączenie wydatku następuje w ten sposób, że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 xml:space="preserve">dokonuje stosownej korekty wniosku o płatność oraz informuje Beneficjenta o zatwierdzonej kwocie do wypłaty oraz dokonanej korekcie wraz </w:t>
      </w:r>
      <w:r w:rsidR="00F24932" w:rsidRPr="00BA3915">
        <w:rPr>
          <w:rFonts w:ascii="Arial" w:eastAsia="Calibri" w:hAnsi="Arial" w:cs="Arial"/>
          <w:lang w:val="pl-PL"/>
        </w:rPr>
        <w:t xml:space="preserve">z </w:t>
      </w:r>
      <w:r w:rsidRPr="00BA3915">
        <w:rPr>
          <w:rFonts w:ascii="Arial" w:eastAsia="Calibri" w:hAnsi="Arial" w:cs="Arial"/>
          <w:lang w:val="pl-PL"/>
        </w:rPr>
        <w:t xml:space="preserve">podaniem szczegółowego wyjaśnienia okoliczności korekty wniosku o płatność. Wyłączone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wydatki Beneficjent powinien przedstawić do rozliczenia w kolejnym lub kolejnych wnioskach o</w:t>
      </w:r>
      <w:r w:rsidRPr="00BA3915">
        <w:rPr>
          <w:rFonts w:ascii="Arial" w:eastAsia="Calibri" w:hAnsi="Arial" w:cs="Arial"/>
          <w:spacing w:val="-6"/>
          <w:lang w:val="pl-PL"/>
        </w:rPr>
        <w:t xml:space="preserve"> </w:t>
      </w:r>
      <w:r w:rsidRPr="00BA3915">
        <w:rPr>
          <w:rFonts w:ascii="Arial" w:eastAsia="Calibri" w:hAnsi="Arial" w:cs="Arial"/>
          <w:lang w:val="pl-PL"/>
        </w:rPr>
        <w:t>płatność.</w:t>
      </w:r>
    </w:p>
    <w:p w14:paraId="3FCF9EC6" w14:textId="77777777" w:rsidR="007D15AF" w:rsidRPr="00BA3915" w:rsidRDefault="004D14BB" w:rsidP="00465EF7">
      <w:pPr>
        <w:widowControl w:val="0"/>
        <w:numPr>
          <w:ilvl w:val="0"/>
          <w:numId w:val="55"/>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gdy w toku weryfikacji wniosku o płatność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 xml:space="preserve">ustali, iż w związku z realizacją Projektu doszło do nieprawidłowości lub nadużycia, których charakter czyni niemożliwym lub niecelowym dalszą realizację postanowień Umowy,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uprawniona jest do jej</w:t>
      </w:r>
      <w:r w:rsidRPr="00BA3915">
        <w:rPr>
          <w:rFonts w:ascii="Arial" w:eastAsia="Calibri" w:hAnsi="Arial" w:cs="Arial"/>
          <w:spacing w:val="-3"/>
          <w:lang w:val="pl-PL"/>
        </w:rPr>
        <w:t xml:space="preserve"> </w:t>
      </w:r>
      <w:r w:rsidRPr="00BA3915">
        <w:rPr>
          <w:rFonts w:ascii="Arial" w:eastAsia="Calibri" w:hAnsi="Arial" w:cs="Arial"/>
          <w:lang w:val="pl-PL"/>
        </w:rPr>
        <w:t>rozwiązania.</w:t>
      </w:r>
    </w:p>
    <w:p w14:paraId="1B0AEA6C" w14:textId="77777777" w:rsidR="007D15AF" w:rsidRPr="00BA3915" w:rsidRDefault="004D14BB" w:rsidP="00465EF7">
      <w:pPr>
        <w:widowControl w:val="0"/>
        <w:numPr>
          <w:ilvl w:val="0"/>
          <w:numId w:val="55"/>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Instytucja Pośrednicząca</w:t>
      </w:r>
      <w:r w:rsidR="00EF0355" w:rsidRPr="00BA3915">
        <w:rPr>
          <w:rFonts w:ascii="Arial" w:eastAsia="Calibri" w:hAnsi="Arial" w:cs="Arial"/>
          <w:lang w:val="pl-PL"/>
        </w:rPr>
        <w:t xml:space="preserve">, po dokonaniu weryfikacji złożonego przez Beneficjenta wniosku o płatność, zaakceptowaniu wysokości i prawidłowości poniesionych wydatków kwalifikowalnych w nim ujętych, zatwierdza wysokość dofinansowania i przekazuje Beneficjentowi informację w tym zakresie. W przypadku, gdy kwota dofinansowania zatwierdzona do wypłaty przez </w:t>
      </w:r>
      <w:r w:rsidRPr="00BA3915">
        <w:rPr>
          <w:rFonts w:ascii="Arial" w:eastAsia="Calibri" w:hAnsi="Arial" w:cs="Arial"/>
          <w:lang w:val="pl-PL"/>
        </w:rPr>
        <w:t xml:space="preserve">Instytucję Pośredniczącą </w:t>
      </w:r>
      <w:r w:rsidR="00EF0355" w:rsidRPr="00BA3915">
        <w:rPr>
          <w:rFonts w:ascii="Arial" w:eastAsia="Calibri" w:hAnsi="Arial" w:cs="Arial"/>
          <w:lang w:val="pl-PL"/>
        </w:rPr>
        <w:t xml:space="preserve">jest mniejsza od wnioskowanej przez Beneficjenta, </w:t>
      </w:r>
      <w:r w:rsidRPr="00BA3915">
        <w:rPr>
          <w:rFonts w:ascii="Arial" w:eastAsia="Calibri" w:hAnsi="Arial" w:cs="Arial"/>
          <w:lang w:val="pl-PL"/>
        </w:rPr>
        <w:t xml:space="preserve">Instytucja Pośrednicząca </w:t>
      </w:r>
      <w:r w:rsidR="00EF0355" w:rsidRPr="00BA3915">
        <w:rPr>
          <w:rFonts w:ascii="Arial" w:eastAsia="Calibri" w:hAnsi="Arial" w:cs="Arial"/>
          <w:lang w:val="pl-PL"/>
        </w:rPr>
        <w:t>przedstawia w informacji uzasadnienie zmniejszenia przyznanego</w:t>
      </w:r>
      <w:r w:rsidR="00EF0355" w:rsidRPr="00BA3915">
        <w:rPr>
          <w:rFonts w:ascii="Arial" w:eastAsia="Calibri" w:hAnsi="Arial" w:cs="Arial"/>
          <w:spacing w:val="-11"/>
          <w:lang w:val="pl-PL"/>
        </w:rPr>
        <w:t xml:space="preserve"> </w:t>
      </w:r>
      <w:r w:rsidR="00EF0355" w:rsidRPr="00BA3915">
        <w:rPr>
          <w:rFonts w:ascii="Arial" w:eastAsia="Calibri" w:hAnsi="Arial" w:cs="Arial"/>
          <w:lang w:val="pl-PL"/>
        </w:rPr>
        <w:t>dofinansowania.</w:t>
      </w:r>
    </w:p>
    <w:p w14:paraId="0CCFF892" w14:textId="77777777" w:rsidR="007D15AF" w:rsidRPr="00BA3915" w:rsidRDefault="004D14BB" w:rsidP="00465EF7">
      <w:pPr>
        <w:widowControl w:val="0"/>
        <w:numPr>
          <w:ilvl w:val="0"/>
          <w:numId w:val="55"/>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zakwalifikowania Projektu do kontroli, warunkiem wypłaty dofinansowania</w:t>
      </w:r>
      <w:r w:rsidR="00F21925" w:rsidRPr="00BA3915">
        <w:rPr>
          <w:rFonts w:ascii="Arial" w:eastAsia="Calibri" w:hAnsi="Arial" w:cs="Arial"/>
          <w:lang w:val="pl-PL"/>
        </w:rPr>
        <w:t xml:space="preserve"> w formie płatności końcowej</w:t>
      </w:r>
      <w:r w:rsidRPr="00BA3915">
        <w:rPr>
          <w:rFonts w:ascii="Arial" w:eastAsia="Calibri" w:hAnsi="Arial" w:cs="Arial"/>
          <w:lang w:val="pl-PL"/>
        </w:rPr>
        <w:t xml:space="preserve"> jest pozytywny wynik</w:t>
      </w:r>
      <w:r w:rsidRPr="00BA3915">
        <w:rPr>
          <w:rFonts w:ascii="Arial" w:eastAsia="Calibri" w:hAnsi="Arial" w:cs="Arial"/>
          <w:spacing w:val="-5"/>
          <w:lang w:val="pl-PL"/>
        </w:rPr>
        <w:t xml:space="preserve"> </w:t>
      </w:r>
      <w:r w:rsidRPr="00BA3915">
        <w:rPr>
          <w:rFonts w:ascii="Arial" w:eastAsia="Calibri" w:hAnsi="Arial" w:cs="Arial"/>
          <w:lang w:val="pl-PL"/>
        </w:rPr>
        <w:t>kontroli.</w:t>
      </w:r>
    </w:p>
    <w:p w14:paraId="217FA985" w14:textId="77777777" w:rsidR="007D15AF" w:rsidRPr="00BA3915" w:rsidRDefault="004D14BB" w:rsidP="00465EF7">
      <w:pPr>
        <w:widowControl w:val="0"/>
        <w:numPr>
          <w:ilvl w:val="0"/>
          <w:numId w:val="55"/>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pomocy finansowanej ze środków europejskich, z racji jej przyznania </w:t>
      </w:r>
      <w:r w:rsidR="002B0A4B" w:rsidRPr="00BA3915">
        <w:rPr>
          <w:rFonts w:ascii="Arial" w:eastAsia="Calibri" w:hAnsi="Arial" w:cs="Arial"/>
          <w:lang w:val="pl-PL"/>
        </w:rPr>
        <w:br/>
      </w:r>
      <w:r w:rsidRPr="00BA3915">
        <w:rPr>
          <w:rFonts w:ascii="Arial" w:eastAsia="Calibri" w:hAnsi="Arial" w:cs="Arial"/>
          <w:lang w:val="pl-PL"/>
        </w:rPr>
        <w:t>i zatwierdzenia, nie nabywa żadnych ostatecznych praw do wypłaconej kwoty pomocy, jeżeli nie przestrzega warunków, którymi to wsparcie finansowe zostało</w:t>
      </w:r>
      <w:r w:rsidRPr="00BA3915">
        <w:rPr>
          <w:rFonts w:ascii="Arial" w:eastAsia="Calibri" w:hAnsi="Arial" w:cs="Arial"/>
          <w:spacing w:val="-11"/>
          <w:lang w:val="pl-PL"/>
        </w:rPr>
        <w:t xml:space="preserve"> </w:t>
      </w:r>
      <w:r w:rsidRPr="00BA3915">
        <w:rPr>
          <w:rFonts w:ascii="Arial" w:eastAsia="Calibri" w:hAnsi="Arial" w:cs="Arial"/>
          <w:lang w:val="pl-PL"/>
        </w:rPr>
        <w:t>obwarowane.</w:t>
      </w:r>
    </w:p>
    <w:p w14:paraId="39971ACC" w14:textId="77777777" w:rsidR="007D15AF" w:rsidRPr="00BA3915" w:rsidRDefault="004D14BB" w:rsidP="00465EF7">
      <w:pPr>
        <w:widowControl w:val="0"/>
        <w:numPr>
          <w:ilvl w:val="0"/>
          <w:numId w:val="57"/>
        </w:numPr>
        <w:tabs>
          <w:tab w:val="left" w:pos="993"/>
        </w:tabs>
        <w:spacing w:before="120" w:after="120" w:line="276" w:lineRule="auto"/>
        <w:ind w:left="0" w:firstLine="349"/>
        <w:rPr>
          <w:rFonts w:ascii="Arial" w:eastAsia="Calibri" w:hAnsi="Arial" w:cs="Arial"/>
          <w:lang w:val="pl-PL"/>
        </w:rPr>
      </w:pPr>
      <w:r w:rsidRPr="00BA3915">
        <w:rPr>
          <w:rFonts w:ascii="Arial" w:eastAsia="Calibri" w:hAnsi="Arial" w:cs="Arial"/>
          <w:lang w:val="pl-PL"/>
        </w:rPr>
        <w:t>1.</w:t>
      </w:r>
      <w:r w:rsidR="00EF0355" w:rsidRPr="00BA3915">
        <w:rPr>
          <w:rFonts w:ascii="Arial" w:eastAsia="Calibri" w:hAnsi="Arial" w:cs="Arial"/>
          <w:lang w:val="pl-PL"/>
        </w:rPr>
        <w:t>Złożenie przez Beneficjenta wniosku o płatność pe</w:t>
      </w:r>
      <w:r w:rsidR="00CE5830" w:rsidRPr="00BA3915">
        <w:rPr>
          <w:rFonts w:ascii="Arial" w:eastAsia="Calibri" w:hAnsi="Arial" w:cs="Arial"/>
          <w:lang w:val="pl-PL"/>
        </w:rPr>
        <w:t>łniącego funkcję sprawozdawczo-</w:t>
      </w:r>
      <w:r w:rsidR="00EF0355" w:rsidRPr="00BA3915">
        <w:rPr>
          <w:rFonts w:ascii="Arial" w:eastAsia="Calibri" w:hAnsi="Arial" w:cs="Arial"/>
          <w:lang w:val="pl-PL"/>
        </w:rPr>
        <w:t xml:space="preserve">rozliczeniową w innym terminie i na inną kwotę niż wskazał w </w:t>
      </w:r>
      <w:r w:rsidR="003130E1" w:rsidRPr="00BA3915">
        <w:rPr>
          <w:rFonts w:ascii="Arial" w:eastAsia="Calibri" w:hAnsi="Arial" w:cs="Arial"/>
          <w:lang w:val="pl-PL"/>
        </w:rPr>
        <w:t>h</w:t>
      </w:r>
      <w:r w:rsidR="00EF0355" w:rsidRPr="00BA3915">
        <w:rPr>
          <w:rFonts w:ascii="Arial" w:eastAsia="Calibri" w:hAnsi="Arial" w:cs="Arial"/>
          <w:lang w:val="pl-PL"/>
        </w:rPr>
        <w:t>armonogramie płatności, może skutkować wstrzymaniem płatności na rzecz Beneficjenta do czasu zapewnienia środków umożliwiających wypłatę</w:t>
      </w:r>
      <w:r w:rsidR="00EF0355" w:rsidRPr="00BA3915">
        <w:rPr>
          <w:rFonts w:ascii="Arial" w:eastAsia="Calibri" w:hAnsi="Arial" w:cs="Arial"/>
          <w:spacing w:val="-9"/>
          <w:lang w:val="pl-PL"/>
        </w:rPr>
        <w:t xml:space="preserve"> </w:t>
      </w:r>
      <w:r w:rsidR="00EF0355" w:rsidRPr="00BA3915">
        <w:rPr>
          <w:rFonts w:ascii="Arial" w:eastAsia="Calibri" w:hAnsi="Arial" w:cs="Arial"/>
          <w:lang w:val="pl-PL"/>
        </w:rPr>
        <w:t>dofinansowania.</w:t>
      </w:r>
    </w:p>
    <w:p w14:paraId="74EBE8E3" w14:textId="77777777" w:rsidR="007D15AF" w:rsidRPr="00BA3915" w:rsidRDefault="004D14BB" w:rsidP="00465EF7">
      <w:pPr>
        <w:widowControl w:val="0"/>
        <w:numPr>
          <w:ilvl w:val="0"/>
          <w:numId w:val="5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Płatności ze środków europejskich są przekazywane Beneficjentowi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za pośrednictwem Banku Gospodarstwa Krajowego (BGK) w formie refundacji wydatków</w:t>
      </w:r>
      <w:r w:rsidR="0016450F" w:rsidRPr="00BA3915">
        <w:rPr>
          <w:rFonts w:ascii="Arial" w:eastAsia="Calibri" w:hAnsi="Arial" w:cs="Arial"/>
          <w:lang w:val="pl-PL"/>
        </w:rPr>
        <w:t xml:space="preserve"> </w:t>
      </w:r>
      <w:r w:rsidRPr="00BA3915">
        <w:rPr>
          <w:rFonts w:ascii="Arial" w:eastAsia="Calibri" w:hAnsi="Arial" w:cs="Arial"/>
          <w:lang w:val="pl-PL"/>
        </w:rPr>
        <w:t>kwalifikowalnych poniesionych przez Beneficjenta na realizację Projektu. Płatność może następować w formie płatności okresowych albo płatności końcowej, przelewem na rachunek bankowy Beneficjenta</w:t>
      </w:r>
      <w:r w:rsidR="007E5242" w:rsidRPr="00BA3915">
        <w:rPr>
          <w:rFonts w:ascii="Arial" w:eastAsia="Calibri" w:hAnsi="Arial" w:cs="Arial"/>
          <w:lang w:val="pl-PL"/>
        </w:rPr>
        <w:t xml:space="preserve"> nr …………………….</w:t>
      </w:r>
      <w:r w:rsidRPr="00BA3915">
        <w:rPr>
          <w:rFonts w:ascii="Arial" w:eastAsia="Calibri" w:hAnsi="Arial" w:cs="Arial"/>
          <w:lang w:val="pl-PL"/>
        </w:rPr>
        <w:t>, prowadzony, przez …..…………….. (nazwa banku/oddziału banku</w:t>
      </w:r>
      <w:r w:rsidR="007E5242" w:rsidRPr="00BA3915">
        <w:rPr>
          <w:rFonts w:ascii="Arial" w:eastAsia="Calibri" w:hAnsi="Arial" w:cs="Arial"/>
          <w:lang w:val="pl-PL"/>
        </w:rPr>
        <w:t>).</w:t>
      </w:r>
    </w:p>
    <w:p w14:paraId="19523212" w14:textId="77777777" w:rsidR="007D15AF" w:rsidRPr="00BA3915" w:rsidRDefault="004D14BB" w:rsidP="00465EF7">
      <w:pPr>
        <w:widowControl w:val="0"/>
        <w:numPr>
          <w:ilvl w:val="0"/>
          <w:numId w:val="5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Płatność może także zostać zrealizowana na rachunek bankowy, wskazany w zawartej przez Beneficjenta umowie przelewu</w:t>
      </w:r>
      <w:r w:rsidRPr="00BA3915">
        <w:rPr>
          <w:rFonts w:ascii="Arial" w:eastAsia="Calibri" w:hAnsi="Arial" w:cs="Arial"/>
          <w:spacing w:val="-8"/>
          <w:lang w:val="pl-PL"/>
        </w:rPr>
        <w:t xml:space="preserve"> </w:t>
      </w:r>
      <w:r w:rsidRPr="00BA3915">
        <w:rPr>
          <w:rFonts w:ascii="Arial" w:eastAsia="Calibri" w:hAnsi="Arial" w:cs="Arial"/>
          <w:lang w:val="pl-PL"/>
        </w:rPr>
        <w:t>wierzytelności.</w:t>
      </w:r>
    </w:p>
    <w:p w14:paraId="01579BB5" w14:textId="77777777" w:rsidR="007D15AF" w:rsidRPr="00BA3915" w:rsidRDefault="004D14BB" w:rsidP="00465EF7">
      <w:pPr>
        <w:widowControl w:val="0"/>
        <w:numPr>
          <w:ilvl w:val="0"/>
          <w:numId w:val="5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w przypadku zmiany rachunku bankowego, o którym mowa w ust. 2 jest zobowiązany niezwłocznie powiadomić </w:t>
      </w:r>
      <w:r w:rsidR="00872154" w:rsidRPr="00BA3915">
        <w:rPr>
          <w:rFonts w:ascii="Arial" w:eastAsia="Calibri" w:hAnsi="Arial" w:cs="Arial"/>
          <w:lang w:val="pl-PL"/>
        </w:rPr>
        <w:t xml:space="preserve">Instytucję Pośredniczącą </w:t>
      </w:r>
      <w:r w:rsidRPr="00BA3915">
        <w:rPr>
          <w:rFonts w:ascii="Arial" w:eastAsia="Calibri" w:hAnsi="Arial" w:cs="Arial"/>
          <w:lang w:val="pl-PL"/>
        </w:rPr>
        <w:t xml:space="preserve">i podpisać stosowny aneks do Umowy, dodatkowo Beneficjent dokonujący zmiany rachunku zobowiązany jest przedłożyć wobec </w:t>
      </w:r>
      <w:r w:rsidR="00872154" w:rsidRPr="00BA3915">
        <w:rPr>
          <w:rFonts w:ascii="Arial" w:eastAsia="Calibri" w:hAnsi="Arial" w:cs="Arial"/>
          <w:lang w:val="pl-PL"/>
        </w:rPr>
        <w:t xml:space="preserve">Instytucji Pośredniczącej </w:t>
      </w:r>
      <w:r w:rsidRPr="00BA3915">
        <w:rPr>
          <w:rFonts w:ascii="Arial" w:eastAsia="Calibri" w:hAnsi="Arial" w:cs="Arial"/>
          <w:lang w:val="pl-PL"/>
        </w:rPr>
        <w:t xml:space="preserve">stosowne zaświadczenie z Banku potwierdzające, że jest właścicielem nowego rachunku bankowego. Naruszenie postanowień niniejszego ustępu skutkować będzie tym, że płatność dokonana przez </w:t>
      </w:r>
      <w:r w:rsidR="00872154" w:rsidRPr="00BA3915">
        <w:rPr>
          <w:rFonts w:ascii="Arial" w:eastAsia="Calibri" w:hAnsi="Arial" w:cs="Arial"/>
          <w:lang w:val="pl-PL"/>
        </w:rPr>
        <w:t xml:space="preserve">Instytucję Pośredniczącą </w:t>
      </w:r>
      <w:r w:rsidRPr="00BA3915">
        <w:rPr>
          <w:rFonts w:ascii="Arial" w:eastAsia="Calibri" w:hAnsi="Arial" w:cs="Arial"/>
          <w:lang w:val="pl-PL"/>
        </w:rPr>
        <w:t>na rachunek bankowy wskazany w Umowie, bądź ostatnio wskazany przez Beneficjenta będzie uważana za prawidłowe wykonanie niniejszej Umowy. Beneficjent nie będzie miał w takim przypadku żadnych roszczeń wobec Województwa Lubelskiego.</w:t>
      </w:r>
    </w:p>
    <w:p w14:paraId="18FD26F4" w14:textId="77777777" w:rsidR="007D15AF" w:rsidRPr="00BA3915" w:rsidRDefault="004D14BB" w:rsidP="00465EF7">
      <w:pPr>
        <w:widowControl w:val="0"/>
        <w:numPr>
          <w:ilvl w:val="0"/>
          <w:numId w:val="59"/>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Podstawą dokonania płatności na rzecz Beneficjenta jest zlecenie płatności wystawione przez </w:t>
      </w:r>
      <w:r w:rsidR="00872154" w:rsidRPr="00BA3915">
        <w:rPr>
          <w:rFonts w:ascii="Arial" w:eastAsia="Calibri" w:hAnsi="Arial" w:cs="Arial"/>
          <w:lang w:val="pl-PL"/>
        </w:rPr>
        <w:t>Instytucję Pośredniczącą</w:t>
      </w:r>
      <w:r w:rsidR="00EF0355" w:rsidRPr="00BA3915">
        <w:rPr>
          <w:rFonts w:ascii="Arial" w:eastAsia="Calibri" w:hAnsi="Arial" w:cs="Arial"/>
          <w:lang w:val="pl-PL"/>
        </w:rPr>
        <w:t xml:space="preserve">, realizowane przez BGK. </w:t>
      </w:r>
      <w:r w:rsidR="00872154" w:rsidRPr="00BA3915">
        <w:rPr>
          <w:rFonts w:ascii="Arial" w:eastAsia="Calibri" w:hAnsi="Arial" w:cs="Arial"/>
          <w:lang w:val="pl-PL"/>
        </w:rPr>
        <w:t xml:space="preserve">Instytucja Pośrednicząca </w:t>
      </w:r>
      <w:r w:rsidR="00EF0355" w:rsidRPr="00BA3915">
        <w:rPr>
          <w:rFonts w:ascii="Arial" w:eastAsia="Calibri" w:hAnsi="Arial" w:cs="Arial"/>
          <w:lang w:val="pl-PL"/>
        </w:rPr>
        <w:t xml:space="preserve">wystawia zlecenie płatności niezwłocznie po zatwierdzeniu wniosku o dokonanie przelewu przez Dyrektora </w:t>
      </w:r>
      <w:r w:rsidR="00872154" w:rsidRPr="00BA3915">
        <w:rPr>
          <w:rFonts w:ascii="Arial" w:eastAsia="Calibri" w:hAnsi="Arial" w:cs="Arial"/>
          <w:lang w:val="pl-PL"/>
        </w:rPr>
        <w:t xml:space="preserve">Instytucji Pośredniczącej </w:t>
      </w:r>
      <w:r w:rsidR="00EF0355" w:rsidRPr="00BA3915">
        <w:rPr>
          <w:rFonts w:ascii="Arial" w:eastAsia="Calibri" w:hAnsi="Arial" w:cs="Arial"/>
          <w:lang w:val="pl-PL"/>
        </w:rPr>
        <w:t>/osobę</w:t>
      </w:r>
      <w:r w:rsidR="00EF0355" w:rsidRPr="00BA3915">
        <w:rPr>
          <w:rFonts w:ascii="Arial" w:eastAsia="Calibri" w:hAnsi="Arial" w:cs="Arial"/>
          <w:spacing w:val="-15"/>
          <w:lang w:val="pl-PL"/>
        </w:rPr>
        <w:t xml:space="preserve"> </w:t>
      </w:r>
      <w:r w:rsidR="00EF0355" w:rsidRPr="00BA3915">
        <w:rPr>
          <w:rFonts w:ascii="Arial" w:eastAsia="Calibri" w:hAnsi="Arial" w:cs="Arial"/>
          <w:lang w:val="pl-PL"/>
        </w:rPr>
        <w:t>upoważnioną.</w:t>
      </w:r>
    </w:p>
    <w:p w14:paraId="42CC1AF6" w14:textId="77777777" w:rsidR="007D15AF" w:rsidRPr="00BA3915" w:rsidRDefault="004D14BB" w:rsidP="00465EF7">
      <w:pPr>
        <w:widowControl w:val="0"/>
        <w:numPr>
          <w:ilvl w:val="0"/>
          <w:numId w:val="60"/>
        </w:numPr>
        <w:tabs>
          <w:tab w:val="left" w:pos="851"/>
        </w:tabs>
        <w:spacing w:before="120" w:after="120" w:line="276" w:lineRule="auto"/>
        <w:ind w:left="142" w:firstLine="286"/>
        <w:rPr>
          <w:rFonts w:ascii="Arial" w:eastAsia="Calibri" w:hAnsi="Arial" w:cs="Arial"/>
          <w:lang w:val="pl-PL"/>
        </w:rPr>
      </w:pPr>
      <w:r w:rsidRPr="00BA3915">
        <w:rPr>
          <w:rFonts w:ascii="Arial" w:eastAsia="Calibri" w:hAnsi="Arial" w:cs="Arial"/>
          <w:lang w:val="pl-PL"/>
        </w:rPr>
        <w:t xml:space="preserve">Zlecenia płatności, dokonywane przez </w:t>
      </w:r>
      <w:r w:rsidR="00872154" w:rsidRPr="00BA3915">
        <w:rPr>
          <w:rFonts w:ascii="Arial" w:eastAsia="Calibri" w:hAnsi="Arial" w:cs="Arial"/>
          <w:lang w:val="pl-PL"/>
        </w:rPr>
        <w:t>Instytucję Pośredniczącą</w:t>
      </w:r>
      <w:r w:rsidRPr="00BA3915">
        <w:rPr>
          <w:rFonts w:ascii="Arial" w:eastAsia="Calibri" w:hAnsi="Arial" w:cs="Arial"/>
          <w:lang w:val="pl-PL"/>
        </w:rPr>
        <w:t xml:space="preserve">, </w:t>
      </w:r>
      <w:r w:rsidR="001A0374" w:rsidRPr="00BA3915">
        <w:rPr>
          <w:rFonts w:ascii="Arial" w:eastAsia="Calibri" w:hAnsi="Arial" w:cs="Arial"/>
          <w:lang w:val="pl-PL"/>
        </w:rPr>
        <w:t>r</w:t>
      </w:r>
      <w:r w:rsidRPr="00BA3915">
        <w:rPr>
          <w:rFonts w:ascii="Arial" w:eastAsia="Calibri" w:hAnsi="Arial" w:cs="Arial"/>
          <w:lang w:val="pl-PL"/>
        </w:rPr>
        <w:t xml:space="preserve">ealizowane są przez BGK, zgodnie z „Terminarzem płatności środków europejskich” zamieszczonym na stronie internetowej </w:t>
      </w:r>
      <w:hyperlink r:id="rId18" w:history="1">
        <w:r w:rsidR="00F135D1" w:rsidRPr="00BA3915">
          <w:rPr>
            <w:rFonts w:ascii="Arial" w:eastAsia="Calibri" w:hAnsi="Arial" w:cs="Arial"/>
            <w:color w:val="0000FF"/>
            <w:u w:val="single"/>
            <w:lang w:val="pl-PL"/>
          </w:rPr>
          <w:t>www.bgk.pl</w:t>
        </w:r>
      </w:hyperlink>
      <w:r w:rsidRPr="00BA3915">
        <w:rPr>
          <w:rFonts w:ascii="Arial" w:eastAsia="Calibri" w:hAnsi="Arial" w:cs="Arial"/>
          <w:lang w:val="pl-PL"/>
        </w:rPr>
        <w:t>.</w:t>
      </w:r>
    </w:p>
    <w:p w14:paraId="2B3316D0" w14:textId="77777777" w:rsidR="007D15AF" w:rsidRPr="00BA3915" w:rsidRDefault="004D14BB" w:rsidP="00465EF7">
      <w:pPr>
        <w:widowControl w:val="0"/>
        <w:numPr>
          <w:ilvl w:val="0"/>
          <w:numId w:val="60"/>
        </w:numPr>
        <w:tabs>
          <w:tab w:val="left" w:pos="851"/>
        </w:tabs>
        <w:spacing w:before="120" w:after="120" w:line="276" w:lineRule="auto"/>
        <w:ind w:left="142" w:firstLine="286"/>
        <w:rPr>
          <w:rFonts w:ascii="Arial" w:eastAsia="Calibri" w:hAnsi="Arial" w:cs="Arial"/>
          <w:lang w:val="pl-PL"/>
        </w:rPr>
      </w:pPr>
      <w:r w:rsidRPr="00BA3915">
        <w:rPr>
          <w:rFonts w:ascii="Arial" w:eastAsia="Calibri" w:hAnsi="Arial" w:cs="Arial"/>
          <w:lang w:val="pl-PL"/>
        </w:rPr>
        <w:t>W przypadku płatności przekazanych na rachunek podmiotu innego niż Beneficjent, BGK informuje Beneficjenta o dokonaniu płatności, pierwszego dnia roboczego następującego po dniu, w którym płatności zostały</w:t>
      </w:r>
      <w:r w:rsidRPr="00BA3915">
        <w:rPr>
          <w:rFonts w:ascii="Arial" w:eastAsia="Calibri" w:hAnsi="Arial" w:cs="Arial"/>
          <w:spacing w:val="-7"/>
          <w:lang w:val="pl-PL"/>
        </w:rPr>
        <w:t xml:space="preserve"> </w:t>
      </w:r>
      <w:r w:rsidRPr="00BA3915">
        <w:rPr>
          <w:rFonts w:ascii="Arial" w:eastAsia="Calibri" w:hAnsi="Arial" w:cs="Arial"/>
          <w:lang w:val="pl-PL"/>
        </w:rPr>
        <w:t>dokonane.</w:t>
      </w:r>
    </w:p>
    <w:p w14:paraId="61FEF7A3" w14:textId="77777777" w:rsidR="007D15AF" w:rsidRPr="00BA3915" w:rsidRDefault="004D14BB" w:rsidP="00AF0741">
      <w:pPr>
        <w:widowControl w:val="0"/>
        <w:numPr>
          <w:ilvl w:val="0"/>
          <w:numId w:val="61"/>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 </w:t>
      </w:r>
      <w:r w:rsidR="00EF0355" w:rsidRPr="00BA3915">
        <w:rPr>
          <w:rFonts w:ascii="Arial" w:eastAsia="Calibri" w:hAnsi="Arial" w:cs="Arial"/>
          <w:lang w:val="pl-PL"/>
        </w:rPr>
        <w:t>Beneficjentowi nie przysługują względem Województwa Lubelskiego roszczenia, w przypadku opóźnienia wystawienia zlecenia płatności lub dokonania płatności, wynikającego z wystąpienia któregokolwiek z następujących zdarzeń:</w:t>
      </w:r>
    </w:p>
    <w:p w14:paraId="0D6F0C66" w14:textId="77777777" w:rsidR="001447AB"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braku środków w planie finansowym</w:t>
      </w:r>
      <w:r w:rsidRPr="00BA3915">
        <w:rPr>
          <w:rFonts w:ascii="Arial" w:eastAsia="Calibri" w:hAnsi="Arial" w:cs="Arial"/>
          <w:spacing w:val="-4"/>
          <w:lang w:val="pl-PL"/>
        </w:rPr>
        <w:t xml:space="preserve"> </w:t>
      </w:r>
      <w:r w:rsidR="00872154" w:rsidRPr="00BA3915">
        <w:rPr>
          <w:rFonts w:ascii="Arial" w:eastAsia="Calibri" w:hAnsi="Arial" w:cs="Arial"/>
          <w:lang w:val="pl-PL"/>
        </w:rPr>
        <w:t>Instytucji Pośredniczącej</w:t>
      </w:r>
      <w:r w:rsidRPr="00BA3915">
        <w:rPr>
          <w:rFonts w:ascii="Arial" w:eastAsia="Calibri" w:hAnsi="Arial" w:cs="Arial"/>
          <w:lang w:val="pl-PL"/>
        </w:rPr>
        <w:t>,</w:t>
      </w:r>
    </w:p>
    <w:p w14:paraId="783B52E8" w14:textId="77777777" w:rsidR="007D15AF"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braku ustanowienia lub wniesienia przez Beneficjenta zabezpieczenia prawidłowego wykonania zobowiązań wynikających z</w:t>
      </w:r>
      <w:r w:rsidRPr="00BA3915">
        <w:rPr>
          <w:rFonts w:ascii="Arial" w:eastAsia="Calibri" w:hAnsi="Arial" w:cs="Arial"/>
          <w:spacing w:val="-3"/>
          <w:lang w:val="pl-PL"/>
        </w:rPr>
        <w:t xml:space="preserve"> </w:t>
      </w:r>
      <w:r w:rsidRPr="00BA3915">
        <w:rPr>
          <w:rFonts w:ascii="Arial" w:eastAsia="Calibri" w:hAnsi="Arial" w:cs="Arial"/>
          <w:lang w:val="pl-PL"/>
        </w:rPr>
        <w:t>Umowy,</w:t>
      </w:r>
    </w:p>
    <w:p w14:paraId="16E894C8" w14:textId="77777777" w:rsidR="00BF0D04"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niewykonania lub nienależytego wykonania Umowy przez</w:t>
      </w:r>
      <w:r w:rsidRPr="00BA3915">
        <w:rPr>
          <w:rFonts w:ascii="Arial" w:eastAsia="Calibri" w:hAnsi="Arial" w:cs="Arial"/>
          <w:spacing w:val="-8"/>
          <w:lang w:val="pl-PL"/>
        </w:rPr>
        <w:t xml:space="preserve"> </w:t>
      </w:r>
      <w:r w:rsidRPr="00BA3915">
        <w:rPr>
          <w:rFonts w:ascii="Arial" w:eastAsia="Calibri" w:hAnsi="Arial" w:cs="Arial"/>
          <w:lang w:val="pl-PL"/>
        </w:rPr>
        <w:t>Beneficjenta,</w:t>
      </w:r>
    </w:p>
    <w:p w14:paraId="73A071ED" w14:textId="77777777" w:rsidR="007D15AF"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opóźnienia w wypłacie dofinansowania powstałego na skutek czynników niezależnych od </w:t>
      </w:r>
      <w:r w:rsidR="00872154" w:rsidRPr="00BA3915">
        <w:rPr>
          <w:rFonts w:ascii="Arial" w:eastAsia="Calibri" w:hAnsi="Arial" w:cs="Arial"/>
          <w:lang w:val="pl-PL"/>
        </w:rPr>
        <w:t>Instytucji Pośredniczącej</w:t>
      </w:r>
      <w:r w:rsidRPr="00BA3915">
        <w:rPr>
          <w:rFonts w:ascii="Arial" w:eastAsia="Calibri" w:hAnsi="Arial" w:cs="Arial"/>
          <w:lang w:val="pl-PL"/>
        </w:rPr>
        <w:t>,</w:t>
      </w:r>
    </w:p>
    <w:p w14:paraId="6D3F96EB" w14:textId="77777777" w:rsidR="007D15AF"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spowodowanego przez BGK opóźnienia w przekazywaniu na rachunek bankowy Beneficjenta środków z tytułu wystawionych zleceń płatności,</w:t>
      </w:r>
    </w:p>
    <w:p w14:paraId="3B8D9F18" w14:textId="77777777" w:rsidR="007D15AF"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braku środków na rachunku prowadzonym przez BGK, z którego realizowane są</w:t>
      </w:r>
      <w:r w:rsidRPr="00BA3915">
        <w:rPr>
          <w:rFonts w:ascii="Arial" w:eastAsia="Calibri" w:hAnsi="Arial" w:cs="Arial"/>
          <w:spacing w:val="-16"/>
          <w:lang w:val="pl-PL"/>
        </w:rPr>
        <w:t xml:space="preserve"> </w:t>
      </w:r>
      <w:r w:rsidRPr="00BA3915">
        <w:rPr>
          <w:rFonts w:ascii="Arial" w:eastAsia="Calibri" w:hAnsi="Arial" w:cs="Arial"/>
          <w:lang w:val="pl-PL"/>
        </w:rPr>
        <w:t>płatności,</w:t>
      </w:r>
    </w:p>
    <w:p w14:paraId="431D40F2" w14:textId="77777777" w:rsidR="007D15AF"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odmowy, przez uprawnione instytucje, w tym m.in. Komisję Europejską, udzielenia wsparcia ze środków</w:t>
      </w:r>
      <w:r w:rsidRPr="00BA3915">
        <w:rPr>
          <w:rFonts w:ascii="Arial" w:eastAsia="Calibri" w:hAnsi="Arial" w:cs="Arial"/>
          <w:spacing w:val="-6"/>
          <w:lang w:val="pl-PL"/>
        </w:rPr>
        <w:t xml:space="preserve"> </w:t>
      </w:r>
      <w:r w:rsidRPr="00BA3915">
        <w:rPr>
          <w:rFonts w:ascii="Arial" w:eastAsia="Calibri" w:hAnsi="Arial" w:cs="Arial"/>
          <w:lang w:val="pl-PL"/>
        </w:rPr>
        <w:t>publicznych,</w:t>
      </w:r>
    </w:p>
    <w:p w14:paraId="54516CF6" w14:textId="77777777" w:rsidR="007D15AF"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ustalenia, że istnieją dowody na zaistnienie w ramach Projektu nieprawidłowości lub nadużycia finansowego, wymagające dalszego</w:t>
      </w:r>
      <w:r w:rsidRPr="00BA3915">
        <w:rPr>
          <w:rFonts w:ascii="Arial" w:eastAsia="Calibri" w:hAnsi="Arial" w:cs="Arial"/>
          <w:spacing w:val="-13"/>
          <w:lang w:val="pl-PL"/>
        </w:rPr>
        <w:t xml:space="preserve"> </w:t>
      </w:r>
      <w:r w:rsidRPr="00BA3915">
        <w:rPr>
          <w:rFonts w:ascii="Arial" w:eastAsia="Calibri" w:hAnsi="Arial" w:cs="Arial"/>
          <w:lang w:val="pl-PL"/>
        </w:rPr>
        <w:t>dochodzenia.</w:t>
      </w:r>
    </w:p>
    <w:p w14:paraId="52CE0C88" w14:textId="77777777" w:rsidR="007D15AF" w:rsidRPr="00BA3915" w:rsidRDefault="004D14BB" w:rsidP="00465EF7">
      <w:pPr>
        <w:widowControl w:val="0"/>
        <w:numPr>
          <w:ilvl w:val="0"/>
          <w:numId w:val="61"/>
        </w:numPr>
        <w:tabs>
          <w:tab w:val="left" w:pos="1134"/>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Bieg terminu płatności, może zostać przerwany przez </w:t>
      </w:r>
      <w:r w:rsidR="00872154" w:rsidRPr="00BA3915">
        <w:rPr>
          <w:rFonts w:ascii="Arial" w:eastAsia="Calibri" w:hAnsi="Arial" w:cs="Arial"/>
          <w:lang w:val="pl-PL"/>
        </w:rPr>
        <w:t xml:space="preserve">Instytucję Pośredniczącą </w:t>
      </w:r>
      <w:r w:rsidR="00EF0355" w:rsidRPr="00BA3915">
        <w:rPr>
          <w:rFonts w:ascii="Arial" w:eastAsia="Calibri" w:hAnsi="Arial" w:cs="Arial"/>
          <w:lang w:val="pl-PL"/>
        </w:rPr>
        <w:t>w przypadku wystąpienia któregokolwiek z niżej przedstawionych</w:t>
      </w:r>
      <w:r w:rsidR="00EF0355" w:rsidRPr="00BA3915">
        <w:rPr>
          <w:rFonts w:ascii="Arial" w:eastAsia="Calibri" w:hAnsi="Arial" w:cs="Arial"/>
          <w:spacing w:val="-12"/>
          <w:lang w:val="pl-PL"/>
        </w:rPr>
        <w:t xml:space="preserve"> </w:t>
      </w:r>
      <w:r w:rsidR="00EF0355" w:rsidRPr="00BA3915">
        <w:rPr>
          <w:rFonts w:ascii="Arial" w:eastAsia="Calibri" w:hAnsi="Arial" w:cs="Arial"/>
          <w:lang w:val="pl-PL"/>
        </w:rPr>
        <w:t>przypadków:</w:t>
      </w:r>
    </w:p>
    <w:p w14:paraId="45C39E37" w14:textId="77777777" w:rsidR="00720AEE" w:rsidRPr="00BA3915" w:rsidRDefault="004D14BB" w:rsidP="00465EF7">
      <w:pPr>
        <w:widowControl w:val="0"/>
        <w:numPr>
          <w:ilvl w:val="1"/>
          <w:numId w:val="63"/>
        </w:numPr>
        <w:spacing w:before="120" w:after="120" w:line="276" w:lineRule="auto"/>
        <w:ind w:left="709"/>
        <w:rPr>
          <w:rFonts w:ascii="Arial" w:eastAsia="Calibri" w:hAnsi="Arial" w:cs="Arial"/>
          <w:lang w:val="pl-PL"/>
        </w:rPr>
      </w:pPr>
      <w:r w:rsidRPr="00BA3915">
        <w:rPr>
          <w:rFonts w:ascii="Arial" w:eastAsia="Calibri" w:hAnsi="Arial" w:cs="Arial"/>
          <w:lang w:val="pl-PL"/>
        </w:rPr>
        <w:t xml:space="preserve">gdy informacje przedstawione przez </w:t>
      </w:r>
      <w:r w:rsidR="008E5ABD" w:rsidRPr="00BA3915">
        <w:rPr>
          <w:rFonts w:ascii="Arial" w:eastAsia="Calibri" w:hAnsi="Arial" w:cs="Arial"/>
          <w:lang w:val="pl-PL"/>
        </w:rPr>
        <w:t>B</w:t>
      </w:r>
      <w:r w:rsidRPr="00BA3915">
        <w:rPr>
          <w:rFonts w:ascii="Arial" w:eastAsia="Calibri" w:hAnsi="Arial" w:cs="Arial"/>
          <w:lang w:val="pl-PL"/>
        </w:rPr>
        <w:t xml:space="preserve">eneficjenta nie pozwalają </w:t>
      </w:r>
      <w:r w:rsidR="008E5ABD" w:rsidRPr="00BA3915">
        <w:rPr>
          <w:rFonts w:ascii="Arial" w:eastAsia="Calibri" w:hAnsi="Arial" w:cs="Arial"/>
          <w:lang w:val="pl-PL"/>
        </w:rPr>
        <w:t xml:space="preserve">Instytucji Pośredniczącej </w:t>
      </w:r>
      <w:r w:rsidRPr="00BA3915">
        <w:rPr>
          <w:rFonts w:ascii="Arial" w:eastAsia="Calibri" w:hAnsi="Arial" w:cs="Arial"/>
          <w:lang w:val="pl-PL"/>
        </w:rPr>
        <w:t>ustalić, czy kwota jest należna;</w:t>
      </w:r>
    </w:p>
    <w:p w14:paraId="7C997187" w14:textId="77777777" w:rsidR="007D15AF" w:rsidRPr="00BA3915" w:rsidRDefault="004D14BB" w:rsidP="00465EF7">
      <w:pPr>
        <w:widowControl w:val="0"/>
        <w:numPr>
          <w:ilvl w:val="1"/>
          <w:numId w:val="63"/>
        </w:numPr>
        <w:spacing w:before="120" w:after="120" w:line="276" w:lineRule="auto"/>
        <w:ind w:left="709"/>
        <w:rPr>
          <w:rFonts w:ascii="Arial" w:eastAsia="Calibri" w:hAnsi="Arial" w:cs="Arial"/>
          <w:lang w:val="pl-PL"/>
        </w:rPr>
      </w:pPr>
      <w:r w:rsidRPr="00BA3915">
        <w:rPr>
          <w:rFonts w:ascii="Arial" w:eastAsia="Calibri" w:hAnsi="Arial" w:cs="Arial"/>
          <w:lang w:val="pl-PL"/>
        </w:rPr>
        <w:t xml:space="preserve">Instytucja Pośrednicząca </w:t>
      </w:r>
      <w:r w:rsidR="00EF0355" w:rsidRPr="00BA3915">
        <w:rPr>
          <w:rFonts w:ascii="Arial" w:eastAsia="Calibri" w:hAnsi="Arial" w:cs="Arial"/>
          <w:lang w:val="pl-PL"/>
        </w:rPr>
        <w:t xml:space="preserve">lub inny podmiot działający w zakresie powierzonych mu kompetencji, wszczął dochodzenie </w:t>
      </w:r>
      <w:r w:rsidR="00004EBE" w:rsidRPr="00BA3915">
        <w:rPr>
          <w:rFonts w:ascii="Arial" w:eastAsia="Calibri" w:hAnsi="Arial" w:cs="Arial"/>
          <w:lang w:val="pl-PL"/>
        </w:rPr>
        <w:t xml:space="preserve">lub postępowanie, prowadzone </w:t>
      </w:r>
      <w:r w:rsidR="00EF0355" w:rsidRPr="00BA3915">
        <w:rPr>
          <w:rFonts w:ascii="Arial" w:eastAsia="Calibri" w:hAnsi="Arial" w:cs="Arial"/>
          <w:lang w:val="pl-PL"/>
        </w:rPr>
        <w:t>na podstawie przepisów prawa administracyjnego lub karnego, w związku z ewentualnymi nieprawidłowościami mającymi wpływ na legalność ponoszenia wydatków w ramach</w:t>
      </w:r>
      <w:r w:rsidR="00EF0355" w:rsidRPr="00BA3915">
        <w:rPr>
          <w:rFonts w:ascii="Arial" w:eastAsia="Calibri" w:hAnsi="Arial" w:cs="Arial"/>
          <w:spacing w:val="-2"/>
          <w:lang w:val="pl-PL"/>
        </w:rPr>
        <w:t xml:space="preserve"> </w:t>
      </w:r>
      <w:r w:rsidR="00EF0355" w:rsidRPr="00BA3915">
        <w:rPr>
          <w:rFonts w:ascii="Arial" w:eastAsia="Calibri" w:hAnsi="Arial" w:cs="Arial"/>
          <w:lang w:val="pl-PL"/>
        </w:rPr>
        <w:t>Projektu.</w:t>
      </w:r>
    </w:p>
    <w:p w14:paraId="25A5482C" w14:textId="77777777" w:rsidR="007D15AF" w:rsidRPr="00BA3915" w:rsidRDefault="004D14BB" w:rsidP="00465EF7">
      <w:pPr>
        <w:widowControl w:val="0"/>
        <w:numPr>
          <w:ilvl w:val="0"/>
          <w:numId w:val="64"/>
        </w:numPr>
        <w:tabs>
          <w:tab w:val="left" w:pos="851"/>
          <w:tab w:val="left" w:pos="1276"/>
          <w:tab w:val="left" w:pos="1418"/>
        </w:tabs>
        <w:spacing w:before="120" w:after="120" w:line="276" w:lineRule="auto"/>
        <w:ind w:left="0" w:firstLine="428"/>
        <w:rPr>
          <w:rFonts w:ascii="Arial" w:eastAsia="Calibri" w:hAnsi="Arial" w:cs="Arial"/>
          <w:lang w:val="pl-PL"/>
        </w:rPr>
      </w:pPr>
      <w:r w:rsidRPr="00BA3915">
        <w:rPr>
          <w:rFonts w:ascii="Arial" w:eastAsia="Calibri" w:hAnsi="Arial" w:cs="Arial"/>
          <w:lang w:val="pl-PL"/>
        </w:rPr>
        <w:t>Beneficjent jest niezwłocznie informowany o wstrzymaniu biegu terminu płatności i o jego</w:t>
      </w:r>
      <w:r w:rsidRPr="00BA3915">
        <w:rPr>
          <w:rFonts w:ascii="Arial" w:eastAsia="Calibri" w:hAnsi="Arial" w:cs="Arial"/>
          <w:spacing w:val="-2"/>
          <w:lang w:val="pl-PL"/>
        </w:rPr>
        <w:t xml:space="preserve"> </w:t>
      </w:r>
      <w:r w:rsidRPr="00BA3915">
        <w:rPr>
          <w:rFonts w:ascii="Arial" w:eastAsia="Calibri" w:hAnsi="Arial" w:cs="Arial"/>
          <w:lang w:val="pl-PL"/>
        </w:rPr>
        <w:t>przyczynach.</w:t>
      </w:r>
    </w:p>
    <w:p w14:paraId="50CE8AD6" w14:textId="77777777" w:rsidR="007D15AF" w:rsidRPr="00BA3915" w:rsidRDefault="004D14BB" w:rsidP="00465EF7">
      <w:pPr>
        <w:widowControl w:val="0"/>
        <w:numPr>
          <w:ilvl w:val="0"/>
          <w:numId w:val="65"/>
        </w:numPr>
        <w:tabs>
          <w:tab w:val="left" w:pos="851"/>
          <w:tab w:val="left" w:pos="993"/>
          <w:tab w:val="left" w:pos="1134"/>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 przypadku ustalenia, na podstawie przedstawianych dokumentów, że Beneficjent może znajdować się w trudnej sytuacji w rozumieniu Komunikatu Komisji Europejskiej „Wytyczne dotyczące pomocy państwa na ratowanie i restrukturyzację przedsiębiorstw niefinansowych znajdujących się w trudnej sytuacji” (Dz. Urz. C 249/1 z 31.7.2014), </w:t>
      </w:r>
      <w:r w:rsidR="00872154" w:rsidRPr="00BA3915">
        <w:rPr>
          <w:rFonts w:ascii="Arial" w:eastAsia="Calibri" w:hAnsi="Arial" w:cs="Arial"/>
          <w:lang w:val="pl-PL"/>
        </w:rPr>
        <w:t xml:space="preserve">Instytucja Pośrednicząca </w:t>
      </w:r>
      <w:r w:rsidR="00EF0355" w:rsidRPr="00BA3915">
        <w:rPr>
          <w:rFonts w:ascii="Arial" w:eastAsia="Calibri" w:hAnsi="Arial" w:cs="Arial"/>
          <w:lang w:val="pl-PL"/>
        </w:rPr>
        <w:t>wstrzymuje wypłatę dofinansowania.</w:t>
      </w:r>
    </w:p>
    <w:p w14:paraId="1EB11F31" w14:textId="77777777" w:rsidR="007D15AF" w:rsidRPr="00BA3915" w:rsidRDefault="004D14BB" w:rsidP="00465EF7">
      <w:pPr>
        <w:widowControl w:val="0"/>
        <w:numPr>
          <w:ilvl w:val="0"/>
          <w:numId w:val="66"/>
        </w:numPr>
        <w:tabs>
          <w:tab w:val="left" w:pos="851"/>
        </w:tabs>
        <w:spacing w:before="120" w:after="120" w:line="276" w:lineRule="auto"/>
        <w:ind w:left="0" w:firstLine="428"/>
        <w:rPr>
          <w:rFonts w:ascii="Arial" w:eastAsia="Calibri" w:hAnsi="Arial" w:cs="Arial"/>
          <w:lang w:val="pl-PL"/>
        </w:rPr>
      </w:pPr>
      <w:r w:rsidRPr="00BA3915">
        <w:rPr>
          <w:rFonts w:ascii="Arial" w:eastAsia="Calibri" w:hAnsi="Arial" w:cs="Arial"/>
          <w:lang w:val="pl-PL"/>
        </w:rPr>
        <w:t xml:space="preserve">W przypadku, o którym mowa w ust. 1,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 xml:space="preserve">wzywa Beneficjenta, na podstawie postanowienia § </w:t>
      </w:r>
      <w:r w:rsidR="00BF6EE7" w:rsidRPr="00BA3915">
        <w:rPr>
          <w:rFonts w:ascii="Arial" w:eastAsia="Calibri" w:hAnsi="Arial" w:cs="Arial"/>
          <w:lang w:val="pl-PL"/>
        </w:rPr>
        <w:t>18</w:t>
      </w:r>
      <w:r w:rsidR="00BD70AD" w:rsidRPr="00BA3915">
        <w:rPr>
          <w:rFonts w:ascii="Arial" w:eastAsia="Calibri" w:hAnsi="Arial" w:cs="Arial"/>
          <w:lang w:val="pl-PL"/>
        </w:rPr>
        <w:t xml:space="preserve"> </w:t>
      </w:r>
      <w:r w:rsidR="008D1808" w:rsidRPr="00BA3915">
        <w:rPr>
          <w:rFonts w:ascii="Arial" w:eastAsia="Calibri" w:hAnsi="Arial" w:cs="Arial"/>
          <w:lang w:val="pl-PL"/>
        </w:rPr>
        <w:t xml:space="preserve">niniejszej </w:t>
      </w:r>
      <w:r w:rsidRPr="00BA3915">
        <w:rPr>
          <w:rFonts w:ascii="Arial" w:eastAsia="Calibri" w:hAnsi="Arial" w:cs="Arial"/>
          <w:lang w:val="pl-PL"/>
        </w:rPr>
        <w:t>Umowy, do przedstawienia dokumentów niezbędnych do ustalenia, czy znajduje się w trudnej</w:t>
      </w:r>
      <w:r w:rsidRPr="00BA3915">
        <w:rPr>
          <w:rFonts w:ascii="Arial" w:eastAsia="Calibri" w:hAnsi="Arial" w:cs="Arial"/>
          <w:spacing w:val="-6"/>
          <w:lang w:val="pl-PL"/>
        </w:rPr>
        <w:t xml:space="preserve"> </w:t>
      </w:r>
      <w:r w:rsidRPr="00BA3915">
        <w:rPr>
          <w:rFonts w:ascii="Arial" w:eastAsia="Calibri" w:hAnsi="Arial" w:cs="Arial"/>
          <w:lang w:val="pl-PL"/>
        </w:rPr>
        <w:t>sytuacji.</w:t>
      </w:r>
    </w:p>
    <w:p w14:paraId="0C06606A" w14:textId="77777777" w:rsidR="002C7CAE" w:rsidRPr="00BA3915" w:rsidRDefault="004D14BB" w:rsidP="00465EF7">
      <w:pPr>
        <w:widowControl w:val="0"/>
        <w:numPr>
          <w:ilvl w:val="0"/>
          <w:numId w:val="66"/>
        </w:numPr>
        <w:tabs>
          <w:tab w:val="left" w:pos="851"/>
        </w:tabs>
        <w:spacing w:before="120" w:after="120" w:line="276" w:lineRule="auto"/>
        <w:ind w:left="0" w:firstLine="428"/>
        <w:rPr>
          <w:rFonts w:ascii="Arial" w:eastAsia="Calibri" w:hAnsi="Arial" w:cs="Arial"/>
          <w:lang w:val="pl-PL"/>
        </w:rPr>
      </w:pPr>
      <w:r w:rsidRPr="00BA3915">
        <w:rPr>
          <w:rFonts w:ascii="Arial" w:eastAsia="Calibri" w:hAnsi="Arial" w:cs="Arial"/>
          <w:lang w:val="pl-PL"/>
        </w:rPr>
        <w:t xml:space="preserve">W przypadku ustalenia, że Beneficjent znajduje się w trudnej sytuacji,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stosuje odpowiednio procedury dotyczące nieprawidłowości i nadużyć</w:t>
      </w:r>
      <w:r w:rsidRPr="00BA3915">
        <w:rPr>
          <w:rFonts w:ascii="Arial" w:eastAsia="Calibri" w:hAnsi="Arial" w:cs="Arial"/>
          <w:spacing w:val="-14"/>
          <w:lang w:val="pl-PL"/>
        </w:rPr>
        <w:t xml:space="preserve"> </w:t>
      </w:r>
      <w:r w:rsidRPr="00BA3915">
        <w:rPr>
          <w:rFonts w:ascii="Arial" w:eastAsia="Calibri" w:hAnsi="Arial" w:cs="Arial"/>
          <w:lang w:val="pl-PL"/>
        </w:rPr>
        <w:t>finansowych.</w:t>
      </w:r>
    </w:p>
    <w:p w14:paraId="6BAD6C2A" w14:textId="77777777" w:rsidR="007D15AF"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KONTROLA I AUDYT</w:t>
      </w:r>
    </w:p>
    <w:p w14:paraId="771B8728" w14:textId="77777777" w:rsidR="007D15AF" w:rsidRPr="00BA3915" w:rsidRDefault="004D14BB" w:rsidP="00465EF7">
      <w:pPr>
        <w:widowControl w:val="0"/>
        <w:numPr>
          <w:ilvl w:val="0"/>
          <w:numId w:val="67"/>
        </w:numPr>
        <w:tabs>
          <w:tab w:val="left" w:pos="993"/>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Beneficjent jest obowiązany poddać się kontroli oraz audytowi w zakresie prawidłowości realizacji Projektu przeprowadzanych przez </w:t>
      </w:r>
      <w:r w:rsidR="00872154" w:rsidRPr="00BA3915">
        <w:rPr>
          <w:rFonts w:ascii="Arial" w:eastAsia="Calibri" w:hAnsi="Arial" w:cs="Arial"/>
          <w:lang w:val="pl-PL"/>
        </w:rPr>
        <w:t>Instytucję Pośredniczącą</w:t>
      </w:r>
      <w:r w:rsidRPr="00BA3915">
        <w:rPr>
          <w:rFonts w:ascii="Arial" w:eastAsia="Calibri" w:hAnsi="Arial" w:cs="Arial"/>
          <w:lang w:val="pl-PL"/>
        </w:rPr>
        <w:t>, a także instytucję audytową, przedstawicieli Komisji Europejskiej i Europejskiego Trybunału Obrachunkowego oraz inne podmioty, uprawnione do przeprowadzania kontroli lub audytu.</w:t>
      </w:r>
    </w:p>
    <w:p w14:paraId="761D0C21" w14:textId="77777777" w:rsidR="007D15AF" w:rsidRPr="00BA3915" w:rsidRDefault="004D14BB" w:rsidP="00465EF7">
      <w:pPr>
        <w:widowControl w:val="0"/>
        <w:numPr>
          <w:ilvl w:val="0"/>
          <w:numId w:val="67"/>
        </w:numPr>
        <w:tabs>
          <w:tab w:val="left" w:pos="993"/>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 przypadku, gdy Projekt realizowany na podstawie niniejszej </w:t>
      </w:r>
      <w:r w:rsidR="00F949DB" w:rsidRPr="00BA3915">
        <w:rPr>
          <w:rFonts w:ascii="Arial" w:eastAsia="Calibri" w:hAnsi="Arial" w:cs="Arial"/>
          <w:lang w:val="pl-PL"/>
        </w:rPr>
        <w:t>U</w:t>
      </w:r>
      <w:r w:rsidR="00EF0355" w:rsidRPr="00BA3915">
        <w:rPr>
          <w:rFonts w:ascii="Arial" w:eastAsia="Calibri" w:hAnsi="Arial" w:cs="Arial"/>
          <w:lang w:val="pl-PL"/>
        </w:rPr>
        <w:t xml:space="preserve">mowy poddany jest kontroli lub audytowi prowadzonemu przez instytucję audytową, przedstawicieli Komisji Europejskiej i Europejskiego Trybunału Obrachunkowego oraz inne podmioty, uprawnione do przeprowadzania kontroli lub audytu, obowiązkiem Beneficjenta jest niezwłoczne przekazanie </w:t>
      </w:r>
      <w:r w:rsidR="00872154" w:rsidRPr="00BA3915">
        <w:rPr>
          <w:rFonts w:ascii="Arial" w:eastAsia="Calibri" w:hAnsi="Arial" w:cs="Arial"/>
          <w:lang w:val="pl-PL"/>
        </w:rPr>
        <w:t xml:space="preserve">Instytucji Pośredniczącej </w:t>
      </w:r>
      <w:r w:rsidR="00EF0355" w:rsidRPr="00BA3915">
        <w:rPr>
          <w:rFonts w:ascii="Arial" w:eastAsia="Calibri" w:hAnsi="Arial" w:cs="Arial"/>
          <w:lang w:val="pl-PL"/>
        </w:rPr>
        <w:t>wyników kontroli lub</w:t>
      </w:r>
      <w:r w:rsidR="00EF0355" w:rsidRPr="00BA3915">
        <w:rPr>
          <w:rFonts w:ascii="Arial" w:eastAsia="Calibri" w:hAnsi="Arial" w:cs="Arial"/>
          <w:spacing w:val="-7"/>
          <w:lang w:val="pl-PL"/>
        </w:rPr>
        <w:t xml:space="preserve"> </w:t>
      </w:r>
      <w:r w:rsidR="00EF0355" w:rsidRPr="00BA3915">
        <w:rPr>
          <w:rFonts w:ascii="Arial" w:eastAsia="Calibri" w:hAnsi="Arial" w:cs="Arial"/>
          <w:lang w:val="pl-PL"/>
        </w:rPr>
        <w:t>audytu.</w:t>
      </w:r>
    </w:p>
    <w:p w14:paraId="53673EE8" w14:textId="77777777" w:rsidR="007D15AF" w:rsidRPr="00BA3915" w:rsidRDefault="004D14BB" w:rsidP="00465EF7">
      <w:pPr>
        <w:widowControl w:val="0"/>
        <w:numPr>
          <w:ilvl w:val="0"/>
          <w:numId w:val="6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Naruszenie obowiązku, o którym mowa w ust. 1, może stanowić podstawę do rozwiązania przez </w:t>
      </w:r>
      <w:r w:rsidR="00872154" w:rsidRPr="00BA3915">
        <w:rPr>
          <w:rFonts w:ascii="Arial" w:eastAsia="Calibri" w:hAnsi="Arial" w:cs="Arial"/>
          <w:lang w:val="pl-PL"/>
        </w:rPr>
        <w:t xml:space="preserve">Instytucję Pośredniczącą </w:t>
      </w:r>
      <w:r w:rsidRPr="00BA3915">
        <w:rPr>
          <w:rFonts w:ascii="Arial" w:eastAsia="Calibri" w:hAnsi="Arial" w:cs="Arial"/>
          <w:lang w:val="pl-PL"/>
        </w:rPr>
        <w:t>niniejszej Umowy w trybie</w:t>
      </w:r>
      <w:r w:rsidRPr="00BA3915">
        <w:rPr>
          <w:rFonts w:ascii="Arial" w:eastAsia="Calibri" w:hAnsi="Arial" w:cs="Arial"/>
          <w:spacing w:val="-17"/>
          <w:lang w:val="pl-PL"/>
        </w:rPr>
        <w:t xml:space="preserve"> </w:t>
      </w:r>
      <w:r w:rsidRPr="00BA3915">
        <w:rPr>
          <w:rFonts w:ascii="Arial" w:eastAsia="Calibri" w:hAnsi="Arial" w:cs="Arial"/>
          <w:lang w:val="pl-PL"/>
        </w:rPr>
        <w:t>natychmiastowym.</w:t>
      </w:r>
    </w:p>
    <w:p w14:paraId="3AE519EE" w14:textId="77777777" w:rsidR="007D15AF" w:rsidRPr="00BA3915" w:rsidRDefault="004D14BB" w:rsidP="00465EF7">
      <w:pPr>
        <w:widowControl w:val="0"/>
        <w:numPr>
          <w:ilvl w:val="0"/>
          <w:numId w:val="69"/>
        </w:numPr>
        <w:tabs>
          <w:tab w:val="left" w:pos="993"/>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Beneficjent przyjmuje zobowiązanie do bezwarunkowego poddawania się kontrolom prowadzonym przez </w:t>
      </w:r>
      <w:r w:rsidR="00872154" w:rsidRPr="00BA3915">
        <w:rPr>
          <w:rFonts w:ascii="Arial" w:eastAsia="Calibri" w:hAnsi="Arial" w:cs="Arial"/>
          <w:lang w:val="pl-PL"/>
        </w:rPr>
        <w:t xml:space="preserve">Instytucję Pośredniczącą </w:t>
      </w:r>
      <w:r w:rsidR="00EF0355" w:rsidRPr="00BA3915">
        <w:rPr>
          <w:rFonts w:ascii="Arial" w:eastAsia="Calibri" w:hAnsi="Arial" w:cs="Arial"/>
          <w:lang w:val="pl-PL"/>
        </w:rPr>
        <w:t>w zakresie prawidłowości realizacji</w:t>
      </w:r>
      <w:r w:rsidR="00EF0355" w:rsidRPr="00BA3915">
        <w:rPr>
          <w:rFonts w:ascii="Arial" w:eastAsia="Calibri" w:hAnsi="Arial" w:cs="Arial"/>
          <w:spacing w:val="-11"/>
          <w:lang w:val="pl-PL"/>
        </w:rPr>
        <w:t xml:space="preserve"> </w:t>
      </w:r>
      <w:r w:rsidR="00EF0355" w:rsidRPr="00BA3915">
        <w:rPr>
          <w:rFonts w:ascii="Arial" w:eastAsia="Calibri" w:hAnsi="Arial" w:cs="Arial"/>
          <w:lang w:val="pl-PL"/>
        </w:rPr>
        <w:t>Projektu.</w:t>
      </w:r>
    </w:p>
    <w:p w14:paraId="02209C87" w14:textId="77777777" w:rsidR="007D15AF" w:rsidRPr="00BA3915" w:rsidRDefault="004D14BB" w:rsidP="00FD3F7E">
      <w:pPr>
        <w:widowControl w:val="0"/>
        <w:numPr>
          <w:ilvl w:val="0"/>
          <w:numId w:val="157"/>
        </w:numPr>
        <w:tabs>
          <w:tab w:val="left" w:pos="851"/>
        </w:tabs>
        <w:spacing w:before="120" w:after="120" w:line="276" w:lineRule="auto"/>
        <w:ind w:left="709"/>
        <w:rPr>
          <w:rFonts w:ascii="Arial" w:eastAsia="Calibri" w:hAnsi="Arial" w:cs="Arial"/>
          <w:lang w:val="pl-PL"/>
        </w:rPr>
      </w:pPr>
      <w:r w:rsidRPr="00BA3915">
        <w:rPr>
          <w:rFonts w:ascii="Arial" w:eastAsia="Calibri" w:hAnsi="Arial" w:cs="Arial"/>
          <w:lang w:val="pl-PL"/>
        </w:rPr>
        <w:t xml:space="preserve">Kontrole mogą być prowadzone przez </w:t>
      </w:r>
      <w:r w:rsidR="00872154" w:rsidRPr="00BA3915">
        <w:rPr>
          <w:rFonts w:ascii="Arial" w:eastAsia="Calibri" w:hAnsi="Arial" w:cs="Arial"/>
          <w:lang w:val="pl-PL"/>
        </w:rPr>
        <w:t xml:space="preserve">Instytucję Pośredniczącą </w:t>
      </w:r>
      <w:r w:rsidRPr="00BA3915">
        <w:rPr>
          <w:rFonts w:ascii="Arial" w:eastAsia="Calibri" w:hAnsi="Arial" w:cs="Arial"/>
          <w:lang w:val="pl-PL"/>
        </w:rPr>
        <w:t xml:space="preserve">do końca okresu określonego zgodnie z art. </w:t>
      </w:r>
      <w:r w:rsidR="006A6BC7" w:rsidRPr="00BA3915">
        <w:rPr>
          <w:rFonts w:ascii="Arial" w:eastAsia="Calibri" w:hAnsi="Arial" w:cs="Arial"/>
          <w:lang w:val="pl-PL"/>
        </w:rPr>
        <w:t xml:space="preserve">82 </w:t>
      </w:r>
      <w:r w:rsidRPr="00BA3915">
        <w:rPr>
          <w:rFonts w:ascii="Arial" w:eastAsia="Calibri" w:hAnsi="Arial" w:cs="Arial"/>
          <w:lang w:val="pl-PL"/>
        </w:rPr>
        <w:t xml:space="preserve">ust. 1 rozporządzenia ogólnego, z zastrzeżeniem przepisów, które mogą przewidywać dłuższy termin przeprowadzania kontroli, dotyczących trwałości Projektu oraz pomocy publicznej, o której mowa w art. 107 ust. 1 </w:t>
      </w:r>
      <w:r w:rsidR="003E42F8" w:rsidRPr="00BA3915">
        <w:rPr>
          <w:rFonts w:ascii="Arial" w:eastAsia="Calibri" w:hAnsi="Arial" w:cs="Arial"/>
          <w:lang w:val="pl-PL"/>
        </w:rPr>
        <w:t>TFUE</w:t>
      </w:r>
      <w:r w:rsidRPr="00BA3915">
        <w:rPr>
          <w:rFonts w:ascii="Arial" w:eastAsia="Calibri" w:hAnsi="Arial" w:cs="Arial"/>
          <w:lang w:val="pl-PL"/>
        </w:rPr>
        <w:t>.</w:t>
      </w:r>
    </w:p>
    <w:p w14:paraId="38218B16" w14:textId="77777777" w:rsidR="007D15AF" w:rsidRPr="00BA3915" w:rsidRDefault="004D14BB" w:rsidP="00FD3F7E">
      <w:pPr>
        <w:widowControl w:val="0"/>
        <w:numPr>
          <w:ilvl w:val="0"/>
          <w:numId w:val="157"/>
        </w:numPr>
        <w:tabs>
          <w:tab w:val="left" w:pos="851"/>
        </w:tabs>
        <w:spacing w:before="120" w:after="120" w:line="276" w:lineRule="auto"/>
        <w:ind w:left="709" w:hanging="283"/>
        <w:rPr>
          <w:rFonts w:ascii="Arial" w:eastAsia="Calibri" w:hAnsi="Arial" w:cs="Arial"/>
          <w:lang w:val="pl-PL"/>
        </w:rPr>
      </w:pPr>
      <w:r w:rsidRPr="00BA3915">
        <w:rPr>
          <w:rFonts w:ascii="Arial" w:eastAsia="Calibri" w:hAnsi="Arial" w:cs="Arial"/>
          <w:lang w:val="pl-PL"/>
        </w:rPr>
        <w:t>Brak stwierdzenia wystąpienia nieprawidłowości w toku wcześniejszej kontroli przeprowadzonej przez upoważnioną instytucję, w tym kontroli, o której mowa w art. 2</w:t>
      </w:r>
      <w:r w:rsidR="003D308F" w:rsidRPr="00BA3915">
        <w:rPr>
          <w:rFonts w:ascii="Arial" w:eastAsia="Calibri" w:hAnsi="Arial" w:cs="Arial"/>
          <w:lang w:val="pl-PL"/>
        </w:rPr>
        <w:t>4 ust</w:t>
      </w:r>
      <w:r w:rsidR="007D149E" w:rsidRPr="00BA3915">
        <w:rPr>
          <w:rFonts w:ascii="Arial" w:eastAsia="Calibri" w:hAnsi="Arial" w:cs="Arial"/>
          <w:lang w:val="pl-PL"/>
        </w:rPr>
        <w:t>. 2 pkt 2</w:t>
      </w:r>
      <w:r w:rsidRPr="00BA3915">
        <w:rPr>
          <w:rFonts w:ascii="Arial" w:eastAsia="Calibri" w:hAnsi="Arial" w:cs="Arial"/>
          <w:lang w:val="pl-PL"/>
        </w:rPr>
        <w:t xml:space="preserve"> ustawy wdrożeniowej, nie stanowi przesłanki odstąpienia od wszczęcia procedur mających zastosowanie do nieprawidłowości, w przypadku późniejszego stwierdzenia jej</w:t>
      </w:r>
      <w:r w:rsidRPr="00BA3915">
        <w:rPr>
          <w:rFonts w:ascii="Arial" w:eastAsia="Calibri" w:hAnsi="Arial" w:cs="Arial"/>
          <w:spacing w:val="-15"/>
          <w:lang w:val="pl-PL"/>
        </w:rPr>
        <w:t xml:space="preserve"> </w:t>
      </w:r>
      <w:r w:rsidRPr="00BA3915">
        <w:rPr>
          <w:rFonts w:ascii="Arial" w:eastAsia="Calibri" w:hAnsi="Arial" w:cs="Arial"/>
          <w:lang w:val="pl-PL"/>
        </w:rPr>
        <w:t>wystąpienia.</w:t>
      </w:r>
    </w:p>
    <w:p w14:paraId="79E18CA1" w14:textId="77777777" w:rsidR="007D15AF" w:rsidRPr="00BA3915" w:rsidRDefault="004D14BB" w:rsidP="00465EF7">
      <w:pPr>
        <w:widowControl w:val="0"/>
        <w:numPr>
          <w:ilvl w:val="0"/>
          <w:numId w:val="71"/>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Kontrole, o których mowa w § </w:t>
      </w:r>
      <w:r w:rsidR="00796CDE" w:rsidRPr="00BA3915">
        <w:rPr>
          <w:rFonts w:ascii="Arial" w:eastAsia="Calibri" w:hAnsi="Arial" w:cs="Arial"/>
          <w:lang w:val="pl-PL"/>
        </w:rPr>
        <w:t xml:space="preserve">35 </w:t>
      </w:r>
      <w:r w:rsidR="00EF0355" w:rsidRPr="00BA3915">
        <w:rPr>
          <w:rFonts w:ascii="Arial" w:eastAsia="Calibri" w:hAnsi="Arial" w:cs="Arial"/>
          <w:lang w:val="pl-PL"/>
        </w:rPr>
        <w:t xml:space="preserve">mogą być przeprowadzane w siedzibie </w:t>
      </w:r>
      <w:r w:rsidR="00872154" w:rsidRPr="00BA3915">
        <w:rPr>
          <w:rFonts w:ascii="Arial" w:eastAsia="Calibri" w:hAnsi="Arial" w:cs="Arial"/>
          <w:lang w:val="pl-PL"/>
        </w:rPr>
        <w:t xml:space="preserve">Instytucji Pośredniczącej </w:t>
      </w:r>
      <w:r w:rsidR="00EF0355" w:rsidRPr="00BA3915">
        <w:rPr>
          <w:rFonts w:ascii="Arial" w:eastAsia="Calibri" w:hAnsi="Arial" w:cs="Arial"/>
          <w:lang w:val="pl-PL"/>
        </w:rPr>
        <w:t>na podstawie dostarczonych dokumentów lub w każdym miejscu bezpośrednio związanym z realizacją Projektu. Wybór miejsca i trybu kontroli należy do</w:t>
      </w:r>
      <w:r w:rsidR="00EF0355" w:rsidRPr="00BA3915">
        <w:rPr>
          <w:rFonts w:ascii="Arial" w:eastAsia="Calibri" w:hAnsi="Arial" w:cs="Arial"/>
          <w:spacing w:val="-17"/>
          <w:lang w:val="pl-PL"/>
        </w:rPr>
        <w:t xml:space="preserve"> </w:t>
      </w:r>
      <w:r w:rsidR="00872154" w:rsidRPr="00BA3915">
        <w:rPr>
          <w:rFonts w:ascii="Arial" w:eastAsia="Calibri" w:hAnsi="Arial" w:cs="Arial"/>
          <w:lang w:val="pl-PL"/>
        </w:rPr>
        <w:t>Instytucji Pośredniczącej</w:t>
      </w:r>
      <w:r w:rsidR="00EF0355" w:rsidRPr="00BA3915">
        <w:rPr>
          <w:rFonts w:ascii="Arial" w:eastAsia="Calibri" w:hAnsi="Arial" w:cs="Arial"/>
          <w:lang w:val="pl-PL"/>
        </w:rPr>
        <w:t>.</w:t>
      </w:r>
    </w:p>
    <w:p w14:paraId="5CDCF1D3" w14:textId="77777777" w:rsidR="007D15AF" w:rsidRPr="00BA3915" w:rsidRDefault="004D14BB" w:rsidP="00465EF7">
      <w:pPr>
        <w:widowControl w:val="0"/>
        <w:numPr>
          <w:ilvl w:val="0"/>
          <w:numId w:val="72"/>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Kontrole mogą przybrać formę weryfikacji dokumentów w zakresie prawidłowości przeprowadzenia właściwych procedur dotyczących udzielania zamówień lub udzielania pomocy</w:t>
      </w:r>
      <w:r w:rsidRPr="00BA3915">
        <w:rPr>
          <w:rFonts w:ascii="Arial" w:eastAsia="Calibri" w:hAnsi="Arial" w:cs="Arial"/>
          <w:spacing w:val="-14"/>
          <w:lang w:val="pl-PL"/>
        </w:rPr>
        <w:t xml:space="preserve"> </w:t>
      </w:r>
      <w:r w:rsidRPr="00BA3915">
        <w:rPr>
          <w:rFonts w:ascii="Arial" w:eastAsia="Calibri" w:hAnsi="Arial" w:cs="Arial"/>
          <w:lang w:val="pl-PL"/>
        </w:rPr>
        <w:t>publicznej.</w:t>
      </w:r>
    </w:p>
    <w:p w14:paraId="233616E0" w14:textId="77777777" w:rsidR="007D15AF" w:rsidRPr="00BA3915" w:rsidRDefault="004D14BB" w:rsidP="00465EF7">
      <w:pPr>
        <w:widowControl w:val="0"/>
        <w:numPr>
          <w:ilvl w:val="0"/>
          <w:numId w:val="72"/>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Jeżeli Beneficjent powierza zrealizowanie </w:t>
      </w:r>
      <w:r w:rsidR="00EB3F58" w:rsidRPr="00BA3915">
        <w:rPr>
          <w:rFonts w:ascii="Arial" w:eastAsia="Calibri" w:hAnsi="Arial" w:cs="Arial"/>
          <w:lang w:val="pl-PL"/>
        </w:rPr>
        <w:t xml:space="preserve">określonych zadań </w:t>
      </w:r>
      <w:r w:rsidRPr="00BA3915">
        <w:rPr>
          <w:rFonts w:ascii="Arial" w:eastAsia="Calibri" w:hAnsi="Arial" w:cs="Arial"/>
          <w:lang w:val="pl-PL"/>
        </w:rPr>
        <w:t xml:space="preserve">wyłonionemu wykonawcy, zobowiązany jest zapewnić, w treści umowy zawartej z wyłonionym wykonawcą, że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będzie</w:t>
      </w:r>
      <w:r w:rsidRPr="00BA3915">
        <w:rPr>
          <w:rFonts w:ascii="Arial" w:eastAsia="Calibri" w:hAnsi="Arial" w:cs="Arial"/>
          <w:spacing w:val="38"/>
          <w:lang w:val="pl-PL"/>
        </w:rPr>
        <w:t xml:space="preserve"> </w:t>
      </w:r>
      <w:r w:rsidRPr="00BA3915">
        <w:rPr>
          <w:rFonts w:ascii="Arial" w:eastAsia="Calibri" w:hAnsi="Arial" w:cs="Arial"/>
          <w:lang w:val="pl-PL"/>
        </w:rPr>
        <w:t>mogła</w:t>
      </w:r>
      <w:r w:rsidRPr="00BA3915">
        <w:rPr>
          <w:rFonts w:ascii="Arial" w:eastAsia="Calibri" w:hAnsi="Arial" w:cs="Arial"/>
          <w:spacing w:val="38"/>
          <w:lang w:val="pl-PL"/>
        </w:rPr>
        <w:t xml:space="preserve"> </w:t>
      </w:r>
      <w:r w:rsidRPr="00BA3915">
        <w:rPr>
          <w:rFonts w:ascii="Arial" w:eastAsia="Calibri" w:hAnsi="Arial" w:cs="Arial"/>
          <w:lang w:val="pl-PL"/>
        </w:rPr>
        <w:t>prowadzić</w:t>
      </w:r>
      <w:r w:rsidRPr="00BA3915">
        <w:rPr>
          <w:rFonts w:ascii="Arial" w:eastAsia="Calibri" w:hAnsi="Arial" w:cs="Arial"/>
          <w:spacing w:val="37"/>
          <w:lang w:val="pl-PL"/>
        </w:rPr>
        <w:t xml:space="preserve"> </w:t>
      </w:r>
      <w:r w:rsidRPr="00BA3915">
        <w:rPr>
          <w:rFonts w:ascii="Arial" w:eastAsia="Calibri" w:hAnsi="Arial" w:cs="Arial"/>
          <w:lang w:val="pl-PL"/>
        </w:rPr>
        <w:t>kontrolę</w:t>
      </w:r>
      <w:r w:rsidRPr="00BA3915">
        <w:rPr>
          <w:rFonts w:ascii="Arial" w:eastAsia="Calibri" w:hAnsi="Arial" w:cs="Arial"/>
          <w:spacing w:val="38"/>
          <w:lang w:val="pl-PL"/>
        </w:rPr>
        <w:t xml:space="preserve"> </w:t>
      </w:r>
      <w:r w:rsidRPr="00BA3915">
        <w:rPr>
          <w:rFonts w:ascii="Arial" w:eastAsia="Calibri" w:hAnsi="Arial" w:cs="Arial"/>
          <w:lang w:val="pl-PL"/>
        </w:rPr>
        <w:t>w</w:t>
      </w:r>
      <w:r w:rsidRPr="00BA3915">
        <w:rPr>
          <w:rFonts w:ascii="Arial" w:eastAsia="Calibri" w:hAnsi="Arial" w:cs="Arial"/>
          <w:spacing w:val="38"/>
          <w:lang w:val="pl-PL"/>
        </w:rPr>
        <w:t xml:space="preserve"> </w:t>
      </w:r>
      <w:r w:rsidRPr="00BA3915">
        <w:rPr>
          <w:rFonts w:ascii="Arial" w:eastAsia="Calibri" w:hAnsi="Arial" w:cs="Arial"/>
          <w:lang w:val="pl-PL"/>
        </w:rPr>
        <w:t>każdym</w:t>
      </w:r>
      <w:r w:rsidRPr="00BA3915">
        <w:rPr>
          <w:rFonts w:ascii="Arial" w:eastAsia="Calibri" w:hAnsi="Arial" w:cs="Arial"/>
          <w:spacing w:val="36"/>
          <w:lang w:val="pl-PL"/>
        </w:rPr>
        <w:t xml:space="preserve"> </w:t>
      </w:r>
      <w:r w:rsidRPr="00BA3915">
        <w:rPr>
          <w:rFonts w:ascii="Arial" w:eastAsia="Calibri" w:hAnsi="Arial" w:cs="Arial"/>
          <w:lang w:val="pl-PL"/>
        </w:rPr>
        <w:t>miejscu</w:t>
      </w:r>
      <w:r w:rsidRPr="00BA3915">
        <w:rPr>
          <w:rFonts w:ascii="Arial" w:eastAsia="Calibri" w:hAnsi="Arial" w:cs="Arial"/>
          <w:spacing w:val="35"/>
          <w:lang w:val="pl-PL"/>
        </w:rPr>
        <w:t xml:space="preserve"> </w:t>
      </w:r>
      <w:r w:rsidRPr="00BA3915">
        <w:rPr>
          <w:rFonts w:ascii="Arial" w:eastAsia="Calibri" w:hAnsi="Arial" w:cs="Arial"/>
          <w:lang w:val="pl-PL"/>
        </w:rPr>
        <w:t>bezpośrednio</w:t>
      </w:r>
      <w:r w:rsidRPr="00BA3915">
        <w:rPr>
          <w:rFonts w:ascii="Arial" w:eastAsia="Calibri" w:hAnsi="Arial" w:cs="Arial"/>
          <w:spacing w:val="38"/>
          <w:lang w:val="pl-PL"/>
        </w:rPr>
        <w:t xml:space="preserve"> </w:t>
      </w:r>
      <w:r w:rsidRPr="00BA3915">
        <w:rPr>
          <w:rFonts w:ascii="Arial" w:eastAsia="Calibri" w:hAnsi="Arial" w:cs="Arial"/>
          <w:lang w:val="pl-PL"/>
        </w:rPr>
        <w:t>związanym</w:t>
      </w:r>
      <w:r w:rsidRPr="00BA3915">
        <w:rPr>
          <w:rFonts w:ascii="Arial" w:eastAsia="Calibri" w:hAnsi="Arial" w:cs="Arial"/>
          <w:spacing w:val="36"/>
          <w:lang w:val="pl-PL"/>
        </w:rPr>
        <w:t xml:space="preserve"> </w:t>
      </w:r>
      <w:r w:rsidRPr="00BA3915">
        <w:rPr>
          <w:rFonts w:ascii="Arial" w:eastAsia="Calibri" w:hAnsi="Arial" w:cs="Arial"/>
          <w:lang w:val="pl-PL"/>
        </w:rPr>
        <w:t>z</w:t>
      </w:r>
      <w:r w:rsidRPr="00BA3915">
        <w:rPr>
          <w:rFonts w:ascii="Arial" w:eastAsia="Calibri" w:hAnsi="Arial" w:cs="Arial"/>
          <w:spacing w:val="37"/>
          <w:lang w:val="pl-PL"/>
        </w:rPr>
        <w:t xml:space="preserve"> </w:t>
      </w:r>
      <w:r w:rsidRPr="00BA3915">
        <w:rPr>
          <w:rFonts w:ascii="Arial" w:eastAsia="Calibri" w:hAnsi="Arial" w:cs="Arial"/>
          <w:lang w:val="pl-PL"/>
        </w:rPr>
        <w:t>realizacją</w:t>
      </w:r>
      <w:r w:rsidR="00845E82" w:rsidRPr="00BA3915">
        <w:rPr>
          <w:rFonts w:ascii="Arial" w:eastAsia="Calibri" w:hAnsi="Arial" w:cs="Arial"/>
          <w:lang w:val="pl-PL"/>
        </w:rPr>
        <w:t xml:space="preserve"> </w:t>
      </w:r>
      <w:r w:rsidRPr="00BA3915">
        <w:rPr>
          <w:rFonts w:ascii="Arial" w:eastAsia="Calibri" w:hAnsi="Arial" w:cs="Arial"/>
          <w:lang w:val="pl-PL"/>
        </w:rPr>
        <w:t xml:space="preserve">Projektu. Brak zapewnienia </w:t>
      </w:r>
      <w:r w:rsidR="00872154" w:rsidRPr="00BA3915">
        <w:rPr>
          <w:rFonts w:ascii="Arial" w:eastAsia="Calibri" w:hAnsi="Arial" w:cs="Arial"/>
          <w:lang w:val="pl-PL"/>
        </w:rPr>
        <w:t xml:space="preserve">Instytucji Pośredniczącej </w:t>
      </w:r>
      <w:r w:rsidRPr="00BA3915">
        <w:rPr>
          <w:rFonts w:ascii="Arial" w:eastAsia="Calibri" w:hAnsi="Arial" w:cs="Arial"/>
          <w:lang w:val="pl-PL"/>
        </w:rPr>
        <w:t>możliwości kontroli realizacji Projektu w każdym miejscu bezpośrednio związanym z realizacją Projektu uznawane będzie za rażące naruszenie niniejszej Umowy, mogące skutkować rozwiązaniem umowy w trybie natychmiastowym.</w:t>
      </w:r>
    </w:p>
    <w:p w14:paraId="6D186670" w14:textId="77777777" w:rsidR="007D15AF" w:rsidRPr="00BA3915" w:rsidRDefault="004D14BB" w:rsidP="00465EF7">
      <w:pPr>
        <w:widowControl w:val="0"/>
        <w:numPr>
          <w:ilvl w:val="0"/>
          <w:numId w:val="72"/>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Kontrole, o których mowa w § </w:t>
      </w:r>
      <w:r w:rsidR="00796CDE" w:rsidRPr="00BA3915">
        <w:rPr>
          <w:rFonts w:ascii="Arial" w:eastAsia="Calibri" w:hAnsi="Arial" w:cs="Arial"/>
          <w:lang w:val="pl-PL"/>
        </w:rPr>
        <w:t>35</w:t>
      </w:r>
      <w:r w:rsidR="00796CDE" w:rsidRPr="00BA3915">
        <w:rPr>
          <w:rFonts w:ascii="Arial" w:eastAsia="Calibri" w:hAnsi="Arial" w:cs="Arial"/>
          <w:spacing w:val="-8"/>
          <w:lang w:val="pl-PL"/>
        </w:rPr>
        <w:t xml:space="preserve"> </w:t>
      </w:r>
      <w:r w:rsidR="00A46373" w:rsidRPr="00BA3915">
        <w:rPr>
          <w:rFonts w:ascii="Arial" w:eastAsia="Calibri" w:hAnsi="Arial" w:cs="Arial"/>
          <w:lang w:val="pl-PL"/>
        </w:rPr>
        <w:t xml:space="preserve">niniejszej Umowy </w:t>
      </w:r>
      <w:r w:rsidRPr="00BA3915">
        <w:rPr>
          <w:rFonts w:ascii="Arial" w:eastAsia="Calibri" w:hAnsi="Arial" w:cs="Arial"/>
          <w:lang w:val="pl-PL"/>
        </w:rPr>
        <w:t>obejmują:</w:t>
      </w:r>
    </w:p>
    <w:p w14:paraId="5C1ED970" w14:textId="77777777" w:rsidR="007D15AF" w:rsidRPr="00BA3915" w:rsidRDefault="004D14BB" w:rsidP="00465EF7">
      <w:pPr>
        <w:widowControl w:val="0"/>
        <w:numPr>
          <w:ilvl w:val="1"/>
          <w:numId w:val="73"/>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weryfikacje wydatków służące sprawdzeniu prawidłowoś</w:t>
      </w:r>
      <w:r w:rsidR="00845E82" w:rsidRPr="00BA3915">
        <w:rPr>
          <w:rFonts w:ascii="Arial" w:eastAsia="Calibri" w:hAnsi="Arial" w:cs="Arial"/>
          <w:lang w:val="pl-PL"/>
        </w:rPr>
        <w:t xml:space="preserve">ci i kwalifikowalności </w:t>
      </w:r>
      <w:r w:rsidRPr="00BA3915">
        <w:rPr>
          <w:rFonts w:ascii="Arial" w:eastAsia="Calibri" w:hAnsi="Arial" w:cs="Arial"/>
          <w:lang w:val="pl-PL"/>
        </w:rPr>
        <w:t>poniesionych</w:t>
      </w:r>
      <w:r w:rsidRPr="00BA3915">
        <w:rPr>
          <w:rFonts w:ascii="Arial" w:eastAsia="Calibri" w:hAnsi="Arial" w:cs="Arial"/>
          <w:spacing w:val="-4"/>
          <w:lang w:val="pl-PL"/>
        </w:rPr>
        <w:t xml:space="preserve"> </w:t>
      </w:r>
      <w:r w:rsidRPr="00BA3915">
        <w:rPr>
          <w:rFonts w:ascii="Arial" w:eastAsia="Calibri" w:hAnsi="Arial" w:cs="Arial"/>
          <w:lang w:val="pl-PL"/>
        </w:rPr>
        <w:t>wydatków,</w:t>
      </w:r>
    </w:p>
    <w:p w14:paraId="2688762E" w14:textId="77777777" w:rsidR="007D15AF" w:rsidRPr="00BA3915" w:rsidRDefault="004D14BB" w:rsidP="00465EF7">
      <w:pPr>
        <w:widowControl w:val="0"/>
        <w:numPr>
          <w:ilvl w:val="1"/>
          <w:numId w:val="73"/>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kontrole na zakończenie realizacji Projektu służące sprawdzeniu kompletności dokumentów potwierdzających właściwą ścieżkę audytu, o której mowa w </w:t>
      </w:r>
      <w:r w:rsidR="00A8753E" w:rsidRPr="00BA3915">
        <w:rPr>
          <w:rFonts w:ascii="Arial" w:eastAsia="Calibri" w:hAnsi="Arial" w:cs="Arial"/>
          <w:lang w:val="pl-PL"/>
        </w:rPr>
        <w:t xml:space="preserve">72 ust. 1 lit. e) </w:t>
      </w:r>
      <w:r w:rsidRPr="00BA3915">
        <w:rPr>
          <w:rFonts w:ascii="Arial" w:eastAsia="Calibri" w:hAnsi="Arial" w:cs="Arial"/>
          <w:lang w:val="pl-PL"/>
        </w:rPr>
        <w:t>Rozporządzenia ogólnego, w odniesieniu do zrealizowanego</w:t>
      </w:r>
      <w:r w:rsidRPr="00BA3915">
        <w:rPr>
          <w:rFonts w:ascii="Arial" w:eastAsia="Calibri" w:hAnsi="Arial" w:cs="Arial"/>
          <w:spacing w:val="-14"/>
          <w:lang w:val="pl-PL"/>
        </w:rPr>
        <w:t xml:space="preserve"> </w:t>
      </w:r>
      <w:r w:rsidRPr="00BA3915">
        <w:rPr>
          <w:rFonts w:ascii="Arial" w:eastAsia="Calibri" w:hAnsi="Arial" w:cs="Arial"/>
          <w:lang w:val="pl-PL"/>
        </w:rPr>
        <w:t>Projektu;</w:t>
      </w:r>
    </w:p>
    <w:p w14:paraId="5C2A8A0B" w14:textId="77777777" w:rsidR="007D15AF" w:rsidRPr="00BA3915" w:rsidRDefault="004D14BB" w:rsidP="00465EF7">
      <w:pPr>
        <w:widowControl w:val="0"/>
        <w:numPr>
          <w:ilvl w:val="1"/>
          <w:numId w:val="73"/>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kontrole trwałości Projektu, o której mowa w </w:t>
      </w:r>
      <w:hyperlink r:id="rId19">
        <w:r w:rsidR="00EE68FC" w:rsidRPr="00BA3915">
          <w:rPr>
            <w:rFonts w:ascii="Arial" w:eastAsia="Calibri" w:hAnsi="Arial" w:cs="Arial"/>
            <w:lang w:val="pl-PL"/>
          </w:rPr>
          <w:t>art. 65</w:t>
        </w:r>
      </w:hyperlink>
      <w:r w:rsidR="00EE68FC" w:rsidRPr="00BA3915">
        <w:rPr>
          <w:rFonts w:ascii="Arial" w:eastAsia="Calibri" w:hAnsi="Arial" w:cs="Arial"/>
          <w:lang w:val="pl-PL"/>
        </w:rPr>
        <w:t xml:space="preserve"> </w:t>
      </w:r>
      <w:r w:rsidRPr="00BA3915">
        <w:rPr>
          <w:rFonts w:ascii="Arial" w:eastAsia="Calibri" w:hAnsi="Arial" w:cs="Arial"/>
          <w:lang w:val="pl-PL"/>
        </w:rPr>
        <w:t xml:space="preserve">Rozporządzenia ogólnego, </w:t>
      </w:r>
      <w:r w:rsidR="007E6F45" w:rsidRPr="00BA3915">
        <w:rPr>
          <w:rFonts w:ascii="Arial" w:eastAsia="Calibri" w:hAnsi="Arial" w:cs="Arial"/>
          <w:lang w:val="pl-PL"/>
        </w:rPr>
        <w:br/>
      </w:r>
      <w:r w:rsidRPr="00BA3915">
        <w:rPr>
          <w:rFonts w:ascii="Arial" w:eastAsia="Calibri" w:hAnsi="Arial" w:cs="Arial"/>
          <w:lang w:val="pl-PL"/>
        </w:rPr>
        <w:t>w przypadku gdy Projekt Beneficjenta obejmuje inwestycje w</w:t>
      </w:r>
      <w:r w:rsidRPr="00BA3915">
        <w:rPr>
          <w:rFonts w:ascii="Arial" w:eastAsia="Calibri" w:hAnsi="Arial" w:cs="Arial"/>
          <w:spacing w:val="-15"/>
          <w:lang w:val="pl-PL"/>
        </w:rPr>
        <w:t xml:space="preserve"> </w:t>
      </w:r>
      <w:r w:rsidRPr="00BA3915">
        <w:rPr>
          <w:rFonts w:ascii="Arial" w:eastAsia="Calibri" w:hAnsi="Arial" w:cs="Arial"/>
          <w:lang w:val="pl-PL"/>
        </w:rPr>
        <w:t>infrastrukturę.</w:t>
      </w:r>
      <w:r w:rsidR="00C6530E" w:rsidRPr="00BA3915">
        <w:rPr>
          <w:rFonts w:ascii="Arial" w:eastAsia="Calibri" w:hAnsi="Arial" w:cs="Arial"/>
          <w:lang w:val="pl-PL"/>
        </w:rPr>
        <w:t xml:space="preserve"> Kontrole trwałości projektu przeprowadzone zostaną po terminie wyznaczonym na złożenie raportu rocznego oraz w późniejszym terminie umożliwiającym weryfikację utrzymania trwałości projektu</w:t>
      </w:r>
    </w:p>
    <w:p w14:paraId="66FE9ED6" w14:textId="77777777" w:rsidR="007D15AF" w:rsidRPr="00BA3915" w:rsidRDefault="004D14BB" w:rsidP="00465EF7">
      <w:pPr>
        <w:widowControl w:val="0"/>
        <w:numPr>
          <w:ilvl w:val="0"/>
          <w:numId w:val="7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Kontrole, o których mowa w § </w:t>
      </w:r>
      <w:r w:rsidR="00FB0941" w:rsidRPr="00BA3915">
        <w:rPr>
          <w:rFonts w:ascii="Arial" w:eastAsia="Calibri" w:hAnsi="Arial" w:cs="Arial"/>
          <w:lang w:val="pl-PL"/>
        </w:rPr>
        <w:t xml:space="preserve">35 </w:t>
      </w:r>
      <w:r w:rsidR="00FC5F9D" w:rsidRPr="00BA3915">
        <w:rPr>
          <w:rFonts w:ascii="Arial" w:eastAsia="Calibri" w:hAnsi="Arial" w:cs="Arial"/>
          <w:lang w:val="pl-PL"/>
        </w:rPr>
        <w:t xml:space="preserve">niniejszej Umowy </w:t>
      </w:r>
      <w:r w:rsidR="004C5185" w:rsidRPr="00BA3915">
        <w:rPr>
          <w:rFonts w:ascii="Arial" w:eastAsia="Calibri" w:hAnsi="Arial" w:cs="Arial"/>
          <w:lang w:val="pl-PL"/>
        </w:rPr>
        <w:t>mogą przybierać formę</w:t>
      </w:r>
      <w:r w:rsidRPr="00BA3915">
        <w:rPr>
          <w:rFonts w:ascii="Arial" w:eastAsia="Calibri" w:hAnsi="Arial" w:cs="Arial"/>
          <w:lang w:val="pl-PL"/>
        </w:rPr>
        <w:t>:</w:t>
      </w:r>
    </w:p>
    <w:p w14:paraId="51206596" w14:textId="77777777" w:rsidR="007D15AF" w:rsidRPr="00BA3915" w:rsidRDefault="004D14BB" w:rsidP="00465EF7">
      <w:pPr>
        <w:widowControl w:val="0"/>
        <w:numPr>
          <w:ilvl w:val="0"/>
          <w:numId w:val="74"/>
        </w:numPr>
        <w:tabs>
          <w:tab w:val="left" w:pos="426"/>
        </w:tabs>
        <w:spacing w:before="120" w:after="120" w:line="276" w:lineRule="auto"/>
        <w:ind w:left="0" w:firstLine="0"/>
        <w:rPr>
          <w:rFonts w:ascii="Arial" w:eastAsia="Calibri" w:hAnsi="Arial" w:cs="Arial"/>
          <w:lang w:val="pl-PL"/>
        </w:rPr>
      </w:pPr>
      <w:r w:rsidRPr="00BA3915">
        <w:rPr>
          <w:rFonts w:ascii="Arial" w:eastAsia="Calibri" w:hAnsi="Arial" w:cs="Arial"/>
          <w:lang w:val="pl-PL"/>
        </w:rPr>
        <w:t>kontroli składanego przez beneficjenta wniosku o</w:t>
      </w:r>
      <w:r w:rsidRPr="00BA3915">
        <w:rPr>
          <w:rFonts w:ascii="Arial" w:eastAsia="Calibri" w:hAnsi="Arial" w:cs="Arial"/>
          <w:spacing w:val="-10"/>
          <w:lang w:val="pl-PL"/>
        </w:rPr>
        <w:t xml:space="preserve"> </w:t>
      </w:r>
      <w:r w:rsidRPr="00BA3915">
        <w:rPr>
          <w:rFonts w:ascii="Arial" w:eastAsia="Calibri" w:hAnsi="Arial" w:cs="Arial"/>
          <w:lang w:val="pl-PL"/>
        </w:rPr>
        <w:t>płatność,</w:t>
      </w:r>
    </w:p>
    <w:p w14:paraId="62E61045" w14:textId="77777777" w:rsidR="007D15AF" w:rsidRPr="00BA3915" w:rsidRDefault="004D14BB" w:rsidP="00465EF7">
      <w:pPr>
        <w:widowControl w:val="0"/>
        <w:numPr>
          <w:ilvl w:val="0"/>
          <w:numId w:val="74"/>
        </w:numPr>
        <w:tabs>
          <w:tab w:val="left" w:pos="426"/>
        </w:tabs>
        <w:spacing w:before="120" w:after="120" w:line="276" w:lineRule="auto"/>
        <w:ind w:left="426" w:hanging="426"/>
        <w:rPr>
          <w:rFonts w:ascii="Arial" w:eastAsia="Calibri" w:hAnsi="Arial" w:cs="Arial"/>
          <w:lang w:val="pl-PL"/>
        </w:rPr>
      </w:pPr>
      <w:r w:rsidRPr="00BA3915">
        <w:rPr>
          <w:rFonts w:ascii="Arial" w:eastAsia="Calibri" w:hAnsi="Arial" w:cs="Arial"/>
          <w:lang w:val="pl-PL"/>
        </w:rPr>
        <w:t>kontroli Projektu w miejscu jego realizacji, które mogą być prowadzone również po zakończeniu realizacji</w:t>
      </w:r>
      <w:r w:rsidRPr="00BA3915">
        <w:rPr>
          <w:rFonts w:ascii="Arial" w:eastAsia="Calibri" w:hAnsi="Arial" w:cs="Arial"/>
          <w:spacing w:val="-4"/>
          <w:lang w:val="pl-PL"/>
        </w:rPr>
        <w:t xml:space="preserve"> </w:t>
      </w:r>
      <w:r w:rsidRPr="00BA3915">
        <w:rPr>
          <w:rFonts w:ascii="Arial" w:eastAsia="Calibri" w:hAnsi="Arial" w:cs="Arial"/>
          <w:lang w:val="pl-PL"/>
        </w:rPr>
        <w:t>Projektu,</w:t>
      </w:r>
    </w:p>
    <w:p w14:paraId="1D7F9170" w14:textId="77777777" w:rsidR="00910FC2" w:rsidRPr="00910FC2" w:rsidRDefault="00910FC2" w:rsidP="00990B5F">
      <w:pPr>
        <w:widowControl w:val="0"/>
        <w:numPr>
          <w:ilvl w:val="0"/>
          <w:numId w:val="74"/>
        </w:numPr>
        <w:tabs>
          <w:tab w:val="left" w:pos="426"/>
        </w:tabs>
        <w:spacing w:before="120" w:after="120" w:line="276" w:lineRule="auto"/>
        <w:ind w:left="426" w:hanging="426"/>
        <w:rPr>
          <w:rFonts w:ascii="Arial" w:eastAsia="Calibri" w:hAnsi="Arial" w:cs="Arial"/>
          <w:lang w:val="pl-PL"/>
        </w:rPr>
      </w:pPr>
      <w:r w:rsidRPr="00910FC2">
        <w:rPr>
          <w:rFonts w:ascii="Arial" w:eastAsia="Calibri" w:hAnsi="Arial" w:cs="Arial"/>
          <w:lang w:val="pl-PL"/>
        </w:rPr>
        <w:t>kontroli krzyżowych służących zapewnieniu, że wydatki ponoszone w projektach nie są podwójnie finansowane:</w:t>
      </w:r>
    </w:p>
    <w:p w14:paraId="41FB4A48" w14:textId="77777777" w:rsidR="00910FC2" w:rsidRPr="00910FC2" w:rsidRDefault="00910FC2" w:rsidP="00990B5F">
      <w:pPr>
        <w:widowControl w:val="0"/>
        <w:numPr>
          <w:ilvl w:val="2"/>
          <w:numId w:val="51"/>
        </w:numPr>
        <w:spacing w:before="120" w:after="120" w:line="276" w:lineRule="auto"/>
        <w:ind w:left="426" w:firstLine="0"/>
        <w:rPr>
          <w:rFonts w:ascii="Arial" w:eastAsia="Calibri" w:hAnsi="Arial" w:cs="Arial"/>
          <w:lang w:val="pl-PL"/>
        </w:rPr>
      </w:pPr>
      <w:r w:rsidRPr="00910FC2">
        <w:rPr>
          <w:rFonts w:ascii="Arial" w:eastAsia="Calibri" w:hAnsi="Arial" w:cs="Arial"/>
          <w:lang w:val="pl-PL"/>
        </w:rPr>
        <w:t>w ramach jednego programu,</w:t>
      </w:r>
    </w:p>
    <w:p w14:paraId="605D88C4" w14:textId="77777777" w:rsidR="00910FC2" w:rsidRPr="00910FC2" w:rsidRDefault="00910FC2" w:rsidP="00990B5F">
      <w:pPr>
        <w:widowControl w:val="0"/>
        <w:numPr>
          <w:ilvl w:val="2"/>
          <w:numId w:val="51"/>
        </w:numPr>
        <w:spacing w:before="120" w:after="120" w:line="276" w:lineRule="auto"/>
        <w:ind w:left="426" w:firstLine="0"/>
        <w:rPr>
          <w:rFonts w:ascii="Arial" w:eastAsia="Calibri" w:hAnsi="Arial" w:cs="Arial"/>
          <w:lang w:val="pl-PL"/>
        </w:rPr>
      </w:pPr>
      <w:r w:rsidRPr="00910FC2">
        <w:rPr>
          <w:rFonts w:ascii="Arial" w:eastAsia="Calibri" w:hAnsi="Arial" w:cs="Arial"/>
          <w:lang w:val="pl-PL"/>
        </w:rPr>
        <w:t>z kilku różnych funduszy polityki spójności lub instrumentów wsparcia Unii Europejskiej lub z tego samego funduszu polityki spójności w ramach co najmniej dwóch programów operacyjnych, dla których instytucja zarządzająca została ustanowiona na terytorium Rzeczypospolitej Polskiej,</w:t>
      </w:r>
    </w:p>
    <w:p w14:paraId="3B6A7BDD" w14:textId="18BECAFF" w:rsidR="004C5185" w:rsidRPr="00BA3915" w:rsidRDefault="00910FC2" w:rsidP="00465EF7">
      <w:pPr>
        <w:widowControl w:val="0"/>
        <w:numPr>
          <w:ilvl w:val="2"/>
          <w:numId w:val="51"/>
        </w:numPr>
        <w:spacing w:before="120" w:after="120" w:line="276" w:lineRule="auto"/>
        <w:ind w:left="426" w:firstLine="0"/>
        <w:rPr>
          <w:rFonts w:ascii="Arial" w:eastAsia="Calibri" w:hAnsi="Arial" w:cs="Arial"/>
          <w:lang w:val="pl-PL"/>
        </w:rPr>
      </w:pPr>
      <w:r w:rsidRPr="00910FC2">
        <w:rPr>
          <w:rFonts w:ascii="Arial" w:eastAsia="Calibri" w:hAnsi="Arial" w:cs="Arial"/>
          <w:lang w:val="pl-PL"/>
        </w:rPr>
        <w:t>w ramach programu i programu finansowanego w ramach Europejskiego Funduszu Rolnego na rzecz Rozwoju Obszarów Wiejskich, Europejskiego Funduszu Morskiego i Rybackiego lub Europejskiego Funduszu Morskiego, Rybackiego i Akwakultury</w:t>
      </w:r>
      <w:r>
        <w:rPr>
          <w:rFonts w:ascii="Arial" w:eastAsia="Calibri" w:hAnsi="Arial" w:cs="Arial"/>
          <w:lang w:val="pl-PL"/>
        </w:rPr>
        <w:t>.</w:t>
      </w:r>
    </w:p>
    <w:p w14:paraId="57517909" w14:textId="6680E2FA" w:rsidR="007D15AF" w:rsidRPr="00BA3915" w:rsidRDefault="004D14BB" w:rsidP="00465EF7">
      <w:pPr>
        <w:widowControl w:val="0"/>
        <w:numPr>
          <w:ilvl w:val="0"/>
          <w:numId w:val="7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Instytucja Pośrednicząca </w:t>
      </w:r>
      <w:r w:rsidR="00EF0355" w:rsidRPr="00BA3915">
        <w:rPr>
          <w:rFonts w:ascii="Arial" w:eastAsia="Calibri" w:hAnsi="Arial" w:cs="Arial"/>
          <w:lang w:val="pl-PL"/>
        </w:rPr>
        <w:t xml:space="preserve">uprawniona jest do przeprowadzania kontroli sprawdzających wykonanie zaleceń pokontrolnych, o których mowa w § </w:t>
      </w:r>
      <w:r w:rsidR="002B69B1" w:rsidRPr="00BA3915">
        <w:rPr>
          <w:rFonts w:ascii="Arial" w:eastAsia="Calibri" w:hAnsi="Arial" w:cs="Arial"/>
          <w:lang w:val="pl-PL"/>
        </w:rPr>
        <w:t xml:space="preserve">41 </w:t>
      </w:r>
      <w:r w:rsidR="00DB57DE" w:rsidRPr="00BA3915">
        <w:rPr>
          <w:rFonts w:ascii="Arial" w:eastAsia="Calibri" w:hAnsi="Arial" w:cs="Arial"/>
          <w:lang w:val="pl-PL"/>
        </w:rPr>
        <w:t xml:space="preserve">niniejszej </w:t>
      </w:r>
      <w:r w:rsidR="00EF0355" w:rsidRPr="00BA3915">
        <w:rPr>
          <w:rFonts w:ascii="Arial" w:eastAsia="Calibri" w:hAnsi="Arial" w:cs="Arial"/>
          <w:lang w:val="pl-PL"/>
        </w:rPr>
        <w:t xml:space="preserve">Umowy. Kontrola wykonania zaleceń pokontrolnych odbywa się w formie kontroli sprawdzającej w siedzibie Beneficjenta lub w miejscu bezpośrednio związanym z realizacją Projektu. Podczas kontroli, </w:t>
      </w:r>
      <w:r w:rsidRPr="00BA3915">
        <w:rPr>
          <w:rFonts w:ascii="Arial" w:eastAsia="Calibri" w:hAnsi="Arial" w:cs="Arial"/>
          <w:lang w:val="pl-PL"/>
        </w:rPr>
        <w:t xml:space="preserve">Instytucja Pośrednicząca </w:t>
      </w:r>
      <w:r w:rsidR="00EF0355" w:rsidRPr="00BA3915">
        <w:rPr>
          <w:rFonts w:ascii="Arial" w:eastAsia="Calibri" w:hAnsi="Arial" w:cs="Arial"/>
          <w:lang w:val="pl-PL"/>
        </w:rPr>
        <w:t>weryfikuje czy zalecenia pokontrolne zostały wykonane przez</w:t>
      </w:r>
      <w:r w:rsidR="00EF0355" w:rsidRPr="00BA3915">
        <w:rPr>
          <w:rFonts w:ascii="Arial" w:eastAsia="Calibri" w:hAnsi="Arial" w:cs="Arial"/>
          <w:spacing w:val="-5"/>
          <w:lang w:val="pl-PL"/>
        </w:rPr>
        <w:t xml:space="preserve"> </w:t>
      </w:r>
      <w:r w:rsidR="00EF0355" w:rsidRPr="00BA3915">
        <w:rPr>
          <w:rFonts w:ascii="Arial" w:eastAsia="Calibri" w:hAnsi="Arial" w:cs="Arial"/>
          <w:lang w:val="pl-PL"/>
        </w:rPr>
        <w:t>Beneficjenta.</w:t>
      </w:r>
    </w:p>
    <w:p w14:paraId="6B9D3418" w14:textId="77777777" w:rsidR="007D15AF" w:rsidRPr="00BA3915" w:rsidRDefault="004D14BB" w:rsidP="00465EF7">
      <w:pPr>
        <w:widowControl w:val="0"/>
        <w:numPr>
          <w:ilvl w:val="0"/>
          <w:numId w:val="75"/>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Instytucja Pośrednicząca </w:t>
      </w:r>
      <w:r w:rsidR="00EF0355" w:rsidRPr="00BA3915">
        <w:rPr>
          <w:rFonts w:ascii="Arial" w:eastAsia="Calibri" w:hAnsi="Arial" w:cs="Arial"/>
          <w:lang w:val="pl-PL"/>
        </w:rPr>
        <w:t>upoważniona jest do dokonywania kontroli doraźnych Projektu, w przypadku:</w:t>
      </w:r>
    </w:p>
    <w:p w14:paraId="08E47728" w14:textId="77777777" w:rsidR="00A43464" w:rsidRPr="00BA3915" w:rsidRDefault="004D14BB" w:rsidP="001C4DFE">
      <w:pPr>
        <w:widowControl w:val="0"/>
        <w:numPr>
          <w:ilvl w:val="0"/>
          <w:numId w:val="76"/>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wystąpienia nieprawidłowości lub zaistnienia uzasadnionego podejrzenia wystąpienia nieprawidłowości,</w:t>
      </w:r>
    </w:p>
    <w:p w14:paraId="3FBBE584" w14:textId="77777777" w:rsidR="00F05ED1" w:rsidRPr="00BA3915" w:rsidRDefault="004D14BB" w:rsidP="001C4DFE">
      <w:pPr>
        <w:widowControl w:val="0"/>
        <w:numPr>
          <w:ilvl w:val="0"/>
          <w:numId w:val="76"/>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wystąpienia bieżących potrzeb wynikających z zadań związanych z wdrażaniem </w:t>
      </w:r>
      <w:r w:rsidR="00CA315B" w:rsidRPr="00BA3915">
        <w:rPr>
          <w:rFonts w:ascii="Arial" w:eastAsia="Calibri" w:hAnsi="Arial" w:cs="Arial"/>
          <w:lang w:val="pl-PL"/>
        </w:rPr>
        <w:br/>
      </w:r>
      <w:r w:rsidRPr="00BA3915">
        <w:rPr>
          <w:rFonts w:ascii="Arial" w:eastAsia="Calibri" w:hAnsi="Arial" w:cs="Arial"/>
          <w:lang w:val="pl-PL"/>
        </w:rPr>
        <w:t>lub zarządzaniem Programem,</w:t>
      </w:r>
    </w:p>
    <w:p w14:paraId="2660C455" w14:textId="77777777" w:rsidR="00F05ED1" w:rsidRPr="00BA3915" w:rsidRDefault="004D14BB" w:rsidP="001C4DFE">
      <w:pPr>
        <w:widowControl w:val="0"/>
        <w:numPr>
          <w:ilvl w:val="0"/>
          <w:numId w:val="76"/>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zaistnienia podejrzenia popełnienia nadużycia finansowego lub przestępstwa przez Beneficjenta,</w:t>
      </w:r>
    </w:p>
    <w:p w14:paraId="6958C060" w14:textId="77777777" w:rsidR="007D15AF" w:rsidRPr="00BA3915" w:rsidRDefault="004D14BB" w:rsidP="001C4DFE">
      <w:pPr>
        <w:widowControl w:val="0"/>
        <w:numPr>
          <w:ilvl w:val="0"/>
          <w:numId w:val="76"/>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otrzymania skierowanych do </w:t>
      </w:r>
      <w:r w:rsidR="00872154" w:rsidRPr="00BA3915">
        <w:rPr>
          <w:rFonts w:ascii="Arial" w:eastAsia="Calibri" w:hAnsi="Arial" w:cs="Arial"/>
          <w:lang w:val="pl-PL"/>
        </w:rPr>
        <w:t xml:space="preserve">Instytucji Pośredniczącej </w:t>
      </w:r>
      <w:r w:rsidRPr="00BA3915">
        <w:rPr>
          <w:rFonts w:ascii="Arial" w:eastAsia="Calibri" w:hAnsi="Arial" w:cs="Arial"/>
          <w:lang w:val="pl-PL"/>
        </w:rPr>
        <w:t xml:space="preserve">skarg </w:t>
      </w:r>
      <w:r w:rsidR="001D6608" w:rsidRPr="00BA3915">
        <w:rPr>
          <w:rFonts w:ascii="Arial" w:eastAsia="Calibri" w:hAnsi="Arial" w:cs="Arial"/>
          <w:lang w:val="pl-PL"/>
        </w:rPr>
        <w:t xml:space="preserve">lub </w:t>
      </w:r>
      <w:r w:rsidRPr="00BA3915">
        <w:rPr>
          <w:rFonts w:ascii="Arial" w:eastAsia="Calibri" w:hAnsi="Arial" w:cs="Arial"/>
          <w:lang w:val="pl-PL"/>
        </w:rPr>
        <w:t>informacji dotyczących realizacji</w:t>
      </w:r>
      <w:r w:rsidRPr="00BA3915">
        <w:rPr>
          <w:rFonts w:ascii="Arial" w:eastAsia="Calibri" w:hAnsi="Arial" w:cs="Arial"/>
          <w:spacing w:val="-14"/>
          <w:lang w:val="pl-PL"/>
        </w:rPr>
        <w:t xml:space="preserve"> </w:t>
      </w:r>
      <w:r w:rsidRPr="00BA3915">
        <w:rPr>
          <w:rFonts w:ascii="Arial" w:eastAsia="Calibri" w:hAnsi="Arial" w:cs="Arial"/>
          <w:lang w:val="pl-PL"/>
        </w:rPr>
        <w:t>Projektu.</w:t>
      </w:r>
    </w:p>
    <w:p w14:paraId="0CD9185E" w14:textId="77777777" w:rsidR="007D15AF" w:rsidRPr="00BA3915" w:rsidRDefault="004D14BB" w:rsidP="00465EF7">
      <w:pPr>
        <w:widowControl w:val="0"/>
        <w:numPr>
          <w:ilvl w:val="0"/>
          <w:numId w:val="77"/>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1.</w:t>
      </w:r>
      <w:r w:rsidR="00EF0355" w:rsidRPr="00BA3915">
        <w:rPr>
          <w:rFonts w:ascii="Arial" w:eastAsia="Calibri" w:hAnsi="Arial" w:cs="Arial"/>
          <w:lang w:val="pl-PL"/>
        </w:rPr>
        <w:t xml:space="preserve">Termin kontroli wyznacza </w:t>
      </w:r>
      <w:r w:rsidR="00872154" w:rsidRPr="00BA3915">
        <w:rPr>
          <w:rFonts w:ascii="Arial" w:eastAsia="Calibri" w:hAnsi="Arial" w:cs="Arial"/>
          <w:lang w:val="pl-PL"/>
        </w:rPr>
        <w:t>Instytucja Pośrednicząca</w:t>
      </w:r>
      <w:r w:rsidR="00EF0355" w:rsidRPr="00BA3915">
        <w:rPr>
          <w:rFonts w:ascii="Arial" w:eastAsia="Calibri" w:hAnsi="Arial" w:cs="Arial"/>
          <w:lang w:val="pl-PL"/>
        </w:rPr>
        <w:t xml:space="preserve">. Beneficjent nie jest uprawniony do występowania o zmianę terminu kontroli. Beneficjent jest zobligowany ustanowić osobę, która w wyznaczonej przez </w:t>
      </w:r>
      <w:r w:rsidR="00872154" w:rsidRPr="00BA3915">
        <w:rPr>
          <w:rFonts w:ascii="Arial" w:eastAsia="Calibri" w:hAnsi="Arial" w:cs="Arial"/>
          <w:lang w:val="pl-PL"/>
        </w:rPr>
        <w:t xml:space="preserve">Instytucję Pośredniczącą </w:t>
      </w:r>
      <w:r w:rsidR="00EF0355" w:rsidRPr="00BA3915">
        <w:rPr>
          <w:rFonts w:ascii="Arial" w:eastAsia="Calibri" w:hAnsi="Arial" w:cs="Arial"/>
          <w:lang w:val="pl-PL"/>
        </w:rPr>
        <w:t>dacie umożliwi przeprowadzenie działań</w:t>
      </w:r>
      <w:r w:rsidR="00EF0355" w:rsidRPr="00BA3915">
        <w:rPr>
          <w:rFonts w:ascii="Arial" w:eastAsia="Calibri" w:hAnsi="Arial" w:cs="Arial"/>
          <w:spacing w:val="-7"/>
          <w:lang w:val="pl-PL"/>
        </w:rPr>
        <w:t xml:space="preserve"> </w:t>
      </w:r>
      <w:r w:rsidR="00EF0355" w:rsidRPr="00BA3915">
        <w:rPr>
          <w:rFonts w:ascii="Arial" w:eastAsia="Calibri" w:hAnsi="Arial" w:cs="Arial"/>
          <w:lang w:val="pl-PL"/>
        </w:rPr>
        <w:t>kontrolnych.</w:t>
      </w:r>
    </w:p>
    <w:p w14:paraId="7F887A6D" w14:textId="77777777" w:rsidR="007D15AF" w:rsidRPr="00BA3915" w:rsidRDefault="004D14BB" w:rsidP="00465EF7">
      <w:pPr>
        <w:widowControl w:val="0"/>
        <w:numPr>
          <w:ilvl w:val="0"/>
          <w:numId w:val="7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zawiadamiany jest w formie elektronicznej lub w formie pisemnej o planowanej kontroli </w:t>
      </w:r>
      <w:r w:rsidR="00872154" w:rsidRPr="00BA3915">
        <w:rPr>
          <w:rFonts w:ascii="Arial" w:eastAsia="Calibri" w:hAnsi="Arial" w:cs="Arial"/>
          <w:lang w:val="pl-PL"/>
        </w:rPr>
        <w:t xml:space="preserve">Instytucji Pośredniczącej </w:t>
      </w:r>
      <w:r w:rsidRPr="00BA3915">
        <w:rPr>
          <w:rFonts w:ascii="Arial" w:eastAsia="Calibri" w:hAnsi="Arial" w:cs="Arial"/>
          <w:lang w:val="pl-PL"/>
        </w:rPr>
        <w:t>w miejscu realizacji Projektu nie później, niż w terminie pięciu dni roboczych przed rozpoczęciem</w:t>
      </w:r>
      <w:r w:rsidRPr="00BA3915">
        <w:rPr>
          <w:rFonts w:ascii="Arial" w:eastAsia="Calibri" w:hAnsi="Arial" w:cs="Arial"/>
          <w:spacing w:val="-8"/>
          <w:lang w:val="pl-PL"/>
        </w:rPr>
        <w:t xml:space="preserve"> </w:t>
      </w:r>
      <w:r w:rsidRPr="00BA3915">
        <w:rPr>
          <w:rFonts w:ascii="Arial" w:eastAsia="Calibri" w:hAnsi="Arial" w:cs="Arial"/>
          <w:lang w:val="pl-PL"/>
        </w:rPr>
        <w:t>kontroli</w:t>
      </w:r>
      <w:r w:rsidR="00A43464" w:rsidRPr="00BA3915">
        <w:rPr>
          <w:rFonts w:ascii="Arial" w:eastAsia="Calibri" w:hAnsi="Arial" w:cs="Arial"/>
          <w:lang w:val="pl-PL"/>
        </w:rPr>
        <w:t>.</w:t>
      </w:r>
    </w:p>
    <w:p w14:paraId="31CDB537" w14:textId="77777777" w:rsidR="007D15AF" w:rsidRPr="00BA3915" w:rsidRDefault="004D14BB" w:rsidP="00465EF7">
      <w:pPr>
        <w:widowControl w:val="0"/>
        <w:numPr>
          <w:ilvl w:val="0"/>
          <w:numId w:val="7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Kontrolę przeprowadza Zespół Kontrolujący, w skład którego wchodzi od 2 do 5 pracowników </w:t>
      </w:r>
      <w:r w:rsidR="00872154" w:rsidRPr="00BA3915">
        <w:rPr>
          <w:rFonts w:ascii="Arial" w:eastAsia="Calibri" w:hAnsi="Arial" w:cs="Arial"/>
          <w:lang w:val="pl-PL"/>
        </w:rPr>
        <w:t>Instytucji Pośredniczącej</w:t>
      </w:r>
      <w:r w:rsidRPr="00BA3915">
        <w:rPr>
          <w:rFonts w:ascii="Arial" w:eastAsia="Calibri" w:hAnsi="Arial" w:cs="Arial"/>
          <w:lang w:val="pl-PL"/>
        </w:rPr>
        <w:t>.</w:t>
      </w:r>
    </w:p>
    <w:p w14:paraId="3BADBE25" w14:textId="77777777" w:rsidR="007D15AF" w:rsidRPr="00BA3915" w:rsidRDefault="004D14BB" w:rsidP="00465EF7">
      <w:pPr>
        <w:widowControl w:val="0"/>
        <w:numPr>
          <w:ilvl w:val="0"/>
          <w:numId w:val="7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kontroli doraźnej Zespół Kontrolujący nie ma obowiązku informowania podmiotu kontrolowanego o planowanej</w:t>
      </w:r>
      <w:r w:rsidRPr="00BA3915">
        <w:rPr>
          <w:rFonts w:ascii="Arial" w:eastAsia="Calibri" w:hAnsi="Arial" w:cs="Arial"/>
          <w:spacing w:val="-9"/>
          <w:lang w:val="pl-PL"/>
        </w:rPr>
        <w:t xml:space="preserve"> </w:t>
      </w:r>
      <w:r w:rsidRPr="00BA3915">
        <w:rPr>
          <w:rFonts w:ascii="Arial" w:eastAsia="Calibri" w:hAnsi="Arial" w:cs="Arial"/>
          <w:lang w:val="pl-PL"/>
        </w:rPr>
        <w:t>kontroli.</w:t>
      </w:r>
    </w:p>
    <w:p w14:paraId="13647001" w14:textId="77777777" w:rsidR="007D15AF" w:rsidRPr="00BA3915" w:rsidRDefault="004D14BB" w:rsidP="00465EF7">
      <w:pPr>
        <w:widowControl w:val="0"/>
        <w:numPr>
          <w:ilvl w:val="0"/>
          <w:numId w:val="7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Zespół Kontrolujący podczas kontroli przedstawia osobie upoważnionej do reprezentowania Beneficjenta pisemne upoważnienie do przeprowadzenia kontroli. Upoważnienie określa zakres</w:t>
      </w:r>
      <w:r w:rsidRPr="00BA3915">
        <w:rPr>
          <w:rFonts w:ascii="Arial" w:eastAsia="Calibri" w:hAnsi="Arial" w:cs="Arial"/>
          <w:spacing w:val="-1"/>
          <w:lang w:val="pl-PL"/>
        </w:rPr>
        <w:t xml:space="preserve"> </w:t>
      </w:r>
      <w:r w:rsidRPr="00BA3915">
        <w:rPr>
          <w:rFonts w:ascii="Arial" w:eastAsia="Calibri" w:hAnsi="Arial" w:cs="Arial"/>
          <w:lang w:val="pl-PL"/>
        </w:rPr>
        <w:t>kontroli.</w:t>
      </w:r>
    </w:p>
    <w:p w14:paraId="0F2992AF" w14:textId="77777777" w:rsidR="007D15AF" w:rsidRPr="00BA3915" w:rsidRDefault="004D14BB" w:rsidP="00465EF7">
      <w:pPr>
        <w:widowControl w:val="0"/>
        <w:numPr>
          <w:ilvl w:val="0"/>
          <w:numId w:val="7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uzasadnionych przypadkach, na każdym etapie czynności kontrolnych Zespół Kontrolujący ma możliwość skorzystania z pomocy biegłych</w:t>
      </w:r>
      <w:r w:rsidR="00EA3499" w:rsidRPr="00BA3915">
        <w:rPr>
          <w:rFonts w:ascii="Arial" w:eastAsia="Calibri" w:hAnsi="Arial" w:cs="Arial"/>
          <w:lang w:val="pl-PL"/>
        </w:rPr>
        <w:t>, ekspertów lub specjalistów, którzy mogą uczestniczyć w kontroli prowadzonej w miejscu realizacji Projektu lub w innym miejscu bezpośrednio związanym z jego realizacją</w:t>
      </w:r>
      <w:r w:rsidRPr="00BA3915">
        <w:rPr>
          <w:rFonts w:ascii="Arial" w:eastAsia="Calibri" w:hAnsi="Arial" w:cs="Arial"/>
          <w:lang w:val="pl-PL"/>
        </w:rPr>
        <w:t>. Wynik ustaleń biegłych</w:t>
      </w:r>
      <w:r w:rsidR="00FB6CFB" w:rsidRPr="00BA3915">
        <w:rPr>
          <w:rFonts w:ascii="Arial" w:eastAsia="Calibri" w:hAnsi="Arial" w:cs="Arial"/>
          <w:lang w:val="pl-PL"/>
        </w:rPr>
        <w:t>, ekspertów</w:t>
      </w:r>
      <w:r w:rsidRPr="00BA3915">
        <w:rPr>
          <w:rFonts w:ascii="Arial" w:eastAsia="Calibri" w:hAnsi="Arial" w:cs="Arial"/>
          <w:lang w:val="pl-PL"/>
        </w:rPr>
        <w:t xml:space="preserve"> lub specjalistów znajduje swoje odzwierciedlenie w treści informacji</w:t>
      </w:r>
      <w:r w:rsidRPr="00BA3915">
        <w:rPr>
          <w:rFonts w:ascii="Arial" w:eastAsia="Calibri" w:hAnsi="Arial" w:cs="Arial"/>
          <w:spacing w:val="-15"/>
          <w:lang w:val="pl-PL"/>
        </w:rPr>
        <w:t xml:space="preserve"> </w:t>
      </w:r>
      <w:r w:rsidRPr="00BA3915">
        <w:rPr>
          <w:rFonts w:ascii="Arial" w:eastAsia="Calibri" w:hAnsi="Arial" w:cs="Arial"/>
          <w:lang w:val="pl-PL"/>
        </w:rPr>
        <w:t>pokontrolnej</w:t>
      </w:r>
      <w:r w:rsidR="00FB6CFB" w:rsidRPr="00BA3915">
        <w:rPr>
          <w:rFonts w:ascii="Arial" w:eastAsia="Calibri" w:hAnsi="Arial" w:cs="Arial"/>
          <w:lang w:val="pl-PL"/>
        </w:rPr>
        <w:t xml:space="preserve">, chyba że wyniki ich badań nie będą się zaliczały do informacji pokontrolnej. </w:t>
      </w:r>
    </w:p>
    <w:p w14:paraId="48ECFF84" w14:textId="77777777" w:rsidR="007D15AF" w:rsidRPr="00BA3915" w:rsidRDefault="004D14BB" w:rsidP="00465EF7">
      <w:pPr>
        <w:widowControl w:val="0"/>
        <w:numPr>
          <w:ilvl w:val="0"/>
          <w:numId w:val="79"/>
        </w:numPr>
        <w:tabs>
          <w:tab w:val="left" w:pos="993"/>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 trakcie kontroli na miejscu Zespół Kontrolujący zobowiązany jest do obiektywnego ustalenia stanu zaawansowania Projektu pod względem rzeczowym i finansowym, zgodności faktycznej realizacji z zapisami Umowy o dofinansowanie, skontrolowania prawdziwości i prawidłowości poniesienia wydatków, sprawdzenia oryginałów dokumentacji stanowiącej załączniki do Wniosku Beneficjenta o płatność, przechowywanej w siedzibie jednostki kontrolowanej lub w miejscu realizacji Projektu, pod względem zgodności z przedłożonymi do </w:t>
      </w:r>
      <w:r w:rsidR="00872154" w:rsidRPr="00BA3915">
        <w:rPr>
          <w:rFonts w:ascii="Arial" w:eastAsia="Calibri" w:hAnsi="Arial" w:cs="Arial"/>
          <w:lang w:val="pl-PL"/>
        </w:rPr>
        <w:t xml:space="preserve">Instytucji Pośredniczącej </w:t>
      </w:r>
      <w:r w:rsidR="00EF0355" w:rsidRPr="00BA3915">
        <w:rPr>
          <w:rFonts w:ascii="Arial" w:eastAsia="Calibri" w:hAnsi="Arial" w:cs="Arial"/>
          <w:lang w:val="pl-PL"/>
        </w:rPr>
        <w:t>dokumentami.</w:t>
      </w:r>
    </w:p>
    <w:p w14:paraId="471350C8" w14:textId="77777777" w:rsidR="007D15AF" w:rsidRPr="00BA3915" w:rsidRDefault="004D14BB" w:rsidP="00465EF7">
      <w:pPr>
        <w:widowControl w:val="0"/>
        <w:numPr>
          <w:ilvl w:val="0"/>
          <w:numId w:val="80"/>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Dla potrzeb kontroli dokumenty (w tym elektroniczne) dotyczące Projektu powinny być dostępne i przechowywane w sposób umożliwiający ich bieżącą</w:t>
      </w:r>
      <w:r w:rsidRPr="00BA3915">
        <w:rPr>
          <w:rFonts w:ascii="Arial" w:eastAsia="Calibri" w:hAnsi="Arial" w:cs="Arial"/>
          <w:spacing w:val="-7"/>
          <w:lang w:val="pl-PL"/>
        </w:rPr>
        <w:t xml:space="preserve"> </w:t>
      </w:r>
      <w:r w:rsidRPr="00BA3915">
        <w:rPr>
          <w:rFonts w:ascii="Arial" w:eastAsia="Calibri" w:hAnsi="Arial" w:cs="Arial"/>
          <w:lang w:val="pl-PL"/>
        </w:rPr>
        <w:t>weryfikację.</w:t>
      </w:r>
    </w:p>
    <w:p w14:paraId="4B0EDCBA" w14:textId="77777777" w:rsidR="007D15AF" w:rsidRPr="00BA3915" w:rsidRDefault="004D14BB" w:rsidP="00465EF7">
      <w:pPr>
        <w:widowControl w:val="0"/>
        <w:numPr>
          <w:ilvl w:val="0"/>
          <w:numId w:val="80"/>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jest obowiązany udostępnić Zespołowi Kontrolującemu, dokumenty związane bezpośrednio z realizacją Projektu, w szczególności dokumenty umożliwiające potwierdzenie kwalifikowalności wydatków, zapewnić dostęp do pomieszczeń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obowiązany udostępnić Zespołowi Kontrolującemu również dokumenty niezwiązane bezpośrednio z jego</w:t>
      </w:r>
      <w:r w:rsidRPr="00BA3915">
        <w:rPr>
          <w:rFonts w:ascii="Arial" w:eastAsia="Calibri" w:hAnsi="Arial" w:cs="Arial"/>
          <w:spacing w:val="-4"/>
          <w:lang w:val="pl-PL"/>
        </w:rPr>
        <w:t xml:space="preserve"> </w:t>
      </w:r>
      <w:r w:rsidRPr="00BA3915">
        <w:rPr>
          <w:rFonts w:ascii="Arial" w:eastAsia="Calibri" w:hAnsi="Arial" w:cs="Arial"/>
          <w:lang w:val="pl-PL"/>
        </w:rPr>
        <w:t>realizacją.</w:t>
      </w:r>
    </w:p>
    <w:p w14:paraId="14369DC5" w14:textId="77777777" w:rsidR="007D15AF" w:rsidRPr="00BA3915" w:rsidRDefault="004D14BB" w:rsidP="00465EF7">
      <w:pPr>
        <w:widowControl w:val="0"/>
        <w:numPr>
          <w:ilvl w:val="0"/>
          <w:numId w:val="80"/>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Podmiot kontrolowany ma obowiązek przekazać kopie dokumentów związanych z realizacją Projektu, wskazanych przez Zespół</w:t>
      </w:r>
      <w:r w:rsidRPr="00BA3915">
        <w:rPr>
          <w:rFonts w:ascii="Arial" w:eastAsia="Calibri" w:hAnsi="Arial" w:cs="Arial"/>
          <w:spacing w:val="-9"/>
          <w:lang w:val="pl-PL"/>
        </w:rPr>
        <w:t xml:space="preserve"> </w:t>
      </w:r>
      <w:r w:rsidRPr="00BA3915">
        <w:rPr>
          <w:rFonts w:ascii="Arial" w:eastAsia="Calibri" w:hAnsi="Arial" w:cs="Arial"/>
          <w:lang w:val="pl-PL"/>
        </w:rPr>
        <w:t>Kontrolujący.</w:t>
      </w:r>
    </w:p>
    <w:p w14:paraId="0E4F4C03" w14:textId="77777777" w:rsidR="007D15AF" w:rsidRPr="00BA3915" w:rsidRDefault="004D14BB" w:rsidP="00465EF7">
      <w:pPr>
        <w:widowControl w:val="0"/>
        <w:numPr>
          <w:ilvl w:val="0"/>
          <w:numId w:val="80"/>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Zespół Kontrolujący ma prawo do swobodnego poruszania się po terenie jednostki kontrolowanej, prowadzenia oględzin obiektów i składników majątkowych dotyczących wyłącznie kontrolowanego Projektu</w:t>
      </w:r>
      <w:r w:rsidR="00654893" w:rsidRPr="00BA3915">
        <w:rPr>
          <w:rFonts w:ascii="Arial" w:eastAsia="Calibri" w:hAnsi="Arial" w:cs="Arial"/>
          <w:lang w:val="pl-PL"/>
        </w:rPr>
        <w:t xml:space="preserve"> w obecności Beneficjenta</w:t>
      </w:r>
      <w:r w:rsidR="00885AF4" w:rsidRPr="00BA3915">
        <w:rPr>
          <w:rFonts w:ascii="Arial" w:eastAsia="Calibri" w:hAnsi="Arial" w:cs="Arial"/>
          <w:lang w:val="pl-PL"/>
        </w:rPr>
        <w:t xml:space="preserve"> lub osoby reprezentującej Beneficjenta</w:t>
      </w:r>
      <w:r w:rsidRPr="00BA3915">
        <w:rPr>
          <w:rFonts w:ascii="Arial" w:eastAsia="Calibri" w:hAnsi="Arial" w:cs="Arial"/>
          <w:lang w:val="pl-PL"/>
        </w:rPr>
        <w:t>, przyjmowania oświadczeń od osób</w:t>
      </w:r>
      <w:r w:rsidRPr="00BA3915">
        <w:rPr>
          <w:rFonts w:ascii="Arial" w:eastAsia="Calibri" w:hAnsi="Arial" w:cs="Arial"/>
          <w:spacing w:val="-19"/>
          <w:lang w:val="pl-PL"/>
        </w:rPr>
        <w:t xml:space="preserve"> </w:t>
      </w:r>
      <w:r w:rsidRPr="00BA3915">
        <w:rPr>
          <w:rFonts w:ascii="Arial" w:eastAsia="Calibri" w:hAnsi="Arial" w:cs="Arial"/>
          <w:lang w:val="pl-PL"/>
        </w:rPr>
        <w:t>kontrolowanych.</w:t>
      </w:r>
    </w:p>
    <w:p w14:paraId="1323C078" w14:textId="77777777" w:rsidR="0066191D" w:rsidRPr="00BA3915" w:rsidRDefault="004D14BB" w:rsidP="00465EF7">
      <w:pPr>
        <w:widowControl w:val="0"/>
        <w:numPr>
          <w:ilvl w:val="0"/>
          <w:numId w:val="80"/>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gdy dostęp do części pomieszczeń związanych z realizacją Projektu ograniczony jest ze względu na obowiązujące powszechnie przepisy prawa dla osób posiadających odpowiednie zezwolenia czy badania, to o okoliczności takiej Beneficjent jest zobowiązany powiadomić </w:t>
      </w:r>
      <w:r w:rsidR="00872154" w:rsidRPr="00BA3915">
        <w:rPr>
          <w:rFonts w:ascii="Arial" w:eastAsia="Calibri" w:hAnsi="Arial" w:cs="Arial"/>
          <w:lang w:val="pl-PL"/>
        </w:rPr>
        <w:t xml:space="preserve">Instytucję Pośredniczącą </w:t>
      </w:r>
      <w:r w:rsidRPr="00BA3915">
        <w:rPr>
          <w:rFonts w:ascii="Arial" w:eastAsia="Calibri" w:hAnsi="Arial" w:cs="Arial"/>
          <w:lang w:val="pl-PL"/>
        </w:rPr>
        <w:t>niezwłocznie po otrzymaniu zawiadomienia o terminie kontroli. Niezawiadomienie i jednoczesne utrudnianie dostępu traktowane będzie jako naruszenie niniejszej Umowy i może skutkować jednostronnym jej rozwiązaniem w trybie natychmiastowym przez</w:t>
      </w:r>
      <w:r w:rsidRPr="00BA3915">
        <w:rPr>
          <w:rFonts w:ascii="Arial" w:eastAsia="Calibri" w:hAnsi="Arial" w:cs="Arial"/>
          <w:spacing w:val="-7"/>
          <w:lang w:val="pl-PL"/>
        </w:rPr>
        <w:t xml:space="preserve"> </w:t>
      </w:r>
      <w:r w:rsidR="00872154" w:rsidRPr="00BA3915">
        <w:rPr>
          <w:rFonts w:ascii="Arial" w:eastAsia="Calibri" w:hAnsi="Arial" w:cs="Arial"/>
          <w:lang w:val="pl-PL"/>
        </w:rPr>
        <w:t>Instytucję Pośredniczącą</w:t>
      </w:r>
      <w:r w:rsidRPr="00BA3915">
        <w:rPr>
          <w:rFonts w:ascii="Arial" w:eastAsia="Calibri" w:hAnsi="Arial" w:cs="Arial"/>
          <w:lang w:val="pl-PL"/>
        </w:rPr>
        <w:t xml:space="preserve">. </w:t>
      </w:r>
    </w:p>
    <w:p w14:paraId="5D9B89F8" w14:textId="77777777" w:rsidR="007D15AF" w:rsidRPr="00BA3915" w:rsidRDefault="004D14BB" w:rsidP="00465EF7">
      <w:pPr>
        <w:widowControl w:val="0"/>
        <w:numPr>
          <w:ilvl w:val="0"/>
          <w:numId w:val="81"/>
        </w:numPr>
        <w:tabs>
          <w:tab w:val="left" w:pos="993"/>
        </w:tabs>
        <w:spacing w:before="120" w:after="120" w:line="276" w:lineRule="auto"/>
        <w:ind w:left="0" w:firstLine="349"/>
        <w:rPr>
          <w:rFonts w:ascii="Arial" w:eastAsia="Calibri" w:hAnsi="Arial" w:cs="Arial"/>
          <w:lang w:val="pl-PL"/>
        </w:rPr>
      </w:pPr>
      <w:r w:rsidRPr="00BA3915">
        <w:rPr>
          <w:rFonts w:ascii="Arial" w:eastAsia="Calibri" w:hAnsi="Arial" w:cs="Arial"/>
          <w:lang w:val="pl-PL"/>
        </w:rPr>
        <w:t>1.</w:t>
      </w:r>
      <w:r w:rsidR="00EF0355" w:rsidRPr="00BA3915">
        <w:rPr>
          <w:rFonts w:ascii="Arial" w:eastAsia="Calibri" w:hAnsi="Arial" w:cs="Arial"/>
          <w:lang w:val="pl-PL"/>
        </w:rPr>
        <w:t>Wyniki przeprowadzonej kontroli przedstawiane są Beneficjentowi w formie informacji pokontrolnej.</w:t>
      </w:r>
    </w:p>
    <w:p w14:paraId="3308C8C9" w14:textId="77777777" w:rsidR="007D15AF" w:rsidRPr="00BA3915" w:rsidRDefault="004D14BB" w:rsidP="00465EF7">
      <w:pPr>
        <w:widowControl w:val="0"/>
        <w:numPr>
          <w:ilvl w:val="0"/>
          <w:numId w:val="8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Instytucja kontrolująca ma prawo poprawienia w informacji pokontrolnej, w każdym czasie, z urzędu lub na wniosek podmiotu kontrolowanego, oczywistych omyłek. Informację o zakresie sprostowania przekazuje się bez zbędnej zwłoki podmiotowi</w:t>
      </w:r>
      <w:r w:rsidRPr="00BA3915">
        <w:rPr>
          <w:rFonts w:ascii="Arial" w:eastAsia="Calibri" w:hAnsi="Arial" w:cs="Arial"/>
          <w:spacing w:val="-13"/>
          <w:lang w:val="pl-PL"/>
        </w:rPr>
        <w:t xml:space="preserve"> </w:t>
      </w:r>
      <w:r w:rsidRPr="00BA3915">
        <w:rPr>
          <w:rFonts w:ascii="Arial" w:eastAsia="Calibri" w:hAnsi="Arial" w:cs="Arial"/>
          <w:lang w:val="pl-PL"/>
        </w:rPr>
        <w:t>kontrolowanemu.</w:t>
      </w:r>
    </w:p>
    <w:p w14:paraId="730B8AC0" w14:textId="77777777" w:rsidR="007D15AF" w:rsidRPr="00BA3915" w:rsidRDefault="004D14BB" w:rsidP="00465EF7">
      <w:pPr>
        <w:widowControl w:val="0"/>
        <w:numPr>
          <w:ilvl w:val="0"/>
          <w:numId w:val="8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akceptacji ustaleń, wniosków i zaleceń pokontrolnych zawartych w informacji pokontrolnej, kierownik podmiotu kontrolowanego lub osoba upoważniona podpisuje informację pokontrolną oraz przesyła podpisany egzemplarz do </w:t>
      </w:r>
      <w:r w:rsidR="00872154" w:rsidRPr="00BA3915">
        <w:rPr>
          <w:rFonts w:ascii="Arial" w:eastAsia="Calibri" w:hAnsi="Arial" w:cs="Arial"/>
          <w:lang w:val="pl-PL"/>
        </w:rPr>
        <w:t>Instytucji Pośredniczącej</w:t>
      </w:r>
      <w:r w:rsidRPr="00BA3915">
        <w:rPr>
          <w:rFonts w:ascii="Arial" w:eastAsia="Calibri" w:hAnsi="Arial" w:cs="Arial"/>
          <w:lang w:val="pl-PL"/>
        </w:rPr>
        <w:t>, w terminie 14 dni od dnia otrzymania informacji pokontrolnej. Obustronnie podpisana informacja pokontrolna nabiera rangi ostatecznej informacji</w:t>
      </w:r>
      <w:r w:rsidRPr="00BA3915">
        <w:rPr>
          <w:rFonts w:ascii="Arial" w:eastAsia="Calibri" w:hAnsi="Arial" w:cs="Arial"/>
          <w:spacing w:val="-12"/>
          <w:lang w:val="pl-PL"/>
        </w:rPr>
        <w:t xml:space="preserve"> </w:t>
      </w:r>
      <w:r w:rsidRPr="00BA3915">
        <w:rPr>
          <w:rFonts w:ascii="Arial" w:eastAsia="Calibri" w:hAnsi="Arial" w:cs="Arial"/>
          <w:lang w:val="pl-PL"/>
        </w:rPr>
        <w:t>pokontrolnej.</w:t>
      </w:r>
    </w:p>
    <w:p w14:paraId="1CD6EFBF" w14:textId="77777777" w:rsidR="007D15AF" w:rsidRPr="00BA3915" w:rsidRDefault="004D14BB" w:rsidP="00465EF7">
      <w:pPr>
        <w:widowControl w:val="0"/>
        <w:numPr>
          <w:ilvl w:val="0"/>
          <w:numId w:val="8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Podmiot kontrolowany ma prawo w terminie 14 dni od dnia otrzymania informacji pokontrolnej, do zgłoszenia pisemnych zastrzeżeń do tej informacji. Powyższy termin może być przedłużony przez </w:t>
      </w:r>
      <w:r w:rsidR="00872154" w:rsidRPr="00BA3915">
        <w:rPr>
          <w:rFonts w:ascii="Arial" w:eastAsia="Calibri" w:hAnsi="Arial" w:cs="Arial"/>
          <w:lang w:val="pl-PL"/>
        </w:rPr>
        <w:t xml:space="preserve">Instytucję Pośredniczącą </w:t>
      </w:r>
      <w:r w:rsidRPr="00BA3915">
        <w:rPr>
          <w:rFonts w:ascii="Arial" w:eastAsia="Calibri" w:hAnsi="Arial" w:cs="Arial"/>
          <w:lang w:val="pl-PL"/>
        </w:rPr>
        <w:t>na czas oznaczony, na wniosek podmiotu kontrolowanego, złożony przed upływem terminu zgłoszenia</w:t>
      </w:r>
      <w:r w:rsidRPr="00BA3915">
        <w:rPr>
          <w:rFonts w:ascii="Arial" w:eastAsia="Calibri" w:hAnsi="Arial" w:cs="Arial"/>
          <w:spacing w:val="-14"/>
          <w:lang w:val="pl-PL"/>
        </w:rPr>
        <w:t xml:space="preserve"> </w:t>
      </w:r>
      <w:r w:rsidRPr="00BA3915">
        <w:rPr>
          <w:rFonts w:ascii="Arial" w:eastAsia="Calibri" w:hAnsi="Arial" w:cs="Arial"/>
          <w:lang w:val="pl-PL"/>
        </w:rPr>
        <w:t>zastrzeżeń.</w:t>
      </w:r>
    </w:p>
    <w:p w14:paraId="7CB83FEF" w14:textId="77777777" w:rsidR="007D15AF" w:rsidRPr="00BA3915" w:rsidRDefault="004D14BB" w:rsidP="00465EF7">
      <w:pPr>
        <w:widowControl w:val="0"/>
        <w:numPr>
          <w:ilvl w:val="0"/>
          <w:numId w:val="8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Podmiotowi kontrolowanemu przysługuje uprawnienie do wycofania złożonych zastrzeżeń w każdym czasie. Zastrzeżenia, które zostały wycofane, pozostawia się bez</w:t>
      </w:r>
      <w:r w:rsidRPr="00BA3915">
        <w:rPr>
          <w:rFonts w:ascii="Arial" w:eastAsia="Calibri" w:hAnsi="Arial" w:cs="Arial"/>
          <w:spacing w:val="-12"/>
          <w:lang w:val="pl-PL"/>
        </w:rPr>
        <w:t xml:space="preserve"> </w:t>
      </w:r>
      <w:r w:rsidRPr="00BA3915">
        <w:rPr>
          <w:rFonts w:ascii="Arial" w:eastAsia="Calibri" w:hAnsi="Arial" w:cs="Arial"/>
          <w:lang w:val="pl-PL"/>
        </w:rPr>
        <w:t>rozpatrzenia.</w:t>
      </w:r>
    </w:p>
    <w:p w14:paraId="4379B3F4" w14:textId="77777777" w:rsidR="007D15AF" w:rsidRPr="00BA3915" w:rsidRDefault="004D14BB" w:rsidP="00465EF7">
      <w:pPr>
        <w:widowControl w:val="0"/>
        <w:numPr>
          <w:ilvl w:val="0"/>
          <w:numId w:val="8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Zespół Kontrolujący rozpatruje zastrzeżenia w terminie nie dłuższym, niż 14 dni od daty ich wpływu do </w:t>
      </w:r>
      <w:r w:rsidR="00872154" w:rsidRPr="00BA3915">
        <w:rPr>
          <w:rFonts w:ascii="Arial" w:eastAsia="Calibri" w:hAnsi="Arial" w:cs="Arial"/>
          <w:lang w:val="pl-PL"/>
        </w:rPr>
        <w:t>Instytucji Pośredniczącej</w:t>
      </w:r>
      <w:r w:rsidRPr="00BA3915">
        <w:rPr>
          <w:rFonts w:ascii="Arial" w:eastAsia="Calibri" w:hAnsi="Arial" w:cs="Arial"/>
          <w:lang w:val="pl-PL"/>
        </w:rPr>
        <w:t>. W trakcie rozpatrywania zastrzeżeń, instytucja kontrolująca ma prawo przeprowadzić dodatkowe czynności kontrolne</w:t>
      </w:r>
      <w:r w:rsidR="008A7A6C" w:rsidRPr="00BA3915">
        <w:rPr>
          <w:rFonts w:ascii="Arial" w:eastAsia="Calibri" w:hAnsi="Arial" w:cs="Arial"/>
          <w:lang w:val="pl-PL"/>
        </w:rPr>
        <w:t xml:space="preserve">, </w:t>
      </w:r>
      <w:r w:rsidRPr="00BA3915">
        <w:rPr>
          <w:rFonts w:ascii="Arial" w:eastAsia="Calibri" w:hAnsi="Arial" w:cs="Arial"/>
          <w:lang w:val="pl-PL"/>
        </w:rPr>
        <w:t>żądać od Beneficjenta przedstawienia dokumentów</w:t>
      </w:r>
      <w:r w:rsidR="00965B11" w:rsidRPr="00BA3915">
        <w:rPr>
          <w:rFonts w:ascii="Arial" w:eastAsia="Calibri" w:hAnsi="Arial" w:cs="Arial"/>
          <w:lang w:val="pl-PL"/>
        </w:rPr>
        <w:t>,</w:t>
      </w:r>
      <w:r w:rsidRPr="00BA3915">
        <w:rPr>
          <w:rFonts w:ascii="Arial" w:eastAsia="Calibri" w:hAnsi="Arial" w:cs="Arial"/>
          <w:lang w:val="pl-PL"/>
        </w:rPr>
        <w:t xml:space="preserve"> złożenia dodatkowych wyjaśnień na piśmie</w:t>
      </w:r>
      <w:r w:rsidR="008A7A6C" w:rsidRPr="00BA3915">
        <w:rPr>
          <w:rFonts w:ascii="Arial" w:eastAsia="Calibri" w:hAnsi="Arial" w:cs="Arial"/>
          <w:lang w:val="pl-PL"/>
        </w:rPr>
        <w:t xml:space="preserve"> lub zwrócić się o opinię do eksperta zewnętrznego</w:t>
      </w:r>
      <w:r w:rsidRPr="00BA3915">
        <w:rPr>
          <w:rFonts w:ascii="Arial" w:eastAsia="Calibri" w:hAnsi="Arial" w:cs="Arial"/>
          <w:lang w:val="pl-PL"/>
        </w:rPr>
        <w:t>. Podjęcie powyższych czynności każdorazowo przerywa bieg 14-dniowego terminu na rozpatrzenie</w:t>
      </w:r>
      <w:r w:rsidRPr="00BA3915">
        <w:rPr>
          <w:rFonts w:ascii="Arial" w:eastAsia="Calibri" w:hAnsi="Arial" w:cs="Arial"/>
          <w:spacing w:val="-16"/>
          <w:lang w:val="pl-PL"/>
        </w:rPr>
        <w:t xml:space="preserve"> </w:t>
      </w:r>
      <w:r w:rsidRPr="00BA3915">
        <w:rPr>
          <w:rFonts w:ascii="Arial" w:eastAsia="Calibri" w:hAnsi="Arial" w:cs="Arial"/>
          <w:lang w:val="pl-PL"/>
        </w:rPr>
        <w:t>zastrzeżeń.</w:t>
      </w:r>
    </w:p>
    <w:p w14:paraId="2EF9627F" w14:textId="77777777" w:rsidR="007D15AF" w:rsidRPr="00BA3915" w:rsidRDefault="004D14BB" w:rsidP="00465EF7">
      <w:pPr>
        <w:widowControl w:val="0"/>
        <w:numPr>
          <w:ilvl w:val="0"/>
          <w:numId w:val="8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Instytucja Pośrednicząca</w:t>
      </w:r>
      <w:r w:rsidR="00EF0355" w:rsidRPr="00BA3915">
        <w:rPr>
          <w:rFonts w:ascii="Arial" w:eastAsia="Calibri" w:hAnsi="Arial" w:cs="Arial"/>
          <w:lang w:val="pl-PL"/>
        </w:rPr>
        <w:t>, po rozpatrzeniu zastrzeżeń, sporządza ostateczną informację pokontrolną, zawierającą skorygowane ustalenia kontroli lub pisemne stanowisko wobec zgłoszonych zastrzeżeń wraz z uzasadnieniem odmowy skorygowania ustaleń</w:t>
      </w:r>
    </w:p>
    <w:p w14:paraId="30446739" w14:textId="77777777" w:rsidR="003548C1" w:rsidRPr="00BA3915" w:rsidRDefault="004D14BB" w:rsidP="00465EF7">
      <w:pPr>
        <w:widowControl w:val="0"/>
        <w:numPr>
          <w:ilvl w:val="0"/>
          <w:numId w:val="82"/>
        </w:numPr>
        <w:tabs>
          <w:tab w:val="left" w:pos="851"/>
        </w:tabs>
        <w:spacing w:before="120" w:after="120" w:line="276" w:lineRule="auto"/>
        <w:ind w:left="0" w:firstLine="426"/>
        <w:jc w:val="both"/>
        <w:rPr>
          <w:rFonts w:ascii="Arial" w:eastAsia="Calibri" w:hAnsi="Arial" w:cs="Arial"/>
          <w:lang w:val="pl-PL"/>
        </w:rPr>
      </w:pPr>
      <w:r w:rsidRPr="00BA3915">
        <w:rPr>
          <w:rFonts w:ascii="Arial" w:eastAsia="Calibri" w:hAnsi="Arial" w:cs="Arial"/>
          <w:lang w:val="pl-PL"/>
        </w:rPr>
        <w:t>Instytucja kontrolująca, po rozpatrzeniu zastrzeżeń, sporządza w terminie nie dłuższym niż 10 dni ostateczną informację pokontrolną, zawierającą skorygowane ustalenia kontroli lub pisemne stanowisko wobec zgłoszonych zastrzeżeń wraz z uzasadnieniem odmowy skorygowania ustaleń. Ostateczna informacja pokontrolna lub pisemne stanowisko wobec zgłoszonych zastrzeżeń są niezwłocznie doręczane podmiotowi kontrolowanemu.</w:t>
      </w:r>
    </w:p>
    <w:p w14:paraId="4B38BB51" w14:textId="77777777" w:rsidR="0083565F" w:rsidRPr="00BA3915" w:rsidRDefault="004D14BB" w:rsidP="00465EF7">
      <w:pPr>
        <w:widowControl w:val="0"/>
        <w:numPr>
          <w:ilvl w:val="0"/>
          <w:numId w:val="82"/>
        </w:numPr>
        <w:tabs>
          <w:tab w:val="left" w:pos="851"/>
        </w:tabs>
        <w:spacing w:before="120" w:after="120" w:line="276" w:lineRule="auto"/>
        <w:ind w:left="0" w:firstLine="426"/>
        <w:jc w:val="both"/>
        <w:rPr>
          <w:rFonts w:ascii="Arial" w:eastAsia="Calibri" w:hAnsi="Arial" w:cs="Arial"/>
          <w:lang w:val="pl-PL"/>
        </w:rPr>
      </w:pPr>
      <w:r w:rsidRPr="00BA3915">
        <w:rPr>
          <w:rFonts w:ascii="Arial" w:eastAsia="Calibri" w:hAnsi="Arial" w:cs="Arial"/>
          <w:lang w:val="pl-PL"/>
        </w:rPr>
        <w:t>Jeżeli do informacji pokontrolnej nie zgłoszono zastrzeżeń, ostatecznej informacji pokontrolnej nie sporządza się</w:t>
      </w:r>
      <w:r w:rsidR="009D26C8" w:rsidRPr="00BA3915">
        <w:rPr>
          <w:rFonts w:ascii="Arial" w:eastAsia="Calibri" w:hAnsi="Arial" w:cs="Arial"/>
          <w:lang w:val="pl-PL"/>
        </w:rPr>
        <w:t>.</w:t>
      </w:r>
    </w:p>
    <w:p w14:paraId="5A76E273" w14:textId="77777777" w:rsidR="0083565F" w:rsidRPr="00BA3915" w:rsidRDefault="004D14BB" w:rsidP="00465EF7">
      <w:pPr>
        <w:widowControl w:val="0"/>
        <w:numPr>
          <w:ilvl w:val="0"/>
          <w:numId w:val="82"/>
        </w:numPr>
        <w:tabs>
          <w:tab w:val="left" w:pos="851"/>
        </w:tabs>
        <w:spacing w:before="120" w:after="120" w:line="276" w:lineRule="auto"/>
        <w:ind w:left="0" w:firstLine="426"/>
        <w:jc w:val="both"/>
        <w:rPr>
          <w:rFonts w:ascii="Arial" w:eastAsia="Calibri" w:hAnsi="Arial" w:cs="Arial"/>
          <w:lang w:val="pl-PL"/>
        </w:rPr>
      </w:pPr>
      <w:r w:rsidRPr="00BA3915">
        <w:rPr>
          <w:rFonts w:ascii="Arial" w:eastAsia="Calibri" w:hAnsi="Arial" w:cs="Arial"/>
          <w:lang w:val="pl-PL"/>
        </w:rPr>
        <w:t xml:space="preserve">Jeżeli Beneficjent odmawia podpisania ostatecznej informacji pokontrolnej, ma obowiązek odesłania jej do </w:t>
      </w:r>
      <w:r w:rsidR="00872154" w:rsidRPr="00BA3915">
        <w:rPr>
          <w:rFonts w:ascii="Arial" w:eastAsia="Calibri" w:hAnsi="Arial" w:cs="Arial"/>
          <w:lang w:val="pl-PL"/>
        </w:rPr>
        <w:t xml:space="preserve">Instytucji Pośredniczącej </w:t>
      </w:r>
      <w:r w:rsidRPr="00BA3915">
        <w:rPr>
          <w:rFonts w:ascii="Arial" w:eastAsia="Calibri" w:hAnsi="Arial" w:cs="Arial"/>
          <w:lang w:val="pl-PL"/>
        </w:rPr>
        <w:t>oraz przedstawienia na piśmie uzasadnienia odmowy jej podpisania. Beneficjent realizuje wskazany obowiązek w terminie 14 dni od daty przedstawienia mu ostatecznej informacji</w:t>
      </w:r>
      <w:r w:rsidRPr="00BA3915">
        <w:rPr>
          <w:rFonts w:ascii="Arial" w:eastAsia="Calibri" w:hAnsi="Arial" w:cs="Arial"/>
          <w:spacing w:val="-7"/>
          <w:lang w:val="pl-PL"/>
        </w:rPr>
        <w:t xml:space="preserve"> </w:t>
      </w:r>
      <w:r w:rsidRPr="00BA3915">
        <w:rPr>
          <w:rFonts w:ascii="Arial" w:eastAsia="Calibri" w:hAnsi="Arial" w:cs="Arial"/>
          <w:lang w:val="pl-PL"/>
        </w:rPr>
        <w:t>pokontrolnej.</w:t>
      </w:r>
    </w:p>
    <w:p w14:paraId="1DDA2F52" w14:textId="77777777" w:rsidR="007D15AF" w:rsidRPr="00BA3915" w:rsidRDefault="004D14BB" w:rsidP="00465EF7">
      <w:pPr>
        <w:widowControl w:val="0"/>
        <w:numPr>
          <w:ilvl w:val="0"/>
          <w:numId w:val="82"/>
        </w:numPr>
        <w:tabs>
          <w:tab w:val="left" w:pos="851"/>
        </w:tabs>
        <w:spacing w:before="120" w:after="120" w:line="276" w:lineRule="auto"/>
        <w:ind w:left="0" w:firstLine="426"/>
        <w:jc w:val="both"/>
        <w:rPr>
          <w:rFonts w:ascii="Arial" w:eastAsia="Calibri" w:hAnsi="Arial" w:cs="Arial"/>
          <w:lang w:val="pl-PL"/>
        </w:rPr>
      </w:pPr>
      <w:r w:rsidRPr="00BA3915">
        <w:rPr>
          <w:rFonts w:ascii="Arial" w:eastAsia="Calibri" w:hAnsi="Arial" w:cs="Arial"/>
          <w:lang w:val="pl-PL"/>
        </w:rPr>
        <w:t>Do ostatecznej informacji pokontrolnej oraz do pisemnego stanowiska wobec zgłoszonych zastrzeżeń nie przysługuje możliwość złożenia</w:t>
      </w:r>
      <w:r w:rsidRPr="00BA3915">
        <w:rPr>
          <w:rFonts w:ascii="Arial" w:eastAsia="Calibri" w:hAnsi="Arial" w:cs="Arial"/>
          <w:spacing w:val="-11"/>
          <w:lang w:val="pl-PL"/>
        </w:rPr>
        <w:t xml:space="preserve"> </w:t>
      </w:r>
      <w:r w:rsidRPr="00BA3915">
        <w:rPr>
          <w:rFonts w:ascii="Arial" w:eastAsia="Calibri" w:hAnsi="Arial" w:cs="Arial"/>
          <w:lang w:val="pl-PL"/>
        </w:rPr>
        <w:t>zastrzeżeń.</w:t>
      </w:r>
    </w:p>
    <w:p w14:paraId="56561296" w14:textId="77777777" w:rsidR="007D15AF" w:rsidRPr="00BA3915" w:rsidRDefault="004D14BB" w:rsidP="00465EF7">
      <w:pPr>
        <w:widowControl w:val="0"/>
        <w:numPr>
          <w:ilvl w:val="0"/>
          <w:numId w:val="83"/>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Informację pokontrolną oraz ostateczną informację pokontrolną w razie potrzeby uzupełnia się o zalecenia pokontrolne lub</w:t>
      </w:r>
      <w:r w:rsidR="00EF0355" w:rsidRPr="00BA3915">
        <w:rPr>
          <w:rFonts w:ascii="Arial" w:eastAsia="Calibri" w:hAnsi="Arial" w:cs="Arial"/>
          <w:spacing w:val="-7"/>
          <w:lang w:val="pl-PL"/>
        </w:rPr>
        <w:t xml:space="preserve"> </w:t>
      </w:r>
      <w:r w:rsidR="00EF0355" w:rsidRPr="00BA3915">
        <w:rPr>
          <w:rFonts w:ascii="Arial" w:eastAsia="Calibri" w:hAnsi="Arial" w:cs="Arial"/>
          <w:lang w:val="pl-PL"/>
        </w:rPr>
        <w:t>rekomendacje.</w:t>
      </w:r>
    </w:p>
    <w:p w14:paraId="3F13EE5E" w14:textId="77777777" w:rsidR="007D15AF" w:rsidRPr="00BA3915" w:rsidRDefault="004D14BB" w:rsidP="00465EF7">
      <w:pPr>
        <w:widowControl w:val="0"/>
        <w:numPr>
          <w:ilvl w:val="0"/>
          <w:numId w:val="8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treści informacji pokontrolnej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wyznacza termin, w którym Beneficjent ma obowiązek poinformować o sposobie wykonania zaleceń pokontrolnych lub rekomendacji, a także</w:t>
      </w:r>
      <w:r w:rsidR="000006C9" w:rsidRPr="00BA3915">
        <w:rPr>
          <w:rFonts w:ascii="Arial" w:eastAsia="Calibri" w:hAnsi="Arial" w:cs="Arial"/>
          <w:lang w:val="pl-PL"/>
        </w:rPr>
        <w:t xml:space="preserve"> </w:t>
      </w:r>
      <w:r w:rsidRPr="00BA3915">
        <w:rPr>
          <w:rFonts w:ascii="Arial" w:eastAsia="Calibri" w:hAnsi="Arial" w:cs="Arial"/>
          <w:lang w:val="pl-PL"/>
        </w:rPr>
        <w:t xml:space="preserve">o podjętych działaniach lub przyczynach braku ich podjęcia.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wyznacza termin z uwzględnieniem charakteru udzielonych zaleceń lub</w:t>
      </w:r>
      <w:r w:rsidRPr="00BA3915">
        <w:rPr>
          <w:rFonts w:ascii="Arial" w:eastAsia="Calibri" w:hAnsi="Arial" w:cs="Arial"/>
          <w:spacing w:val="-12"/>
          <w:lang w:val="pl-PL"/>
        </w:rPr>
        <w:t xml:space="preserve"> </w:t>
      </w:r>
      <w:r w:rsidRPr="00BA3915">
        <w:rPr>
          <w:rFonts w:ascii="Arial" w:eastAsia="Calibri" w:hAnsi="Arial" w:cs="Arial"/>
          <w:lang w:val="pl-PL"/>
        </w:rPr>
        <w:t>rekomendacji.</w:t>
      </w:r>
      <w:r w:rsidR="0066191D" w:rsidRPr="00BA3915">
        <w:rPr>
          <w:rFonts w:ascii="Arial" w:eastAsia="Calibri" w:hAnsi="Arial" w:cs="Arial"/>
          <w:lang w:val="pl-PL"/>
        </w:rPr>
        <w:t xml:space="preserve"> </w:t>
      </w:r>
    </w:p>
    <w:p w14:paraId="7AAC58DF" w14:textId="77777777" w:rsidR="007D15AF" w:rsidRPr="00BA3915" w:rsidRDefault="004D14BB" w:rsidP="00465EF7">
      <w:pPr>
        <w:widowControl w:val="0"/>
        <w:numPr>
          <w:ilvl w:val="0"/>
          <w:numId w:val="85"/>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1.</w:t>
      </w:r>
      <w:r w:rsidR="00EF0355" w:rsidRPr="00BA3915">
        <w:rPr>
          <w:rFonts w:ascii="Arial" w:eastAsia="Calibri" w:hAnsi="Arial" w:cs="Arial"/>
          <w:lang w:val="pl-PL"/>
        </w:rPr>
        <w:t xml:space="preserve">Beneficjent przyjmuje zobowiązanie do bezwarunkowego poddawania się audytom wykonywanym przez instytucję audytową, działającą na podstawie art. </w:t>
      </w:r>
      <w:r w:rsidR="00DE7D78" w:rsidRPr="00BA3915">
        <w:rPr>
          <w:rFonts w:ascii="Arial" w:eastAsia="Calibri" w:hAnsi="Arial" w:cs="Arial"/>
          <w:lang w:val="pl-PL"/>
        </w:rPr>
        <w:t>7</w:t>
      </w:r>
      <w:r w:rsidR="00C945BB" w:rsidRPr="00BA3915">
        <w:rPr>
          <w:rFonts w:ascii="Arial" w:eastAsia="Calibri" w:hAnsi="Arial" w:cs="Arial"/>
          <w:lang w:val="pl-PL"/>
        </w:rPr>
        <w:t>7</w:t>
      </w:r>
      <w:r w:rsidR="00DE7D78" w:rsidRPr="00BA3915">
        <w:rPr>
          <w:rFonts w:ascii="Arial" w:eastAsia="Calibri" w:hAnsi="Arial" w:cs="Arial"/>
          <w:lang w:val="pl-PL"/>
        </w:rPr>
        <w:t xml:space="preserve"> </w:t>
      </w:r>
      <w:r w:rsidR="00C62094" w:rsidRPr="00BA3915">
        <w:rPr>
          <w:rFonts w:ascii="Arial" w:eastAsia="Calibri" w:hAnsi="Arial" w:cs="Arial"/>
          <w:lang w:val="pl-PL"/>
        </w:rPr>
        <w:t>R</w:t>
      </w:r>
      <w:r w:rsidR="00EF0355" w:rsidRPr="00BA3915">
        <w:rPr>
          <w:rFonts w:ascii="Arial" w:eastAsia="Calibri" w:hAnsi="Arial" w:cs="Arial"/>
          <w:lang w:val="pl-PL"/>
        </w:rPr>
        <w:t>ozporządzenia ogólnego.</w:t>
      </w:r>
    </w:p>
    <w:p w14:paraId="40DA6337" w14:textId="77777777" w:rsidR="007D15AF" w:rsidRPr="00BA3915" w:rsidRDefault="004D14BB" w:rsidP="00465EF7">
      <w:pPr>
        <w:widowControl w:val="0"/>
        <w:numPr>
          <w:ilvl w:val="0"/>
          <w:numId w:val="86"/>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Zasady prowadzenia audytów przez Europejski Trybunał Obrachunkowy regulują przepisy odrębne.</w:t>
      </w:r>
    </w:p>
    <w:p w14:paraId="151D06BB" w14:textId="77777777" w:rsidR="007D15AF" w:rsidRPr="00BA3915" w:rsidRDefault="004D14BB" w:rsidP="00465EF7">
      <w:pPr>
        <w:widowControl w:val="0"/>
        <w:numPr>
          <w:ilvl w:val="0"/>
          <w:numId w:val="86"/>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Postanowienia § </w:t>
      </w:r>
      <w:r w:rsidR="002B69B1" w:rsidRPr="00BA3915">
        <w:rPr>
          <w:rFonts w:ascii="Arial" w:eastAsia="Calibri" w:hAnsi="Arial" w:cs="Arial"/>
          <w:lang w:val="pl-PL"/>
        </w:rPr>
        <w:t xml:space="preserve">33 </w:t>
      </w:r>
      <w:r w:rsidRPr="00BA3915">
        <w:rPr>
          <w:rFonts w:ascii="Arial" w:eastAsia="Calibri" w:hAnsi="Arial" w:cs="Arial"/>
          <w:lang w:val="pl-PL"/>
        </w:rPr>
        <w:t xml:space="preserve">- </w:t>
      </w:r>
      <w:r w:rsidR="002B69B1" w:rsidRPr="00BA3915">
        <w:rPr>
          <w:rFonts w:ascii="Arial" w:eastAsia="Calibri" w:hAnsi="Arial" w:cs="Arial"/>
          <w:lang w:val="pl-PL"/>
        </w:rPr>
        <w:t xml:space="preserve">41 </w:t>
      </w:r>
      <w:r w:rsidRPr="00BA3915">
        <w:rPr>
          <w:rFonts w:ascii="Arial" w:eastAsia="Calibri" w:hAnsi="Arial" w:cs="Arial"/>
          <w:lang w:val="pl-PL"/>
        </w:rPr>
        <w:t xml:space="preserve">niniejszej </w:t>
      </w:r>
      <w:r w:rsidR="0094300A" w:rsidRPr="00BA3915">
        <w:rPr>
          <w:rFonts w:ascii="Arial" w:eastAsia="Calibri" w:hAnsi="Arial" w:cs="Arial"/>
          <w:lang w:val="pl-PL"/>
        </w:rPr>
        <w:t>U</w:t>
      </w:r>
      <w:r w:rsidRPr="00BA3915">
        <w:rPr>
          <w:rFonts w:ascii="Arial" w:eastAsia="Calibri" w:hAnsi="Arial" w:cs="Arial"/>
          <w:lang w:val="pl-PL"/>
        </w:rPr>
        <w:t>mowy dotyczące kontroli mają odpowiednie zastosowanie do czynności związanych z audytem przeprowadzanym u</w:t>
      </w:r>
      <w:r w:rsidRPr="00BA3915">
        <w:rPr>
          <w:rFonts w:ascii="Arial" w:eastAsia="Calibri" w:hAnsi="Arial" w:cs="Arial"/>
          <w:spacing w:val="-13"/>
          <w:lang w:val="pl-PL"/>
        </w:rPr>
        <w:t xml:space="preserve"> </w:t>
      </w:r>
      <w:r w:rsidRPr="00BA3915">
        <w:rPr>
          <w:rFonts w:ascii="Arial" w:eastAsia="Calibri" w:hAnsi="Arial" w:cs="Arial"/>
          <w:lang w:val="pl-PL"/>
        </w:rPr>
        <w:t>Beneficjenta.</w:t>
      </w:r>
    </w:p>
    <w:p w14:paraId="1597EDEE" w14:textId="77777777" w:rsidR="007D15AF" w:rsidRPr="00BA3915" w:rsidRDefault="004D14BB" w:rsidP="00465EF7">
      <w:pPr>
        <w:widowControl w:val="0"/>
        <w:numPr>
          <w:ilvl w:val="0"/>
          <w:numId w:val="87"/>
        </w:numPr>
        <w:tabs>
          <w:tab w:val="left" w:pos="709"/>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1.</w:t>
      </w:r>
      <w:r w:rsidR="00EF0355" w:rsidRPr="00BA3915">
        <w:rPr>
          <w:rFonts w:ascii="Arial" w:eastAsia="Calibri" w:hAnsi="Arial" w:cs="Arial"/>
          <w:lang w:val="pl-PL"/>
        </w:rPr>
        <w:t>Naruszenie przez Beneficjenta spoczywających na nim obowiązków, związanych z poddaniem</w:t>
      </w:r>
      <w:r w:rsidR="00FB791D" w:rsidRPr="00BA3915">
        <w:rPr>
          <w:rFonts w:ascii="Arial" w:eastAsia="Calibri" w:hAnsi="Arial" w:cs="Arial"/>
          <w:lang w:val="pl-PL"/>
        </w:rPr>
        <w:t xml:space="preserve"> </w:t>
      </w:r>
      <w:r w:rsidR="00EF0355" w:rsidRPr="00BA3915">
        <w:rPr>
          <w:rFonts w:ascii="Arial" w:eastAsia="Calibri" w:hAnsi="Arial" w:cs="Arial"/>
          <w:lang w:val="pl-PL"/>
        </w:rPr>
        <w:t>Projektu kontroli lub audytowi, stanowi rażące naruszenie Umowy i może stanowić podstawę do rozwiązania Umowy w trybie</w:t>
      </w:r>
      <w:r w:rsidR="00EF0355" w:rsidRPr="00BA3915">
        <w:rPr>
          <w:rFonts w:ascii="Arial" w:eastAsia="Calibri" w:hAnsi="Arial" w:cs="Arial"/>
          <w:spacing w:val="-8"/>
          <w:lang w:val="pl-PL"/>
        </w:rPr>
        <w:t xml:space="preserve"> </w:t>
      </w:r>
      <w:r w:rsidR="00EF0355" w:rsidRPr="00BA3915">
        <w:rPr>
          <w:rFonts w:ascii="Arial" w:eastAsia="Calibri" w:hAnsi="Arial" w:cs="Arial"/>
          <w:lang w:val="pl-PL"/>
        </w:rPr>
        <w:t>natychmiastowym.</w:t>
      </w:r>
    </w:p>
    <w:p w14:paraId="008F8D92" w14:textId="77777777" w:rsidR="007D15AF" w:rsidRPr="00BA3915" w:rsidRDefault="004D14BB" w:rsidP="00465EF7">
      <w:pPr>
        <w:widowControl w:val="0"/>
        <w:numPr>
          <w:ilvl w:val="0"/>
          <w:numId w:val="8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Działania lub zaniechania Beneficjenta, skutkujące brakiem możliwości przeprowadzenia przez </w:t>
      </w:r>
      <w:r w:rsidR="00872154" w:rsidRPr="00BA3915">
        <w:rPr>
          <w:rFonts w:ascii="Arial" w:eastAsia="Calibri" w:hAnsi="Arial" w:cs="Arial"/>
          <w:lang w:val="pl-PL"/>
        </w:rPr>
        <w:t xml:space="preserve">Instytucję Pośredniczącą </w:t>
      </w:r>
      <w:r w:rsidRPr="00BA3915">
        <w:rPr>
          <w:rFonts w:ascii="Arial" w:eastAsia="Calibri" w:hAnsi="Arial" w:cs="Arial"/>
          <w:lang w:val="pl-PL"/>
        </w:rPr>
        <w:t xml:space="preserve">lub inne upoważnione podmioty kontroli lub audytu Projektu, stanowi rażące naruszenie Umowy i podstawę </w:t>
      </w:r>
      <w:r w:rsidR="00411FA8" w:rsidRPr="00BA3915">
        <w:rPr>
          <w:rFonts w:ascii="Arial" w:eastAsia="Calibri" w:hAnsi="Arial" w:cs="Arial"/>
          <w:lang w:val="pl-PL"/>
        </w:rPr>
        <w:t xml:space="preserve">do jej </w:t>
      </w:r>
      <w:r w:rsidRPr="00BA3915">
        <w:rPr>
          <w:rFonts w:ascii="Arial" w:eastAsia="Calibri" w:hAnsi="Arial" w:cs="Arial"/>
          <w:lang w:val="pl-PL"/>
        </w:rPr>
        <w:t>rozwiązania w trybie</w:t>
      </w:r>
      <w:r w:rsidRPr="00BA3915">
        <w:rPr>
          <w:rFonts w:ascii="Arial" w:eastAsia="Calibri" w:hAnsi="Arial" w:cs="Arial"/>
          <w:spacing w:val="-21"/>
          <w:lang w:val="pl-PL"/>
        </w:rPr>
        <w:t xml:space="preserve"> </w:t>
      </w:r>
      <w:r w:rsidRPr="00BA3915">
        <w:rPr>
          <w:rFonts w:ascii="Arial" w:eastAsia="Calibri" w:hAnsi="Arial" w:cs="Arial"/>
          <w:lang w:val="pl-PL"/>
        </w:rPr>
        <w:t>natychmiastowym.</w:t>
      </w:r>
    </w:p>
    <w:p w14:paraId="1E36BFCE" w14:textId="77777777" w:rsidR="007D15AF" w:rsidRPr="00BA3915" w:rsidRDefault="004D14BB" w:rsidP="00465EF7">
      <w:pPr>
        <w:widowControl w:val="0"/>
        <w:numPr>
          <w:ilvl w:val="0"/>
          <w:numId w:val="89"/>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sprawach nieuregulowanych w postanowieniach § </w:t>
      </w:r>
      <w:r w:rsidR="005F5DC6" w:rsidRPr="00BA3915">
        <w:rPr>
          <w:rFonts w:ascii="Arial" w:eastAsia="Calibri" w:hAnsi="Arial" w:cs="Arial"/>
          <w:lang w:val="pl-PL"/>
        </w:rPr>
        <w:t xml:space="preserve">33 </w:t>
      </w:r>
      <w:r w:rsidR="00370758" w:rsidRPr="00BA3915">
        <w:rPr>
          <w:rFonts w:ascii="Arial" w:eastAsia="Calibri" w:hAnsi="Arial" w:cs="Arial"/>
          <w:lang w:val="pl-PL"/>
        </w:rPr>
        <w:t xml:space="preserve">- </w:t>
      </w:r>
      <w:r w:rsidR="005F5DC6" w:rsidRPr="00BA3915">
        <w:rPr>
          <w:rFonts w:ascii="Arial" w:eastAsia="Calibri" w:hAnsi="Arial" w:cs="Arial"/>
          <w:lang w:val="pl-PL"/>
        </w:rPr>
        <w:t xml:space="preserve">41 </w:t>
      </w:r>
      <w:r w:rsidR="008E68D7" w:rsidRPr="00BA3915">
        <w:rPr>
          <w:rFonts w:ascii="Arial" w:eastAsia="Calibri" w:hAnsi="Arial" w:cs="Arial"/>
          <w:lang w:val="pl-PL"/>
        </w:rPr>
        <w:t>n</w:t>
      </w:r>
      <w:r w:rsidRPr="00BA3915">
        <w:rPr>
          <w:rFonts w:ascii="Arial" w:eastAsia="Calibri" w:hAnsi="Arial" w:cs="Arial"/>
          <w:lang w:val="pl-PL"/>
        </w:rPr>
        <w:t xml:space="preserve">iniejszej </w:t>
      </w:r>
      <w:r w:rsidR="008E68D7" w:rsidRPr="00BA3915">
        <w:rPr>
          <w:rFonts w:ascii="Arial" w:eastAsia="Calibri" w:hAnsi="Arial" w:cs="Arial"/>
          <w:lang w:val="pl-PL"/>
        </w:rPr>
        <w:t>U</w:t>
      </w:r>
      <w:r w:rsidRPr="00BA3915">
        <w:rPr>
          <w:rFonts w:ascii="Arial" w:eastAsia="Calibri" w:hAnsi="Arial" w:cs="Arial"/>
          <w:lang w:val="pl-PL"/>
        </w:rPr>
        <w:t xml:space="preserve">mowy, stosuje się przepisy art. </w:t>
      </w:r>
      <w:r w:rsidR="0081433C" w:rsidRPr="00BA3915">
        <w:rPr>
          <w:rFonts w:ascii="Arial" w:eastAsia="Calibri" w:hAnsi="Arial" w:cs="Arial"/>
          <w:lang w:val="pl-PL"/>
        </w:rPr>
        <w:t>24</w:t>
      </w:r>
      <w:r w:rsidRPr="00BA3915">
        <w:rPr>
          <w:rFonts w:ascii="Arial" w:eastAsia="Calibri" w:hAnsi="Arial" w:cs="Arial"/>
          <w:lang w:val="pl-PL"/>
        </w:rPr>
        <w:t xml:space="preserve">, </w:t>
      </w:r>
      <w:r w:rsidR="0081433C" w:rsidRPr="00BA3915">
        <w:rPr>
          <w:rFonts w:ascii="Arial" w:eastAsia="Calibri" w:hAnsi="Arial" w:cs="Arial"/>
          <w:lang w:val="pl-PL"/>
        </w:rPr>
        <w:t xml:space="preserve">25 </w:t>
      </w:r>
      <w:r w:rsidRPr="00BA3915">
        <w:rPr>
          <w:rFonts w:ascii="Arial" w:eastAsia="Calibri" w:hAnsi="Arial" w:cs="Arial"/>
          <w:lang w:val="pl-PL"/>
        </w:rPr>
        <w:t xml:space="preserve">i </w:t>
      </w:r>
      <w:r w:rsidR="008D6CA1" w:rsidRPr="00BA3915">
        <w:rPr>
          <w:rFonts w:ascii="Arial" w:eastAsia="Calibri" w:hAnsi="Arial" w:cs="Arial"/>
          <w:lang w:val="pl-PL"/>
        </w:rPr>
        <w:t xml:space="preserve">27 </w:t>
      </w:r>
      <w:r w:rsidRPr="00BA3915">
        <w:rPr>
          <w:rFonts w:ascii="Arial" w:eastAsia="Calibri" w:hAnsi="Arial" w:cs="Arial"/>
          <w:lang w:val="pl-PL"/>
        </w:rPr>
        <w:t>ustawy wdrożeniowej.</w:t>
      </w:r>
    </w:p>
    <w:p w14:paraId="35690A4B" w14:textId="77777777" w:rsidR="007D15AF" w:rsidRPr="00BA3915" w:rsidRDefault="004D14BB" w:rsidP="00465EF7">
      <w:pPr>
        <w:widowControl w:val="0"/>
        <w:tabs>
          <w:tab w:val="left" w:pos="1597"/>
        </w:tabs>
        <w:spacing w:before="120" w:after="120" w:line="276" w:lineRule="auto"/>
        <w:jc w:val="center"/>
        <w:rPr>
          <w:rFonts w:ascii="Arial" w:eastAsia="Calibri" w:hAnsi="Arial" w:cs="Arial"/>
          <w:b/>
          <w:lang w:val="pl-PL"/>
        </w:rPr>
      </w:pPr>
      <w:r w:rsidRPr="00BA3915">
        <w:rPr>
          <w:rFonts w:ascii="Arial" w:eastAsia="Calibri" w:hAnsi="Arial" w:cs="Arial"/>
          <w:b/>
          <w:lang w:val="pl-PL"/>
        </w:rPr>
        <w:t>PROCEDURY DOTYCZĄCE NIEPRAWIDŁOWOŚCI I NADUŻYĆ FINANSOWYCH</w:t>
      </w:r>
    </w:p>
    <w:p w14:paraId="19BCB707" w14:textId="77777777" w:rsidR="007D15AF" w:rsidRPr="00BA3915" w:rsidRDefault="004D14BB" w:rsidP="00465EF7">
      <w:pPr>
        <w:widowControl w:val="0"/>
        <w:numPr>
          <w:ilvl w:val="0"/>
          <w:numId w:val="89"/>
        </w:numPr>
        <w:tabs>
          <w:tab w:val="left" w:pos="709"/>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Stwierdzenie wystąpienia nieprawidłowości oraz wszczęcie procedur mających zastosowanie do nieprawidłowości jest poprzedzone czynnościami wyjaśniającymi, podczas których </w:t>
      </w:r>
      <w:r w:rsidR="00872154" w:rsidRPr="00BA3915">
        <w:rPr>
          <w:rFonts w:ascii="Arial" w:eastAsia="Calibri" w:hAnsi="Arial" w:cs="Arial"/>
          <w:lang w:val="pl-PL"/>
        </w:rPr>
        <w:t xml:space="preserve">Instytucja Pośrednicząca </w:t>
      </w:r>
      <w:r w:rsidR="00EF0355" w:rsidRPr="00BA3915">
        <w:rPr>
          <w:rFonts w:ascii="Arial" w:eastAsia="Calibri" w:hAnsi="Arial" w:cs="Arial"/>
          <w:lang w:val="pl-PL"/>
        </w:rPr>
        <w:t>może uwzględnić wyniki działań</w:t>
      </w:r>
      <w:r w:rsidR="0063751F" w:rsidRPr="00BA3915">
        <w:rPr>
          <w:rFonts w:ascii="Arial" w:eastAsia="Calibri" w:hAnsi="Arial" w:cs="Arial"/>
          <w:lang w:val="pl-PL"/>
        </w:rPr>
        <w:t xml:space="preserve"> </w:t>
      </w:r>
      <w:bookmarkStart w:id="11" w:name="_Hlk132365958"/>
      <w:r w:rsidR="0063751F" w:rsidRPr="00BA3915">
        <w:rPr>
          <w:rFonts w:ascii="Arial" w:eastAsia="Calibri" w:hAnsi="Arial" w:cs="Arial"/>
          <w:lang w:val="pl-PL"/>
        </w:rPr>
        <w:t>i ustalenia kontroli czy audytów</w:t>
      </w:r>
      <w:bookmarkEnd w:id="11"/>
      <w:r w:rsidR="00EF0355" w:rsidRPr="00BA3915">
        <w:rPr>
          <w:rFonts w:ascii="Arial" w:eastAsia="Calibri" w:hAnsi="Arial" w:cs="Arial"/>
          <w:lang w:val="pl-PL"/>
        </w:rPr>
        <w:t>, podejmowanych na podstawie przepisów prawa przez inne upoważnione</w:t>
      </w:r>
      <w:r w:rsidR="00EF0355" w:rsidRPr="00BA3915">
        <w:rPr>
          <w:rFonts w:ascii="Arial" w:eastAsia="Calibri" w:hAnsi="Arial" w:cs="Arial"/>
          <w:spacing w:val="-5"/>
          <w:lang w:val="pl-PL"/>
        </w:rPr>
        <w:t xml:space="preserve"> </w:t>
      </w:r>
      <w:r w:rsidR="00EF0355" w:rsidRPr="00BA3915">
        <w:rPr>
          <w:rFonts w:ascii="Arial" w:eastAsia="Calibri" w:hAnsi="Arial" w:cs="Arial"/>
          <w:lang w:val="pl-PL"/>
        </w:rPr>
        <w:t>podmioty.</w:t>
      </w:r>
    </w:p>
    <w:p w14:paraId="77C6462E" w14:textId="77777777" w:rsidR="007D15AF" w:rsidRPr="00BA3915" w:rsidRDefault="004D14BB" w:rsidP="001C4DFE">
      <w:pPr>
        <w:widowControl w:val="0"/>
        <w:numPr>
          <w:ilvl w:val="0"/>
          <w:numId w:val="90"/>
        </w:numPr>
        <w:tabs>
          <w:tab w:val="left" w:pos="851"/>
          <w:tab w:val="left" w:pos="1945"/>
        </w:tabs>
        <w:spacing w:before="120" w:after="120" w:line="276" w:lineRule="auto"/>
        <w:ind w:left="851" w:hanging="423"/>
        <w:rPr>
          <w:rFonts w:ascii="Arial" w:eastAsia="Calibri" w:hAnsi="Arial" w:cs="Arial"/>
          <w:lang w:val="pl-PL"/>
        </w:rPr>
      </w:pPr>
      <w:r w:rsidRPr="00BA3915">
        <w:rPr>
          <w:rFonts w:ascii="Arial" w:eastAsia="Calibri" w:hAnsi="Arial" w:cs="Arial"/>
          <w:lang w:val="pl-PL"/>
        </w:rPr>
        <w:t>Postanowienie ust. 1 stosuje się odpowiednio do nadużycia</w:t>
      </w:r>
      <w:r w:rsidRPr="00BA3915">
        <w:rPr>
          <w:rFonts w:ascii="Arial" w:eastAsia="Calibri" w:hAnsi="Arial" w:cs="Arial"/>
          <w:spacing w:val="-14"/>
          <w:lang w:val="pl-PL"/>
        </w:rPr>
        <w:t xml:space="preserve"> </w:t>
      </w:r>
      <w:r w:rsidRPr="00BA3915">
        <w:rPr>
          <w:rFonts w:ascii="Arial" w:eastAsia="Calibri" w:hAnsi="Arial" w:cs="Arial"/>
          <w:lang w:val="pl-PL"/>
        </w:rPr>
        <w:t>finansowego.</w:t>
      </w:r>
    </w:p>
    <w:p w14:paraId="0C7F4D39" w14:textId="77777777" w:rsidR="007D15AF" w:rsidRPr="00BA3915" w:rsidRDefault="004D14BB" w:rsidP="00465EF7">
      <w:pPr>
        <w:widowControl w:val="0"/>
        <w:numPr>
          <w:ilvl w:val="0"/>
          <w:numId w:val="91"/>
        </w:numPr>
        <w:tabs>
          <w:tab w:val="left" w:pos="993"/>
        </w:tabs>
        <w:spacing w:before="120" w:after="120" w:line="276" w:lineRule="auto"/>
        <w:ind w:left="-142" w:firstLine="568"/>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 przypadku stwierdzenia przez </w:t>
      </w:r>
      <w:r w:rsidR="00872154" w:rsidRPr="00BA3915">
        <w:rPr>
          <w:rFonts w:ascii="Arial" w:eastAsia="Calibri" w:hAnsi="Arial" w:cs="Arial"/>
          <w:lang w:val="pl-PL"/>
        </w:rPr>
        <w:t>Instytucję Pośredniczącą</w:t>
      </w:r>
      <w:r w:rsidR="00EF0355" w:rsidRPr="00BA3915">
        <w:rPr>
          <w:rFonts w:ascii="Arial" w:eastAsia="Calibri" w:hAnsi="Arial" w:cs="Arial"/>
          <w:lang w:val="pl-PL"/>
        </w:rPr>
        <w:t>, że w związku z</w:t>
      </w:r>
      <w:r w:rsidRPr="00BA3915">
        <w:rPr>
          <w:rFonts w:ascii="Arial" w:eastAsia="Calibri" w:hAnsi="Arial" w:cs="Arial"/>
          <w:lang w:val="pl-PL"/>
        </w:rPr>
        <w:t xml:space="preserve"> </w:t>
      </w:r>
      <w:r w:rsidR="00EF0355" w:rsidRPr="00BA3915">
        <w:rPr>
          <w:rFonts w:ascii="Arial" w:eastAsia="Calibri" w:hAnsi="Arial" w:cs="Arial"/>
          <w:lang w:val="pl-PL"/>
        </w:rPr>
        <w:t>realizacją Projektu doszło</w:t>
      </w:r>
      <w:r w:rsidR="00872154" w:rsidRPr="00BA3915">
        <w:rPr>
          <w:rFonts w:ascii="Arial" w:eastAsia="Calibri" w:hAnsi="Arial" w:cs="Arial"/>
          <w:lang w:val="pl-PL"/>
        </w:rPr>
        <w:t xml:space="preserve"> </w:t>
      </w:r>
      <w:r w:rsidR="00EF0355" w:rsidRPr="00BA3915">
        <w:rPr>
          <w:rFonts w:ascii="Arial" w:eastAsia="Calibri" w:hAnsi="Arial" w:cs="Arial"/>
          <w:lang w:val="pl-PL"/>
        </w:rPr>
        <w:t>do wystąpienia nieprawidłowości indywidualnej:</w:t>
      </w:r>
    </w:p>
    <w:p w14:paraId="0AC23696" w14:textId="77777777" w:rsidR="008A5179" w:rsidRPr="00BA3915" w:rsidRDefault="004D14BB" w:rsidP="001C4DFE">
      <w:pPr>
        <w:widowControl w:val="0"/>
        <w:numPr>
          <w:ilvl w:val="1"/>
          <w:numId w:val="92"/>
        </w:numPr>
        <w:tabs>
          <w:tab w:val="left" w:pos="426"/>
        </w:tabs>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przed zatwierdzeniem wniosku o zaliczkę –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odmawia wypłaty zaliczki;</w:t>
      </w:r>
    </w:p>
    <w:p w14:paraId="57B4D8C8" w14:textId="77777777" w:rsidR="00C42E52" w:rsidRPr="00BA3915" w:rsidRDefault="004D14BB" w:rsidP="00465EF7">
      <w:pPr>
        <w:widowControl w:val="0"/>
        <w:numPr>
          <w:ilvl w:val="1"/>
          <w:numId w:val="92"/>
        </w:numPr>
        <w:tabs>
          <w:tab w:val="left" w:pos="426"/>
          <w:tab w:val="left" w:pos="709"/>
        </w:tabs>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przed zatwierdzeniem wniosku o płatność –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dokonuje pomniejszenia wartości wydatków kwalifikowalnych ujętych we wniosku o płatność złożonym przez Beneficjenta o kwotę wydatków poniesionych</w:t>
      </w:r>
      <w:r w:rsidRPr="00BA3915">
        <w:rPr>
          <w:rFonts w:ascii="Arial" w:eastAsia="Calibri" w:hAnsi="Arial" w:cs="Arial"/>
          <w:spacing w:val="-9"/>
          <w:lang w:val="pl-PL"/>
        </w:rPr>
        <w:t xml:space="preserve"> </w:t>
      </w:r>
      <w:r w:rsidRPr="00BA3915">
        <w:rPr>
          <w:rFonts w:ascii="Arial" w:eastAsia="Calibri" w:hAnsi="Arial" w:cs="Arial"/>
          <w:lang w:val="pl-PL"/>
        </w:rPr>
        <w:t>nieprawidłowo;</w:t>
      </w:r>
    </w:p>
    <w:p w14:paraId="4FED44A6" w14:textId="77777777" w:rsidR="007D15AF" w:rsidRPr="00BA3915" w:rsidRDefault="004D14BB" w:rsidP="00465EF7">
      <w:pPr>
        <w:widowControl w:val="0"/>
        <w:numPr>
          <w:ilvl w:val="1"/>
          <w:numId w:val="92"/>
        </w:numPr>
        <w:tabs>
          <w:tab w:val="left" w:pos="426"/>
          <w:tab w:val="left" w:pos="709"/>
        </w:tabs>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po zatwierdzeniu wniosku o płatność –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nakłada korektę finansową oraz wszczyna procedurę odzyskiwania od Beneficjenta kwoty współfinansowania UE w wysokości odpowiadającej wartości korekty</w:t>
      </w:r>
      <w:r w:rsidRPr="00BA3915">
        <w:rPr>
          <w:rFonts w:ascii="Arial" w:eastAsia="Calibri" w:hAnsi="Arial" w:cs="Arial"/>
          <w:spacing w:val="-9"/>
          <w:lang w:val="pl-PL"/>
        </w:rPr>
        <w:t xml:space="preserve"> </w:t>
      </w:r>
      <w:r w:rsidRPr="00BA3915">
        <w:rPr>
          <w:rFonts w:ascii="Arial" w:eastAsia="Calibri" w:hAnsi="Arial" w:cs="Arial"/>
          <w:lang w:val="pl-PL"/>
        </w:rPr>
        <w:t>finansowej.</w:t>
      </w:r>
    </w:p>
    <w:p w14:paraId="5C6F85E5" w14:textId="77777777" w:rsidR="00654893" w:rsidRPr="00BA3915" w:rsidRDefault="004D14BB" w:rsidP="00465EF7">
      <w:pPr>
        <w:widowControl w:val="0"/>
        <w:numPr>
          <w:ilvl w:val="0"/>
          <w:numId w:val="93"/>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o którym mowa w ust. 1 pkt </w:t>
      </w:r>
      <w:r w:rsidR="006D0327" w:rsidRPr="00BA3915">
        <w:rPr>
          <w:rFonts w:ascii="Arial" w:eastAsia="Calibri" w:hAnsi="Arial" w:cs="Arial"/>
          <w:lang w:val="pl-PL"/>
        </w:rPr>
        <w:t>2</w:t>
      </w:r>
      <w:r w:rsidRPr="00BA3915">
        <w:rPr>
          <w:rFonts w:ascii="Arial" w:eastAsia="Calibri" w:hAnsi="Arial" w:cs="Arial"/>
          <w:lang w:val="pl-PL"/>
        </w:rPr>
        <w:t xml:space="preserve">, jeżeli Beneficjent nie zgadza się z ustaleniem wystąpienia nieprawidłowości indywidualnej oraz pomniejszeniem wartości wydatków kwalifikowalnych ujętych we wniosku o płatność, może zgłosić umotywowane pisemne zastrzeżenia. Do procedury zgłoszenia oraz rozpatrywania zastrzeżeń stosuje się odpowiednio przepisy art. </w:t>
      </w:r>
      <w:r w:rsidR="005669D0" w:rsidRPr="00BA3915">
        <w:rPr>
          <w:rFonts w:ascii="Arial" w:eastAsia="Calibri" w:hAnsi="Arial" w:cs="Arial"/>
          <w:lang w:val="pl-PL"/>
        </w:rPr>
        <w:t xml:space="preserve">27 </w:t>
      </w:r>
      <w:r w:rsidRPr="00BA3915">
        <w:rPr>
          <w:rFonts w:ascii="Arial" w:eastAsia="Calibri" w:hAnsi="Arial" w:cs="Arial"/>
          <w:lang w:val="pl-PL"/>
        </w:rPr>
        <w:t xml:space="preserve">ust. 2-12 ustawy wdrożeniowej. </w:t>
      </w:r>
    </w:p>
    <w:p w14:paraId="3D708A1E" w14:textId="77777777" w:rsidR="007D15AF" w:rsidRPr="00BA3915" w:rsidRDefault="004D14BB" w:rsidP="00465EF7">
      <w:pPr>
        <w:widowControl w:val="0"/>
        <w:numPr>
          <w:ilvl w:val="0"/>
          <w:numId w:val="93"/>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Kwota podlegająca zwrotowi z tytułu nieprawidłowości pomniejsza kwotę dofinansowania, oznaczoną w § 5 ust. 5</w:t>
      </w:r>
      <w:r w:rsidRPr="00BA3915">
        <w:rPr>
          <w:rFonts w:ascii="Arial" w:eastAsia="Calibri" w:hAnsi="Arial" w:cs="Arial"/>
          <w:spacing w:val="-5"/>
          <w:lang w:val="pl-PL"/>
        </w:rPr>
        <w:t xml:space="preserve"> </w:t>
      </w:r>
      <w:r w:rsidR="00A65EB2" w:rsidRPr="00BA3915">
        <w:rPr>
          <w:rFonts w:ascii="Arial" w:eastAsia="Calibri" w:hAnsi="Arial" w:cs="Arial"/>
          <w:spacing w:val="-5"/>
          <w:lang w:val="pl-PL"/>
        </w:rPr>
        <w:t xml:space="preserve">niniejszej </w:t>
      </w:r>
      <w:r w:rsidRPr="00BA3915">
        <w:rPr>
          <w:rFonts w:ascii="Arial" w:eastAsia="Calibri" w:hAnsi="Arial" w:cs="Arial"/>
          <w:lang w:val="pl-PL"/>
        </w:rPr>
        <w:t>Umowy.</w:t>
      </w:r>
    </w:p>
    <w:p w14:paraId="216F7844" w14:textId="2685A0B8" w:rsidR="007D15AF" w:rsidRPr="00BA3915" w:rsidRDefault="004D14BB" w:rsidP="00465EF7">
      <w:pPr>
        <w:widowControl w:val="0"/>
        <w:numPr>
          <w:ilvl w:val="0"/>
          <w:numId w:val="94"/>
        </w:numPr>
        <w:tabs>
          <w:tab w:val="left" w:pos="993"/>
        </w:tabs>
        <w:spacing w:before="120" w:after="120" w:line="276" w:lineRule="auto"/>
        <w:ind w:left="0" w:firstLine="426"/>
        <w:rPr>
          <w:rFonts w:ascii="Arial" w:eastAsia="Calibri" w:hAnsi="Arial" w:cs="Arial"/>
          <w:bCs/>
          <w:lang w:val="pl-PL"/>
        </w:rPr>
      </w:pPr>
      <w:r w:rsidRPr="00BA3915">
        <w:rPr>
          <w:rFonts w:ascii="Arial" w:eastAsia="Calibri" w:hAnsi="Arial" w:cs="Arial"/>
          <w:bCs/>
          <w:lang w:val="pl-PL"/>
        </w:rPr>
        <w:t xml:space="preserve">1. </w:t>
      </w:r>
      <w:r w:rsidR="00EF0355" w:rsidRPr="00BA3915">
        <w:rPr>
          <w:rFonts w:ascii="Arial" w:eastAsia="Calibri" w:hAnsi="Arial" w:cs="Arial"/>
          <w:lang w:val="pl-PL"/>
        </w:rPr>
        <w:t xml:space="preserve">Wartość korekty finansowej wynikającej ze stwierdzonej nieprawidłowości indywidualnej jest równa kwocie wydatków poniesionych nieprawidłowo w części odpowiadającej kwocie współfinansowania UE. Wysokość korekty, uwzględniająca stopę współfinansowania danego Projektu obliczany jest według następującego wzoru: </w:t>
      </w:r>
      <w:r w:rsidR="00C17775">
        <w:rPr>
          <w:rFonts w:ascii="Arial" w:eastAsia="Calibri" w:hAnsi="Arial" w:cs="Arial"/>
          <w:b/>
          <w:lang w:val="pl-PL"/>
        </w:rPr>
        <w:t>W</w:t>
      </w:r>
      <w:r w:rsidR="00C17775" w:rsidRPr="00990B5F">
        <w:rPr>
          <w:rFonts w:ascii="Arial" w:eastAsia="Calibri" w:hAnsi="Arial" w:cs="Arial"/>
          <w:b/>
          <w:vertAlign w:val="subscript"/>
          <w:lang w:val="pl-PL"/>
        </w:rPr>
        <w:t>K</w:t>
      </w:r>
      <w:r w:rsidR="006E5337" w:rsidRPr="006E5337">
        <w:rPr>
          <w:rFonts w:ascii="Arial" w:eastAsia="Calibri" w:hAnsi="Arial" w:cs="Arial"/>
          <w:b/>
          <w:lang w:val="pl-PL"/>
        </w:rPr>
        <w:t xml:space="preserve"> = </w:t>
      </w:r>
      <w:r w:rsidR="00C17775">
        <w:rPr>
          <w:rFonts w:ascii="Arial" w:eastAsia="Calibri" w:hAnsi="Arial" w:cs="Arial"/>
          <w:b/>
          <w:lang w:val="pl-PL"/>
        </w:rPr>
        <w:t>N</w:t>
      </w:r>
      <w:r w:rsidR="00C17775" w:rsidRPr="00990B5F">
        <w:rPr>
          <w:rFonts w:ascii="Arial" w:eastAsia="Calibri" w:hAnsi="Arial" w:cs="Arial"/>
          <w:b/>
          <w:vertAlign w:val="subscript"/>
          <w:lang w:val="pl-PL"/>
        </w:rPr>
        <w:t>W</w:t>
      </w:r>
      <w:r w:rsidR="00C17775">
        <w:rPr>
          <w:rFonts w:ascii="Arial" w:eastAsia="Calibri" w:hAnsi="Arial" w:cs="Arial"/>
          <w:b/>
          <w:vertAlign w:val="subscript"/>
          <w:lang w:val="pl-PL"/>
        </w:rPr>
        <w:t xml:space="preserve"> </w:t>
      </w:r>
      <w:r w:rsidR="006E5337" w:rsidRPr="006E5337">
        <w:rPr>
          <w:rFonts w:ascii="Arial" w:eastAsia="Calibri" w:hAnsi="Arial" w:cs="Arial"/>
          <w:b/>
          <w:lang w:val="pl-PL"/>
        </w:rPr>
        <w:t>* W</w:t>
      </w:r>
      <w:r w:rsidR="006E5337" w:rsidRPr="00990B5F">
        <w:rPr>
          <w:rFonts w:ascii="Arial" w:eastAsia="Calibri" w:hAnsi="Arial" w:cs="Arial"/>
          <w:b/>
          <w:vertAlign w:val="subscript"/>
          <w:lang w:val="pl-PL"/>
        </w:rPr>
        <w:t>S</w:t>
      </w:r>
    </w:p>
    <w:p w14:paraId="4C659A99" w14:textId="77777777" w:rsidR="007D15AF" w:rsidRPr="00BA3915" w:rsidRDefault="004D14BB" w:rsidP="00465EF7">
      <w:pPr>
        <w:widowControl w:val="0"/>
        <w:spacing w:before="120" w:after="120" w:line="276" w:lineRule="auto"/>
        <w:rPr>
          <w:rFonts w:ascii="Arial" w:eastAsia="Calibri" w:hAnsi="Arial" w:cs="Arial"/>
          <w:lang w:val="pl-PL"/>
        </w:rPr>
      </w:pPr>
      <w:r w:rsidRPr="00BA3915">
        <w:rPr>
          <w:rFonts w:ascii="Arial" w:eastAsia="Calibri" w:hAnsi="Arial" w:cs="Arial"/>
          <w:lang w:val="pl-PL"/>
        </w:rPr>
        <w:t>gdzie:</w:t>
      </w:r>
    </w:p>
    <w:p w14:paraId="70E8CDE0" w14:textId="4436A09F" w:rsidR="007D15AF" w:rsidRPr="00BA3915" w:rsidRDefault="006C649F" w:rsidP="00465EF7">
      <w:pPr>
        <w:widowControl w:val="0"/>
        <w:spacing w:before="120" w:after="120" w:line="276" w:lineRule="auto"/>
        <w:rPr>
          <w:rFonts w:ascii="Arial" w:eastAsia="Calibri" w:hAnsi="Arial" w:cs="Arial"/>
          <w:lang w:val="pl-PL"/>
        </w:rPr>
      </w:pPr>
      <w:r>
        <w:rPr>
          <w:rFonts w:ascii="Arial" w:eastAsia="Calibri" w:hAnsi="Arial" w:cs="Arial"/>
          <w:lang w:val="pl-PL"/>
        </w:rPr>
        <w:t>W</w:t>
      </w:r>
      <w:r w:rsidRPr="00990B5F">
        <w:rPr>
          <w:rFonts w:ascii="Arial" w:eastAsia="Calibri" w:hAnsi="Arial" w:cs="Arial"/>
          <w:vertAlign w:val="subscript"/>
          <w:lang w:val="pl-PL"/>
        </w:rPr>
        <w:t>K</w:t>
      </w:r>
      <w:r w:rsidR="0094183B">
        <w:rPr>
          <w:rFonts w:ascii="Arial" w:eastAsia="Calibri" w:hAnsi="Arial" w:cs="Arial"/>
          <w:position w:val="-2"/>
          <w:lang w:val="pl-PL"/>
        </w:rPr>
        <w:t xml:space="preserve"> – </w:t>
      </w:r>
      <w:r w:rsidR="0094183B">
        <w:rPr>
          <w:rFonts w:ascii="Arial" w:eastAsia="Calibri" w:hAnsi="Arial" w:cs="Arial"/>
          <w:lang w:val="pl-PL"/>
        </w:rPr>
        <w:t>wartość</w:t>
      </w:r>
      <w:r w:rsidR="0094183B" w:rsidRPr="00BA3915">
        <w:rPr>
          <w:rFonts w:ascii="Arial" w:eastAsia="Calibri" w:hAnsi="Arial" w:cs="Arial"/>
          <w:lang w:val="pl-PL"/>
        </w:rPr>
        <w:t xml:space="preserve"> </w:t>
      </w:r>
      <w:r w:rsidR="004D14BB" w:rsidRPr="00BA3915">
        <w:rPr>
          <w:rFonts w:ascii="Arial" w:eastAsia="Calibri" w:hAnsi="Arial" w:cs="Arial"/>
          <w:lang w:val="pl-PL"/>
        </w:rPr>
        <w:t>korekty,</w:t>
      </w:r>
    </w:p>
    <w:p w14:paraId="2E2EF29A" w14:textId="40679368" w:rsidR="007D15AF" w:rsidRPr="00BA3915" w:rsidRDefault="006C649F" w:rsidP="00465EF7">
      <w:pPr>
        <w:widowControl w:val="0"/>
        <w:spacing w:before="120" w:after="120" w:line="276" w:lineRule="auto"/>
        <w:rPr>
          <w:rFonts w:ascii="Arial" w:eastAsia="Calibri" w:hAnsi="Arial" w:cs="Arial"/>
          <w:lang w:val="pl-PL"/>
        </w:rPr>
      </w:pPr>
      <w:r>
        <w:rPr>
          <w:rFonts w:ascii="Arial" w:eastAsia="Calibri" w:hAnsi="Arial" w:cs="Arial"/>
          <w:position w:val="-2"/>
          <w:lang w:val="pl-PL"/>
        </w:rPr>
        <w:t>N</w:t>
      </w:r>
      <w:r w:rsidRPr="00990B5F">
        <w:rPr>
          <w:rFonts w:ascii="Arial" w:eastAsia="Calibri" w:hAnsi="Arial" w:cs="Arial"/>
          <w:position w:val="-2"/>
          <w:vertAlign w:val="subscript"/>
          <w:lang w:val="pl-PL"/>
        </w:rPr>
        <w:t>W</w:t>
      </w:r>
      <w:r w:rsidR="004D14BB" w:rsidRPr="00BA3915">
        <w:rPr>
          <w:rFonts w:ascii="Arial" w:eastAsia="Calibri" w:hAnsi="Arial" w:cs="Arial"/>
          <w:position w:val="-2"/>
          <w:lang w:val="pl-PL"/>
        </w:rPr>
        <w:t xml:space="preserve"> </w:t>
      </w:r>
      <w:r w:rsidR="0094183B">
        <w:rPr>
          <w:rFonts w:ascii="Arial" w:eastAsia="Calibri" w:hAnsi="Arial" w:cs="Arial"/>
          <w:lang w:val="pl-PL"/>
        </w:rPr>
        <w:t>–</w:t>
      </w:r>
      <w:r w:rsidR="004D14BB" w:rsidRPr="00BA3915">
        <w:rPr>
          <w:rFonts w:ascii="Arial" w:eastAsia="Calibri" w:hAnsi="Arial" w:cs="Arial"/>
          <w:lang w:val="pl-PL"/>
        </w:rPr>
        <w:t xml:space="preserve"> </w:t>
      </w:r>
      <w:r w:rsidR="0094183B">
        <w:rPr>
          <w:rFonts w:ascii="Arial" w:eastAsia="Calibri" w:hAnsi="Arial" w:cs="Arial"/>
          <w:lang w:val="pl-PL"/>
        </w:rPr>
        <w:t>wartość nieprawidłowości</w:t>
      </w:r>
      <w:r w:rsidR="004D14BB" w:rsidRPr="00BA3915">
        <w:rPr>
          <w:rFonts w:ascii="Arial" w:eastAsia="Calibri" w:hAnsi="Arial" w:cs="Arial"/>
          <w:lang w:val="pl-PL"/>
        </w:rPr>
        <w:t>,</w:t>
      </w:r>
    </w:p>
    <w:p w14:paraId="5A1DCAE5" w14:textId="60653F1C" w:rsidR="007D15AF" w:rsidRPr="00BA3915" w:rsidRDefault="00E92042" w:rsidP="00465EF7">
      <w:pPr>
        <w:widowControl w:val="0"/>
        <w:spacing w:before="120" w:after="120" w:line="276" w:lineRule="auto"/>
        <w:rPr>
          <w:rFonts w:ascii="Arial" w:eastAsia="Calibri" w:hAnsi="Arial" w:cs="Arial"/>
          <w:lang w:val="pl-PL"/>
        </w:rPr>
      </w:pPr>
      <w:r>
        <w:rPr>
          <w:rFonts w:ascii="Arial" w:eastAsia="Calibri" w:hAnsi="Arial" w:cs="Arial"/>
          <w:lang w:val="pl-PL"/>
        </w:rPr>
        <w:t>W</w:t>
      </w:r>
      <w:r w:rsidR="004D14BB" w:rsidRPr="00990B5F">
        <w:rPr>
          <w:rFonts w:ascii="Arial" w:eastAsia="Calibri" w:hAnsi="Arial" w:cs="Arial"/>
          <w:vertAlign w:val="subscript"/>
          <w:lang w:val="pl-PL"/>
        </w:rPr>
        <w:t>S</w:t>
      </w:r>
      <w:r w:rsidR="0094183B">
        <w:rPr>
          <w:rFonts w:ascii="Arial" w:eastAsia="Calibri" w:hAnsi="Arial" w:cs="Arial"/>
          <w:lang w:val="pl-PL"/>
        </w:rPr>
        <w:t xml:space="preserve"> – </w:t>
      </w:r>
      <w:r w:rsidR="00C92B38">
        <w:rPr>
          <w:rFonts w:ascii="Arial" w:eastAsia="Calibri" w:hAnsi="Arial" w:cs="Arial"/>
          <w:lang w:val="pl-PL"/>
        </w:rPr>
        <w:t>wartość finansowania</w:t>
      </w:r>
      <w:r w:rsidR="004D14BB" w:rsidRPr="00BA3915">
        <w:rPr>
          <w:rFonts w:ascii="Arial" w:eastAsia="Calibri" w:hAnsi="Arial" w:cs="Arial"/>
          <w:lang w:val="pl-PL"/>
        </w:rPr>
        <w:t xml:space="preserve"> UE określona procentowo</w:t>
      </w:r>
      <w:r w:rsidR="0094183B">
        <w:rPr>
          <w:rFonts w:ascii="Arial" w:eastAsia="Calibri" w:hAnsi="Arial" w:cs="Arial"/>
          <w:lang w:val="pl-PL"/>
        </w:rPr>
        <w:t xml:space="preserve"> (</w:t>
      </w:r>
      <w:r w:rsidR="00205FF4">
        <w:rPr>
          <w:rFonts w:ascii="Arial" w:eastAsia="Calibri" w:hAnsi="Arial" w:cs="Arial"/>
          <w:lang w:val="pl-PL"/>
        </w:rPr>
        <w:t>stopa finansowania)</w:t>
      </w:r>
      <w:r w:rsidR="004D14BB" w:rsidRPr="00BA3915">
        <w:rPr>
          <w:rFonts w:ascii="Arial" w:eastAsia="Calibri" w:hAnsi="Arial" w:cs="Arial"/>
          <w:lang w:val="pl-PL"/>
        </w:rPr>
        <w:t>.</w:t>
      </w:r>
    </w:p>
    <w:p w14:paraId="43FDA1EF" w14:textId="79906F60" w:rsidR="007D15AF" w:rsidRPr="00BA3915" w:rsidRDefault="004D14BB" w:rsidP="00465EF7">
      <w:pPr>
        <w:widowControl w:val="0"/>
        <w:numPr>
          <w:ilvl w:val="0"/>
          <w:numId w:val="95"/>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Postanowienie ust. 1 stosuje się do mechanizmu pomniejszenia wartości wydatków kwalifikowanych, o którym mowa w § </w:t>
      </w:r>
      <w:r w:rsidR="00D00745" w:rsidRPr="00BA3915">
        <w:rPr>
          <w:rFonts w:ascii="Arial" w:eastAsia="Calibri" w:hAnsi="Arial" w:cs="Arial"/>
          <w:lang w:val="pl-PL"/>
        </w:rPr>
        <w:t>4</w:t>
      </w:r>
      <w:r w:rsidR="00D00745">
        <w:rPr>
          <w:rFonts w:ascii="Arial" w:eastAsia="Calibri" w:hAnsi="Arial" w:cs="Arial"/>
          <w:lang w:val="pl-PL"/>
        </w:rPr>
        <w:t>6</w:t>
      </w:r>
      <w:r w:rsidR="00D00745" w:rsidRPr="00BA3915">
        <w:rPr>
          <w:rFonts w:ascii="Arial" w:eastAsia="Calibri" w:hAnsi="Arial" w:cs="Arial"/>
          <w:lang w:val="pl-PL"/>
        </w:rPr>
        <w:t xml:space="preserve"> </w:t>
      </w:r>
      <w:r w:rsidRPr="00BA3915">
        <w:rPr>
          <w:rFonts w:ascii="Arial" w:eastAsia="Calibri" w:hAnsi="Arial" w:cs="Arial"/>
          <w:lang w:val="pl-PL"/>
        </w:rPr>
        <w:t>ust. 1 pkt</w:t>
      </w:r>
      <w:r w:rsidRPr="00BA3915">
        <w:rPr>
          <w:rFonts w:ascii="Arial" w:eastAsia="Calibri" w:hAnsi="Arial" w:cs="Arial"/>
          <w:spacing w:val="-12"/>
          <w:lang w:val="pl-PL"/>
        </w:rPr>
        <w:t xml:space="preserve"> </w:t>
      </w:r>
      <w:r w:rsidR="008A5179" w:rsidRPr="00BA3915">
        <w:rPr>
          <w:rFonts w:ascii="Arial" w:eastAsia="Calibri" w:hAnsi="Arial" w:cs="Arial"/>
          <w:lang w:val="pl-PL"/>
        </w:rPr>
        <w:t>2 niniejszej Umowy</w:t>
      </w:r>
      <w:r w:rsidRPr="00BA3915">
        <w:rPr>
          <w:rFonts w:ascii="Arial" w:eastAsia="Calibri" w:hAnsi="Arial" w:cs="Arial"/>
          <w:lang w:val="pl-PL"/>
        </w:rPr>
        <w:t>.</w:t>
      </w:r>
    </w:p>
    <w:p w14:paraId="79EFA750" w14:textId="381CE26B" w:rsidR="00D117CE" w:rsidRPr="00774281" w:rsidRDefault="001C7B8A" w:rsidP="00990B5F">
      <w:pPr>
        <w:widowControl w:val="0"/>
        <w:numPr>
          <w:ilvl w:val="0"/>
          <w:numId w:val="94"/>
        </w:numPr>
        <w:tabs>
          <w:tab w:val="left" w:pos="993"/>
        </w:tabs>
        <w:spacing w:before="120" w:after="120" w:line="276" w:lineRule="auto"/>
        <w:ind w:left="0" w:firstLine="426"/>
        <w:rPr>
          <w:rFonts w:ascii="Arial" w:hAnsi="Arial" w:cs="Arial"/>
        </w:rPr>
      </w:pPr>
      <w:r w:rsidRPr="00990B5F">
        <w:rPr>
          <w:rFonts w:ascii="Arial" w:eastAsia="Calibri" w:hAnsi="Arial" w:cs="Arial"/>
          <w:lang w:val="pl-PL"/>
        </w:rPr>
        <w:t>1.</w:t>
      </w:r>
      <w:r w:rsidR="007255CD" w:rsidRPr="00990B5F">
        <w:rPr>
          <w:rFonts w:ascii="Arial" w:eastAsia="Calibri" w:hAnsi="Arial" w:cs="Arial"/>
          <w:lang w:val="pl-PL"/>
        </w:rPr>
        <w:t xml:space="preserve"> </w:t>
      </w:r>
      <w:r w:rsidR="00D117CE" w:rsidRPr="00990B5F">
        <w:rPr>
          <w:rFonts w:ascii="Arial" w:hAnsi="Arial" w:cs="Arial"/>
          <w:lang w:val="pl-PL"/>
        </w:rPr>
        <w:t>Wartość korekty finansowej lub pomniejszenia może zostać obniżona, zgodnie z zasadami i stawkami wynikającymi z Wytycznych dotyczących sposobu korygowania nieprawidłowości na lata 2021-2027, jeżeli anulowanie całości współfinansowania UE lub całości wydatków kwalifikowalnych poniesionych w ramach zamówienia jest niewspółmierne do charakteru i wagi nieprawidłowości indywidualnej, przy czym charakter i wagę nieprawidłowości indywidualnej ocenia się odrębnie dla każdego zamówienia, biorąc pod uwagę stopień naruszenia zasad uczciwej konkurencji, równego traktowania wykonawców, przejrzystości i niedyskryminacji.</w:t>
      </w:r>
    </w:p>
    <w:p w14:paraId="79F29D3F" w14:textId="77777777" w:rsidR="00D117CE" w:rsidRPr="00D117CE" w:rsidRDefault="00D117CE" w:rsidP="00990B5F">
      <w:pPr>
        <w:widowControl w:val="0"/>
        <w:numPr>
          <w:ilvl w:val="0"/>
          <w:numId w:val="160"/>
        </w:numPr>
        <w:spacing w:before="120" w:after="120" w:line="276" w:lineRule="auto"/>
        <w:ind w:left="0" w:firstLine="426"/>
        <w:rPr>
          <w:rFonts w:ascii="Arial" w:eastAsia="Calibri" w:hAnsi="Arial" w:cs="Arial"/>
          <w:lang w:val="pl-PL"/>
        </w:rPr>
      </w:pPr>
      <w:r w:rsidRPr="001B3DD9">
        <w:rPr>
          <w:rFonts w:ascii="Arial" w:eastAsia="Calibri" w:hAnsi="Arial" w:cs="Arial"/>
          <w:lang w:val="pl-PL"/>
        </w:rPr>
        <w:t>W przypadku gdy skutki finansowe stwierdzonej nieprawidłowości indywidualnej są</w:t>
      </w:r>
      <w:r w:rsidRPr="00D117CE">
        <w:rPr>
          <w:rFonts w:ascii="Arial" w:eastAsia="Calibri" w:hAnsi="Arial" w:cs="Arial"/>
          <w:lang w:val="pl-PL"/>
        </w:rPr>
        <w:t xml:space="preserve"> pośrednie, rozproszone, trudne do oszacowania lub gdy nieprawidłowość indywidualna mogłaby zniechęcić potencjalnych wykonawców do złożenia oferty lub wniosku o udział w postępowaniu o udzielenie zamówienia obniżenie wartości korekty finansowej lub obniżenie wartości pomniejszenia oblicza się według wzorów:</w:t>
      </w:r>
    </w:p>
    <w:p w14:paraId="6B877D62" w14:textId="77777777" w:rsidR="00D117CE" w:rsidRPr="00D117CE" w:rsidRDefault="00D117CE" w:rsidP="00D117CE">
      <w:pPr>
        <w:widowControl w:val="0"/>
        <w:numPr>
          <w:ilvl w:val="1"/>
          <w:numId w:val="98"/>
        </w:numPr>
        <w:tabs>
          <w:tab w:val="left" w:pos="426"/>
        </w:tabs>
        <w:spacing w:before="120" w:after="120" w:line="276" w:lineRule="auto"/>
        <w:ind w:left="782" w:hanging="357"/>
        <w:rPr>
          <w:rFonts w:ascii="Arial" w:eastAsia="Calibri" w:hAnsi="Arial" w:cs="Arial"/>
          <w:lang w:val="pl-PL"/>
        </w:rPr>
      </w:pPr>
      <w:r w:rsidRPr="00D117CE">
        <w:rPr>
          <w:rFonts w:ascii="Arial" w:eastAsia="Calibri" w:hAnsi="Arial" w:cs="Arial"/>
          <w:lang w:val="pl-PL"/>
        </w:rPr>
        <w:t>w przypadku korekty finansowej:</w:t>
      </w:r>
    </w:p>
    <w:p w14:paraId="47E21069" w14:textId="77777777" w:rsidR="00D117CE" w:rsidRPr="00D117CE" w:rsidRDefault="00D117CE" w:rsidP="00D117CE">
      <w:pPr>
        <w:spacing w:before="120" w:after="120" w:line="276" w:lineRule="auto"/>
        <w:ind w:left="851"/>
        <w:rPr>
          <w:rFonts w:ascii="Arial" w:eastAsia="Calibri" w:hAnsi="Arial" w:cs="Arial"/>
          <w:lang w:val="pl-PL"/>
        </w:rPr>
      </w:pPr>
      <w:r w:rsidRPr="00D117CE">
        <w:rPr>
          <w:rFonts w:ascii="Arial" w:eastAsia="Calibri" w:hAnsi="Arial" w:cs="Arial"/>
          <w:lang w:val="pl-PL"/>
        </w:rPr>
        <w:t>W</w:t>
      </w:r>
      <w:r w:rsidRPr="00D117CE">
        <w:rPr>
          <w:rFonts w:ascii="Arial" w:eastAsia="Calibri" w:hAnsi="Arial" w:cs="Arial"/>
          <w:vertAlign w:val="subscript"/>
          <w:lang w:val="pl-PL"/>
        </w:rPr>
        <w:t>K</w:t>
      </w:r>
      <w:r w:rsidRPr="00D117CE">
        <w:rPr>
          <w:rFonts w:ascii="Arial" w:eastAsia="Calibri" w:hAnsi="Arial" w:cs="Arial"/>
          <w:lang w:val="pl-PL"/>
        </w:rPr>
        <w:t xml:space="preserve"> = W</w:t>
      </w:r>
      <w:r w:rsidRPr="00D117CE">
        <w:rPr>
          <w:rFonts w:ascii="Arial" w:eastAsia="Calibri" w:hAnsi="Arial" w:cs="Arial"/>
          <w:vertAlign w:val="subscript"/>
          <w:lang w:val="pl-PL"/>
        </w:rPr>
        <w:t>KW</w:t>
      </w:r>
      <w:r w:rsidRPr="00D117CE">
        <w:rPr>
          <w:rFonts w:ascii="Arial" w:eastAsia="Calibri" w:hAnsi="Arial" w:cs="Arial"/>
          <w:lang w:val="pl-PL"/>
        </w:rPr>
        <w:t xml:space="preserve"> * W</w:t>
      </w:r>
      <w:r w:rsidRPr="00D117CE">
        <w:rPr>
          <w:rFonts w:ascii="Arial" w:eastAsia="Calibri" w:hAnsi="Arial" w:cs="Arial"/>
          <w:vertAlign w:val="subscript"/>
          <w:lang w:val="pl-PL"/>
        </w:rPr>
        <w:t>S</w:t>
      </w:r>
      <w:r w:rsidRPr="00D117CE">
        <w:rPr>
          <w:rFonts w:ascii="Arial" w:eastAsia="Calibri" w:hAnsi="Arial" w:cs="Arial"/>
          <w:lang w:val="pl-PL"/>
        </w:rPr>
        <w:t xml:space="preserve"> * W%,</w:t>
      </w:r>
    </w:p>
    <w:p w14:paraId="469C7711" w14:textId="77777777" w:rsidR="00D117CE" w:rsidRPr="00D117CE" w:rsidRDefault="00D117CE" w:rsidP="00D117CE">
      <w:pPr>
        <w:spacing w:before="120" w:after="120" w:line="276" w:lineRule="auto"/>
        <w:ind w:left="851"/>
        <w:rPr>
          <w:rFonts w:ascii="Arial" w:eastAsia="Calibri" w:hAnsi="Arial" w:cs="Arial"/>
          <w:lang w:val="pl-PL"/>
        </w:rPr>
      </w:pPr>
      <w:r w:rsidRPr="00D117CE">
        <w:rPr>
          <w:rFonts w:ascii="Arial" w:eastAsia="Calibri" w:hAnsi="Arial" w:cs="Arial"/>
          <w:lang w:val="pl-PL"/>
        </w:rPr>
        <w:t>gdzie znaczenie poszczególnych symboli jest następujące:</w:t>
      </w:r>
    </w:p>
    <w:p w14:paraId="7B90A8BB" w14:textId="77777777" w:rsidR="00D117CE" w:rsidRPr="00D117CE" w:rsidRDefault="00D117CE" w:rsidP="00D117CE">
      <w:pPr>
        <w:spacing w:before="120" w:after="120" w:line="276" w:lineRule="auto"/>
        <w:ind w:left="851"/>
        <w:rPr>
          <w:rFonts w:ascii="Arial" w:eastAsia="Calibri" w:hAnsi="Arial" w:cs="Arial"/>
          <w:lang w:val="pl-PL"/>
        </w:rPr>
      </w:pPr>
      <w:r w:rsidRPr="00D117CE">
        <w:rPr>
          <w:rFonts w:ascii="Arial" w:eastAsia="Calibri" w:hAnsi="Arial" w:cs="Arial"/>
          <w:lang w:val="pl-PL"/>
        </w:rPr>
        <w:t>W</w:t>
      </w:r>
      <w:r w:rsidRPr="00D117CE">
        <w:rPr>
          <w:rFonts w:ascii="Arial" w:eastAsia="Calibri" w:hAnsi="Arial" w:cs="Arial"/>
          <w:vertAlign w:val="subscript"/>
          <w:lang w:val="pl-PL"/>
        </w:rPr>
        <w:t>K</w:t>
      </w:r>
      <w:r w:rsidRPr="00D117CE">
        <w:rPr>
          <w:rFonts w:ascii="Arial" w:eastAsia="Calibri" w:hAnsi="Arial" w:cs="Arial"/>
          <w:lang w:val="pl-PL"/>
        </w:rPr>
        <w:t xml:space="preserve"> - wartość korekty finansowej,</w:t>
      </w:r>
    </w:p>
    <w:p w14:paraId="77A5FACD" w14:textId="77777777" w:rsidR="00D117CE" w:rsidRPr="00D117CE" w:rsidRDefault="00D117CE" w:rsidP="00D117CE">
      <w:pPr>
        <w:spacing w:before="120" w:after="120" w:line="276" w:lineRule="auto"/>
        <w:ind w:left="851"/>
        <w:rPr>
          <w:rFonts w:ascii="Arial" w:eastAsia="Calibri" w:hAnsi="Arial" w:cs="Arial"/>
          <w:lang w:val="pl-PL"/>
        </w:rPr>
      </w:pPr>
      <w:r w:rsidRPr="00D117CE">
        <w:rPr>
          <w:rFonts w:ascii="Arial" w:eastAsia="Calibri" w:hAnsi="Arial" w:cs="Arial"/>
          <w:lang w:val="pl-PL"/>
        </w:rPr>
        <w:t>W</w:t>
      </w:r>
      <w:r w:rsidRPr="00D117CE">
        <w:rPr>
          <w:rFonts w:ascii="Arial" w:eastAsia="Calibri" w:hAnsi="Arial" w:cs="Arial"/>
          <w:vertAlign w:val="subscript"/>
          <w:lang w:val="pl-PL"/>
        </w:rPr>
        <w:t>KW</w:t>
      </w:r>
      <w:r w:rsidRPr="00D117CE">
        <w:rPr>
          <w:rFonts w:ascii="Arial" w:eastAsia="Calibri" w:hAnsi="Arial" w:cs="Arial"/>
          <w:lang w:val="pl-PL"/>
        </w:rPr>
        <w:t xml:space="preserve"> - wartość faktycznie poniesionych wydatków kwalifikowalnych w zamówieniu,</w:t>
      </w:r>
    </w:p>
    <w:p w14:paraId="359387D4" w14:textId="77777777" w:rsidR="00D117CE" w:rsidRPr="00D117CE" w:rsidRDefault="00D117CE" w:rsidP="00D117CE">
      <w:pPr>
        <w:spacing w:before="120" w:after="120" w:line="276" w:lineRule="auto"/>
        <w:ind w:left="851"/>
        <w:rPr>
          <w:rFonts w:ascii="Arial" w:eastAsia="Calibri" w:hAnsi="Arial" w:cs="Arial"/>
          <w:lang w:val="pl-PL"/>
        </w:rPr>
      </w:pPr>
      <w:r w:rsidRPr="00D117CE">
        <w:rPr>
          <w:rFonts w:ascii="Arial" w:eastAsia="Calibri" w:hAnsi="Arial" w:cs="Arial"/>
          <w:lang w:val="pl-PL"/>
        </w:rPr>
        <w:t>W</w:t>
      </w:r>
      <w:r w:rsidRPr="00D117CE">
        <w:rPr>
          <w:rFonts w:ascii="Arial" w:eastAsia="Calibri" w:hAnsi="Arial" w:cs="Arial"/>
          <w:vertAlign w:val="subscript"/>
          <w:lang w:val="pl-PL"/>
        </w:rPr>
        <w:t>S</w:t>
      </w:r>
      <w:r w:rsidRPr="00D117CE">
        <w:rPr>
          <w:rFonts w:ascii="Arial" w:eastAsia="Calibri" w:hAnsi="Arial" w:cs="Arial"/>
          <w:lang w:val="pl-PL"/>
        </w:rPr>
        <w:t xml:space="preserve"> - wartość finansowania UE określona procentowo (stopa finansowania),</w:t>
      </w:r>
    </w:p>
    <w:p w14:paraId="77CEA581" w14:textId="77777777" w:rsidR="00D117CE" w:rsidRPr="00D117CE" w:rsidRDefault="00D117CE" w:rsidP="00D117CE">
      <w:pPr>
        <w:spacing w:before="120" w:after="120" w:line="276" w:lineRule="auto"/>
        <w:ind w:left="851"/>
        <w:rPr>
          <w:rFonts w:ascii="Arial" w:eastAsia="Calibri" w:hAnsi="Arial" w:cs="Arial"/>
          <w:lang w:val="pl-PL"/>
        </w:rPr>
      </w:pPr>
      <w:r w:rsidRPr="00D117CE">
        <w:rPr>
          <w:rFonts w:ascii="Arial" w:eastAsia="Calibri" w:hAnsi="Arial" w:cs="Arial"/>
          <w:lang w:val="pl-PL"/>
        </w:rPr>
        <w:t>W% - stawka procentowa korekty finansowej;</w:t>
      </w:r>
    </w:p>
    <w:p w14:paraId="4DB04FBB" w14:textId="77777777" w:rsidR="00D117CE" w:rsidRPr="00D117CE" w:rsidRDefault="00D117CE" w:rsidP="00D117CE">
      <w:pPr>
        <w:widowControl w:val="0"/>
        <w:numPr>
          <w:ilvl w:val="1"/>
          <w:numId w:val="98"/>
        </w:numPr>
        <w:tabs>
          <w:tab w:val="left" w:pos="426"/>
        </w:tabs>
        <w:spacing w:before="120" w:after="120" w:line="276" w:lineRule="auto"/>
        <w:ind w:left="782" w:hanging="357"/>
        <w:rPr>
          <w:rFonts w:ascii="Arial" w:eastAsia="Calibri" w:hAnsi="Arial" w:cs="Arial"/>
          <w:lang w:val="pl-PL"/>
        </w:rPr>
      </w:pPr>
      <w:r w:rsidRPr="00D117CE">
        <w:rPr>
          <w:rFonts w:ascii="Arial" w:eastAsia="Calibri" w:hAnsi="Arial" w:cs="Arial"/>
          <w:lang w:val="pl-PL"/>
        </w:rPr>
        <w:t>w przypadku pomniejszenia:</w:t>
      </w:r>
    </w:p>
    <w:p w14:paraId="7FEF9B29" w14:textId="77777777" w:rsidR="00D117CE" w:rsidRPr="00D117CE" w:rsidRDefault="00D117CE" w:rsidP="00D117CE">
      <w:pPr>
        <w:spacing w:before="120" w:after="120" w:line="276" w:lineRule="auto"/>
        <w:ind w:left="993" w:hanging="141"/>
        <w:rPr>
          <w:rFonts w:ascii="Arial" w:eastAsia="Calibri" w:hAnsi="Arial" w:cs="Arial"/>
          <w:lang w:val="pl-PL"/>
        </w:rPr>
      </w:pPr>
      <w:r w:rsidRPr="00D117CE">
        <w:rPr>
          <w:rFonts w:ascii="Arial" w:eastAsia="Calibri" w:hAnsi="Arial" w:cs="Arial"/>
          <w:lang w:val="pl-PL"/>
        </w:rPr>
        <w:t>W</w:t>
      </w:r>
      <w:r w:rsidRPr="00D117CE">
        <w:rPr>
          <w:rFonts w:ascii="Arial" w:eastAsia="Calibri" w:hAnsi="Arial" w:cs="Arial"/>
          <w:vertAlign w:val="subscript"/>
          <w:lang w:val="pl-PL"/>
        </w:rPr>
        <w:t>P</w:t>
      </w:r>
      <w:r w:rsidRPr="00D117CE">
        <w:rPr>
          <w:rFonts w:ascii="Arial" w:eastAsia="Calibri" w:hAnsi="Arial" w:cs="Arial"/>
          <w:lang w:val="pl-PL"/>
        </w:rPr>
        <w:t xml:space="preserve"> = W</w:t>
      </w:r>
      <w:r w:rsidRPr="00D117CE">
        <w:rPr>
          <w:rFonts w:ascii="Arial" w:eastAsia="Calibri" w:hAnsi="Arial" w:cs="Arial"/>
          <w:vertAlign w:val="subscript"/>
          <w:lang w:val="pl-PL"/>
        </w:rPr>
        <w:t>KW</w:t>
      </w:r>
      <w:r w:rsidRPr="00D117CE">
        <w:rPr>
          <w:rFonts w:ascii="Arial" w:eastAsia="Calibri" w:hAnsi="Arial" w:cs="Arial"/>
          <w:lang w:val="pl-PL"/>
        </w:rPr>
        <w:t xml:space="preserve"> * W%,</w:t>
      </w:r>
    </w:p>
    <w:p w14:paraId="2620791E" w14:textId="77777777" w:rsidR="00D117CE" w:rsidRPr="00D117CE" w:rsidRDefault="00D117CE" w:rsidP="00D117CE">
      <w:pPr>
        <w:spacing w:before="120" w:after="120" w:line="276" w:lineRule="auto"/>
        <w:ind w:left="993" w:hanging="141"/>
        <w:rPr>
          <w:rFonts w:ascii="Arial" w:eastAsia="Calibri" w:hAnsi="Arial" w:cs="Arial"/>
          <w:lang w:val="pl-PL"/>
        </w:rPr>
      </w:pPr>
      <w:r w:rsidRPr="00D117CE">
        <w:rPr>
          <w:rFonts w:ascii="Arial" w:eastAsia="Calibri" w:hAnsi="Arial" w:cs="Arial"/>
          <w:lang w:val="pl-PL"/>
        </w:rPr>
        <w:t>gdzie znaczenie poszczególnych symboli jest następujące:</w:t>
      </w:r>
    </w:p>
    <w:p w14:paraId="46D34C3D" w14:textId="77777777" w:rsidR="00D117CE" w:rsidRPr="00D117CE" w:rsidRDefault="00D117CE" w:rsidP="00D117CE">
      <w:pPr>
        <w:spacing w:before="120" w:after="120" w:line="276" w:lineRule="auto"/>
        <w:ind w:left="993" w:hanging="141"/>
        <w:rPr>
          <w:rFonts w:ascii="Arial" w:eastAsia="Calibri" w:hAnsi="Arial" w:cs="Arial"/>
          <w:lang w:val="pl-PL"/>
        </w:rPr>
      </w:pPr>
      <w:r w:rsidRPr="00D117CE">
        <w:rPr>
          <w:rFonts w:ascii="Arial" w:eastAsia="Calibri" w:hAnsi="Arial" w:cs="Arial"/>
          <w:lang w:val="pl-PL"/>
        </w:rPr>
        <w:t>W</w:t>
      </w:r>
      <w:r w:rsidRPr="00D117CE">
        <w:rPr>
          <w:rFonts w:ascii="Arial" w:eastAsia="Calibri" w:hAnsi="Arial" w:cs="Arial"/>
          <w:vertAlign w:val="subscript"/>
          <w:lang w:val="pl-PL"/>
        </w:rPr>
        <w:t>P</w:t>
      </w:r>
      <w:r w:rsidRPr="00D117CE">
        <w:rPr>
          <w:rFonts w:ascii="Arial" w:eastAsia="Calibri" w:hAnsi="Arial" w:cs="Arial"/>
          <w:lang w:val="pl-PL"/>
        </w:rPr>
        <w:t xml:space="preserve"> - wartość pomniejszenia,</w:t>
      </w:r>
    </w:p>
    <w:p w14:paraId="33209FEB" w14:textId="77777777" w:rsidR="00D117CE" w:rsidRPr="00D117CE" w:rsidRDefault="00D117CE" w:rsidP="00D117CE">
      <w:pPr>
        <w:spacing w:before="120" w:after="120" w:line="276" w:lineRule="auto"/>
        <w:ind w:left="851"/>
        <w:rPr>
          <w:rFonts w:ascii="Arial" w:eastAsia="Calibri" w:hAnsi="Arial" w:cs="Arial"/>
          <w:lang w:val="pl-PL"/>
        </w:rPr>
      </w:pPr>
      <w:r w:rsidRPr="00D117CE">
        <w:rPr>
          <w:rFonts w:ascii="Arial" w:eastAsia="Calibri" w:hAnsi="Arial" w:cs="Arial"/>
          <w:lang w:val="pl-PL"/>
        </w:rPr>
        <w:t>W</w:t>
      </w:r>
      <w:r w:rsidRPr="00D117CE">
        <w:rPr>
          <w:rFonts w:ascii="Arial" w:eastAsia="Calibri" w:hAnsi="Arial" w:cs="Arial"/>
          <w:vertAlign w:val="subscript"/>
          <w:lang w:val="pl-PL"/>
        </w:rPr>
        <w:t>KW</w:t>
      </w:r>
      <w:r w:rsidRPr="00D117CE">
        <w:rPr>
          <w:rFonts w:ascii="Arial" w:eastAsia="Calibri" w:hAnsi="Arial" w:cs="Arial"/>
          <w:lang w:val="pl-PL"/>
        </w:rPr>
        <w:t xml:space="preserve"> - wartość faktycznie poniesionych wydatków kwalifikowalnych w zamówieniu,</w:t>
      </w:r>
    </w:p>
    <w:p w14:paraId="05A3D975" w14:textId="77777777" w:rsidR="00D117CE" w:rsidRPr="00D117CE" w:rsidRDefault="00D117CE" w:rsidP="00D117CE">
      <w:pPr>
        <w:spacing w:before="120" w:after="120" w:line="276" w:lineRule="auto"/>
        <w:ind w:left="993" w:hanging="141"/>
        <w:rPr>
          <w:rFonts w:ascii="Arial" w:eastAsia="Calibri" w:hAnsi="Arial" w:cs="Arial"/>
          <w:lang w:val="pl-PL"/>
        </w:rPr>
      </w:pPr>
      <w:r w:rsidRPr="00D117CE">
        <w:rPr>
          <w:rFonts w:ascii="Arial" w:eastAsia="Calibri" w:hAnsi="Arial" w:cs="Arial"/>
          <w:lang w:val="pl-PL"/>
        </w:rPr>
        <w:t>W% - stawka procentowa pomniejszenia.</w:t>
      </w:r>
    </w:p>
    <w:p w14:paraId="3267D82B" w14:textId="2732EE1D" w:rsidR="00445264" w:rsidRDefault="00D117CE" w:rsidP="00990B5F">
      <w:pPr>
        <w:widowControl w:val="0"/>
        <w:numPr>
          <w:ilvl w:val="0"/>
          <w:numId w:val="160"/>
        </w:numPr>
        <w:spacing w:before="120" w:after="120" w:line="276" w:lineRule="auto"/>
        <w:ind w:left="0" w:firstLine="426"/>
        <w:rPr>
          <w:rFonts w:ascii="Arial" w:eastAsia="Calibri" w:hAnsi="Arial" w:cs="Arial"/>
          <w:lang w:val="pl-PL"/>
        </w:rPr>
      </w:pPr>
      <w:r w:rsidRPr="00D117CE">
        <w:rPr>
          <w:rFonts w:ascii="Arial" w:eastAsia="Calibri" w:hAnsi="Arial" w:cs="Arial"/>
          <w:lang w:val="pl-PL"/>
        </w:rPr>
        <w:t>Stawki procentowe oraz szczegółowe warunki stosowane przy obniżaniu wartości korekt finansowych i pomniejszeń dla poszczególnych kategorii nieprawidłowości indywidualnych są określone w Wytycznych dotyczących sposobu korygowania nieprawidłowości na lata 2021-2027</w:t>
      </w:r>
      <w:r w:rsidR="00DE5B0F">
        <w:rPr>
          <w:rFonts w:ascii="Arial" w:eastAsia="Calibri" w:hAnsi="Arial" w:cs="Arial"/>
          <w:lang w:val="pl-PL"/>
        </w:rPr>
        <w:t>.</w:t>
      </w:r>
    </w:p>
    <w:p w14:paraId="421F2339" w14:textId="547AC7B0" w:rsidR="007D15AF" w:rsidRPr="00BA3915" w:rsidRDefault="004D14BB" w:rsidP="00465EF7">
      <w:pPr>
        <w:widowControl w:val="0"/>
        <w:numPr>
          <w:ilvl w:val="0"/>
          <w:numId w:val="99"/>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Postanowień §</w:t>
      </w:r>
      <w:r w:rsidR="002A3F20" w:rsidRPr="00BA3915">
        <w:rPr>
          <w:rFonts w:ascii="Arial" w:eastAsia="Calibri" w:hAnsi="Arial" w:cs="Arial"/>
          <w:lang w:val="pl-PL"/>
        </w:rPr>
        <w:t xml:space="preserve"> </w:t>
      </w:r>
      <w:r w:rsidR="00B048C7" w:rsidRPr="00BA3915">
        <w:rPr>
          <w:rFonts w:ascii="Arial" w:eastAsia="Calibri" w:hAnsi="Arial" w:cs="Arial"/>
          <w:lang w:val="pl-PL"/>
        </w:rPr>
        <w:t xml:space="preserve">47 </w:t>
      </w:r>
      <w:r w:rsidR="00EF0355" w:rsidRPr="00BA3915">
        <w:rPr>
          <w:rFonts w:ascii="Arial" w:eastAsia="Calibri" w:hAnsi="Arial" w:cs="Arial"/>
          <w:lang w:val="pl-PL"/>
        </w:rPr>
        <w:t xml:space="preserve">i </w:t>
      </w:r>
      <w:r w:rsidR="00B048C7" w:rsidRPr="00BA3915">
        <w:rPr>
          <w:rFonts w:ascii="Arial" w:eastAsia="Calibri" w:hAnsi="Arial" w:cs="Arial"/>
          <w:lang w:val="pl-PL"/>
        </w:rPr>
        <w:t xml:space="preserve">48 </w:t>
      </w:r>
      <w:r w:rsidR="003A1AD9" w:rsidRPr="00BA3915">
        <w:rPr>
          <w:rFonts w:ascii="Arial" w:eastAsia="Calibri" w:hAnsi="Arial" w:cs="Arial"/>
          <w:lang w:val="pl-PL"/>
        </w:rPr>
        <w:t xml:space="preserve">niniejszej </w:t>
      </w:r>
      <w:r w:rsidR="0090264B" w:rsidRPr="00BA3915">
        <w:rPr>
          <w:rFonts w:ascii="Arial" w:eastAsia="Calibri" w:hAnsi="Arial" w:cs="Arial"/>
          <w:lang w:val="pl-PL"/>
        </w:rPr>
        <w:t xml:space="preserve">Umowy </w:t>
      </w:r>
      <w:r w:rsidR="00EF0355" w:rsidRPr="00BA3915">
        <w:rPr>
          <w:rFonts w:ascii="Arial" w:eastAsia="Calibri" w:hAnsi="Arial" w:cs="Arial"/>
          <w:lang w:val="pl-PL"/>
        </w:rPr>
        <w:t xml:space="preserve">nie stosuje się w przypadku, gdy nieprawidłowość indywidualna albo naruszenie postanowień Umowy określających warunki kwalifikowalności wydatków </w:t>
      </w:r>
      <w:r w:rsidR="0063751F" w:rsidRPr="00BA3915">
        <w:rPr>
          <w:rFonts w:ascii="Arial" w:eastAsia="Calibri" w:hAnsi="Arial" w:cs="Arial"/>
          <w:lang w:val="pl-PL"/>
        </w:rPr>
        <w:t>jest skutkiem</w:t>
      </w:r>
      <w:r w:rsidR="00EF0355" w:rsidRPr="00BA3915">
        <w:rPr>
          <w:rFonts w:ascii="Arial" w:eastAsia="Calibri" w:hAnsi="Arial" w:cs="Arial"/>
          <w:lang w:val="pl-PL"/>
        </w:rPr>
        <w:t xml:space="preserve"> nadużyci</w:t>
      </w:r>
      <w:r w:rsidR="0063751F" w:rsidRPr="00BA3915">
        <w:rPr>
          <w:rFonts w:ascii="Arial" w:eastAsia="Calibri" w:hAnsi="Arial" w:cs="Arial"/>
          <w:lang w:val="pl-PL"/>
        </w:rPr>
        <w:t>a</w:t>
      </w:r>
      <w:r w:rsidR="00EF0355" w:rsidRPr="00BA3915">
        <w:rPr>
          <w:rFonts w:ascii="Arial" w:eastAsia="Calibri" w:hAnsi="Arial" w:cs="Arial"/>
          <w:spacing w:val="-7"/>
          <w:lang w:val="pl-PL"/>
        </w:rPr>
        <w:t xml:space="preserve"> </w:t>
      </w:r>
      <w:r w:rsidR="00EF0355" w:rsidRPr="00BA3915">
        <w:rPr>
          <w:rFonts w:ascii="Arial" w:eastAsia="Calibri" w:hAnsi="Arial" w:cs="Arial"/>
          <w:lang w:val="pl-PL"/>
        </w:rPr>
        <w:t>finansow</w:t>
      </w:r>
      <w:r w:rsidR="0063751F" w:rsidRPr="00BA3915">
        <w:rPr>
          <w:rFonts w:ascii="Arial" w:eastAsia="Calibri" w:hAnsi="Arial" w:cs="Arial"/>
          <w:lang w:val="pl-PL"/>
        </w:rPr>
        <w:t>ego</w:t>
      </w:r>
      <w:r w:rsidR="00EF0355" w:rsidRPr="00BA3915">
        <w:rPr>
          <w:rFonts w:ascii="Arial" w:eastAsia="Calibri" w:hAnsi="Arial" w:cs="Arial"/>
          <w:lang w:val="pl-PL"/>
        </w:rPr>
        <w:t>.</w:t>
      </w:r>
    </w:p>
    <w:p w14:paraId="3F97122E" w14:textId="77777777" w:rsidR="007D15AF" w:rsidRPr="00BA3915" w:rsidRDefault="004D14BB" w:rsidP="00465EF7">
      <w:pPr>
        <w:widowControl w:val="0"/>
        <w:numPr>
          <w:ilvl w:val="0"/>
          <w:numId w:val="100"/>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Postanowień § </w:t>
      </w:r>
      <w:r w:rsidR="00B048C7" w:rsidRPr="00BA3915">
        <w:rPr>
          <w:rFonts w:ascii="Arial" w:eastAsia="Calibri" w:hAnsi="Arial" w:cs="Arial"/>
          <w:lang w:val="pl-PL"/>
        </w:rPr>
        <w:t xml:space="preserve">47 </w:t>
      </w:r>
      <w:r w:rsidRPr="00BA3915">
        <w:rPr>
          <w:rFonts w:ascii="Arial" w:eastAsia="Calibri" w:hAnsi="Arial" w:cs="Arial"/>
          <w:lang w:val="pl-PL"/>
        </w:rPr>
        <w:t xml:space="preserve">i </w:t>
      </w:r>
      <w:r w:rsidR="00B048C7" w:rsidRPr="00BA3915">
        <w:rPr>
          <w:rFonts w:ascii="Arial" w:eastAsia="Calibri" w:hAnsi="Arial" w:cs="Arial"/>
          <w:lang w:val="pl-PL"/>
        </w:rPr>
        <w:t xml:space="preserve">48 </w:t>
      </w:r>
      <w:r w:rsidR="003A1AD9" w:rsidRPr="00BA3915">
        <w:rPr>
          <w:rFonts w:ascii="Arial" w:eastAsia="Calibri" w:hAnsi="Arial" w:cs="Arial"/>
          <w:lang w:val="pl-PL"/>
        </w:rPr>
        <w:t xml:space="preserve">niniejszej </w:t>
      </w:r>
      <w:r w:rsidR="008A5179" w:rsidRPr="00BA3915">
        <w:rPr>
          <w:rFonts w:ascii="Arial" w:eastAsia="Calibri" w:hAnsi="Arial" w:cs="Arial"/>
          <w:lang w:val="pl-PL"/>
        </w:rPr>
        <w:t xml:space="preserve">Umowy </w:t>
      </w:r>
      <w:r w:rsidRPr="00BA3915">
        <w:rPr>
          <w:rFonts w:ascii="Arial" w:eastAsia="Calibri" w:hAnsi="Arial" w:cs="Arial"/>
          <w:lang w:val="pl-PL"/>
        </w:rPr>
        <w:t>nie stosuje się w przypadku, o którym mowa w art. 4 ust. 3 Rozporządzenia</w:t>
      </w:r>
      <w:r w:rsidRPr="00BA3915">
        <w:rPr>
          <w:rFonts w:ascii="Arial" w:eastAsia="Calibri" w:hAnsi="Arial" w:cs="Arial"/>
          <w:spacing w:val="-5"/>
          <w:lang w:val="pl-PL"/>
        </w:rPr>
        <w:t xml:space="preserve"> </w:t>
      </w:r>
      <w:r w:rsidRPr="00BA3915">
        <w:rPr>
          <w:rFonts w:ascii="Arial" w:eastAsia="Calibri" w:hAnsi="Arial" w:cs="Arial"/>
          <w:lang w:val="pl-PL"/>
        </w:rPr>
        <w:t>2988/95.</w:t>
      </w:r>
    </w:p>
    <w:p w14:paraId="21A14BB3" w14:textId="77777777" w:rsidR="00432922" w:rsidRPr="00BA3915" w:rsidRDefault="004D14BB" w:rsidP="00465EF7">
      <w:pPr>
        <w:widowControl w:val="0"/>
        <w:numPr>
          <w:ilvl w:val="0"/>
          <w:numId w:val="101"/>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O nałożeniu korekty </w:t>
      </w:r>
      <w:r w:rsidR="00872154" w:rsidRPr="00BA3915">
        <w:rPr>
          <w:rFonts w:ascii="Arial" w:eastAsia="Calibri" w:hAnsi="Arial" w:cs="Arial"/>
          <w:lang w:val="pl-PL"/>
        </w:rPr>
        <w:t xml:space="preserve">Instytucja Pośrednicząca </w:t>
      </w:r>
      <w:r w:rsidR="00EF0355" w:rsidRPr="00BA3915">
        <w:rPr>
          <w:rFonts w:ascii="Arial" w:eastAsia="Calibri" w:hAnsi="Arial" w:cs="Arial"/>
          <w:lang w:val="pl-PL"/>
        </w:rPr>
        <w:t>informuje Beneficjenta na piśmie, wskazując na ustalone okoliczności faktyczne, ich kwalifikację prawną w świetle art. 207 ust. 1 ustawy o finansach publicznych oraz sposób ustalenia wartości</w:t>
      </w:r>
      <w:r w:rsidR="00EF0355" w:rsidRPr="00BA3915">
        <w:rPr>
          <w:rFonts w:ascii="Arial" w:eastAsia="Calibri" w:hAnsi="Arial" w:cs="Arial"/>
          <w:spacing w:val="-9"/>
          <w:lang w:val="pl-PL"/>
        </w:rPr>
        <w:t xml:space="preserve"> </w:t>
      </w:r>
      <w:r w:rsidR="00EF0355" w:rsidRPr="00BA3915">
        <w:rPr>
          <w:rFonts w:ascii="Arial" w:eastAsia="Calibri" w:hAnsi="Arial" w:cs="Arial"/>
          <w:lang w:val="pl-PL"/>
        </w:rPr>
        <w:t>korekty.</w:t>
      </w:r>
      <w:r w:rsidRPr="00BA3915">
        <w:rPr>
          <w:rFonts w:ascii="Arial" w:eastAsia="Calibri" w:hAnsi="Arial" w:cs="Arial"/>
          <w:lang w:val="pl-PL"/>
        </w:rPr>
        <w:t xml:space="preserve"> </w:t>
      </w:r>
    </w:p>
    <w:p w14:paraId="43E1D577" w14:textId="77777777" w:rsidR="007D15AF" w:rsidRPr="00BA3915" w:rsidRDefault="004D14BB" w:rsidP="00465EF7">
      <w:pPr>
        <w:widowControl w:val="0"/>
        <w:numPr>
          <w:ilvl w:val="0"/>
          <w:numId w:val="102"/>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treści pisma, informującego o nałożeniu korekty lub pomniejszeniu wartości wydatków kwalifikowalnych ujętych we wniosku o płatność,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wzywa Beneficjenta</w:t>
      </w:r>
      <w:r w:rsidRPr="00BA3915">
        <w:rPr>
          <w:rFonts w:ascii="Arial" w:eastAsia="Calibri" w:hAnsi="Arial" w:cs="Arial"/>
          <w:spacing w:val="-17"/>
          <w:lang w:val="pl-PL"/>
        </w:rPr>
        <w:t xml:space="preserve"> </w:t>
      </w:r>
      <w:r w:rsidRPr="00BA3915">
        <w:rPr>
          <w:rFonts w:ascii="Arial" w:eastAsia="Calibri" w:hAnsi="Arial" w:cs="Arial"/>
          <w:lang w:val="pl-PL"/>
        </w:rPr>
        <w:t>do:</w:t>
      </w:r>
    </w:p>
    <w:p w14:paraId="49C6FBFD" w14:textId="77777777" w:rsidR="007D15AF" w:rsidRPr="00BA3915" w:rsidRDefault="004D14BB" w:rsidP="00465EF7">
      <w:pPr>
        <w:widowControl w:val="0"/>
        <w:numPr>
          <w:ilvl w:val="1"/>
          <w:numId w:val="103"/>
        </w:numPr>
        <w:tabs>
          <w:tab w:val="left" w:pos="426"/>
        </w:tabs>
        <w:spacing w:before="120" w:after="120" w:line="276" w:lineRule="auto"/>
        <w:ind w:left="426" w:hanging="426"/>
        <w:rPr>
          <w:rFonts w:ascii="Arial" w:eastAsia="Calibri" w:hAnsi="Arial" w:cs="Arial"/>
          <w:lang w:val="pl-PL"/>
        </w:rPr>
      </w:pPr>
      <w:r w:rsidRPr="00BA3915">
        <w:rPr>
          <w:rFonts w:ascii="Arial" w:eastAsia="Calibri" w:hAnsi="Arial" w:cs="Arial"/>
          <w:lang w:val="pl-PL"/>
        </w:rPr>
        <w:t>z</w:t>
      </w:r>
      <w:r w:rsidR="00EF0355" w:rsidRPr="00BA3915">
        <w:rPr>
          <w:rFonts w:ascii="Arial" w:eastAsia="Calibri" w:hAnsi="Arial" w:cs="Arial"/>
          <w:lang w:val="pl-PL"/>
        </w:rPr>
        <w:t>wrotu środków,</w:t>
      </w:r>
      <w:r w:rsidR="00EF0355" w:rsidRPr="00BA3915">
        <w:rPr>
          <w:rFonts w:ascii="Arial" w:eastAsia="Calibri" w:hAnsi="Arial" w:cs="Arial"/>
          <w:spacing w:val="-1"/>
          <w:lang w:val="pl-PL"/>
        </w:rPr>
        <w:t xml:space="preserve"> </w:t>
      </w:r>
      <w:r w:rsidR="00EF0355" w:rsidRPr="00BA3915">
        <w:rPr>
          <w:rFonts w:ascii="Arial" w:eastAsia="Calibri" w:hAnsi="Arial" w:cs="Arial"/>
          <w:lang w:val="pl-PL"/>
        </w:rPr>
        <w:t>lub</w:t>
      </w:r>
    </w:p>
    <w:p w14:paraId="71BDF6DE" w14:textId="77777777" w:rsidR="007D15AF" w:rsidRPr="00BA3915" w:rsidRDefault="004D14BB" w:rsidP="00465EF7">
      <w:pPr>
        <w:widowControl w:val="0"/>
        <w:numPr>
          <w:ilvl w:val="1"/>
          <w:numId w:val="103"/>
        </w:numPr>
        <w:tabs>
          <w:tab w:val="left" w:pos="426"/>
        </w:tabs>
        <w:spacing w:before="120" w:after="120" w:line="276" w:lineRule="auto"/>
        <w:ind w:left="426" w:hanging="426"/>
        <w:rPr>
          <w:rFonts w:ascii="Arial" w:eastAsia="Calibri" w:hAnsi="Arial" w:cs="Arial"/>
          <w:lang w:val="pl-PL"/>
        </w:rPr>
      </w:pPr>
      <w:r w:rsidRPr="00BA3915">
        <w:rPr>
          <w:rFonts w:ascii="Arial" w:eastAsia="Calibri" w:hAnsi="Arial" w:cs="Arial"/>
          <w:lang w:val="pl-PL"/>
        </w:rPr>
        <w:t>w</w:t>
      </w:r>
      <w:r w:rsidR="00EF0355" w:rsidRPr="00BA3915">
        <w:rPr>
          <w:rFonts w:ascii="Arial" w:eastAsia="Calibri" w:hAnsi="Arial" w:cs="Arial"/>
          <w:lang w:val="pl-PL"/>
        </w:rPr>
        <w:t>yrażenia zgody na zastosowanie mechanizmu pomniejszenia kolejnych płatności, o którym mowa w art. 207 ust. 2 ustawy o finansach</w:t>
      </w:r>
      <w:r w:rsidR="00EF0355" w:rsidRPr="00BA3915">
        <w:rPr>
          <w:rFonts w:ascii="Arial" w:eastAsia="Calibri" w:hAnsi="Arial" w:cs="Arial"/>
          <w:spacing w:val="-14"/>
          <w:lang w:val="pl-PL"/>
        </w:rPr>
        <w:t xml:space="preserve"> </w:t>
      </w:r>
      <w:r w:rsidR="00EF0355" w:rsidRPr="00BA3915">
        <w:rPr>
          <w:rFonts w:ascii="Arial" w:eastAsia="Calibri" w:hAnsi="Arial" w:cs="Arial"/>
          <w:lang w:val="pl-PL"/>
        </w:rPr>
        <w:t>publicznych.</w:t>
      </w:r>
    </w:p>
    <w:p w14:paraId="1FB49A50" w14:textId="77777777" w:rsidR="007D15AF" w:rsidRPr="00BA3915" w:rsidRDefault="004D14BB" w:rsidP="00465EF7">
      <w:pPr>
        <w:widowControl w:val="0"/>
        <w:numPr>
          <w:ilvl w:val="0"/>
          <w:numId w:val="10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Jeżeli w terminie 14 dni od dnia doręczenia wezwania, o którym mowa w ust. 2, Beneficjent nie dokona zwrotu środków lub nie wyrazi zgody na pomniejszenie kolejnych płatności,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wszczyna postępowanie administracyjne, zmierzające do wydania decyzji określającej kwotę przypadającą do zwrotu i termin, od którego nalicza się odsetki, oraz sposób zwrotu środków, o której mowa w art. 207 ust. 9 ustawy o finansach</w:t>
      </w:r>
      <w:r w:rsidRPr="00BA3915">
        <w:rPr>
          <w:rFonts w:ascii="Arial" w:eastAsia="Calibri" w:hAnsi="Arial" w:cs="Arial"/>
          <w:spacing w:val="-14"/>
          <w:lang w:val="pl-PL"/>
        </w:rPr>
        <w:t xml:space="preserve"> </w:t>
      </w:r>
      <w:r w:rsidRPr="00BA3915">
        <w:rPr>
          <w:rFonts w:ascii="Arial" w:eastAsia="Calibri" w:hAnsi="Arial" w:cs="Arial"/>
          <w:lang w:val="pl-PL"/>
        </w:rPr>
        <w:t>publicznych.</w:t>
      </w:r>
    </w:p>
    <w:p w14:paraId="6E90A5AF" w14:textId="77777777" w:rsidR="007D15AF" w:rsidRPr="00BA3915" w:rsidRDefault="004D14BB" w:rsidP="00465EF7">
      <w:pPr>
        <w:widowControl w:val="0"/>
        <w:numPr>
          <w:ilvl w:val="0"/>
          <w:numId w:val="10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gdy Beneficjent wyrazi zgodę na pomniejszenie kolejnych płatności, o którym mowa w art. 207 ust. 2 ustawy o finansach publicznych, nie stosuje się przepisu art. 207 ust. 4 pkt 3 ustawy o finansach</w:t>
      </w:r>
      <w:r w:rsidRPr="00BA3915">
        <w:rPr>
          <w:rFonts w:ascii="Arial" w:eastAsia="Calibri" w:hAnsi="Arial" w:cs="Arial"/>
          <w:spacing w:val="-15"/>
          <w:lang w:val="pl-PL"/>
        </w:rPr>
        <w:t xml:space="preserve"> </w:t>
      </w:r>
      <w:r w:rsidRPr="00BA3915">
        <w:rPr>
          <w:rFonts w:ascii="Arial" w:eastAsia="Calibri" w:hAnsi="Arial" w:cs="Arial"/>
          <w:lang w:val="pl-PL"/>
        </w:rPr>
        <w:t>publicznych.</w:t>
      </w:r>
    </w:p>
    <w:p w14:paraId="3E311460" w14:textId="77777777" w:rsidR="007D15AF" w:rsidRPr="00BA3915" w:rsidRDefault="004D14BB" w:rsidP="00465EF7">
      <w:pPr>
        <w:widowControl w:val="0"/>
        <w:numPr>
          <w:ilvl w:val="0"/>
          <w:numId w:val="104"/>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Do stwierdzenia wystąpienia nieprawidłowości, pomniejszenia wartości wydatków</w:t>
      </w:r>
      <w:r w:rsidR="009B5C0B" w:rsidRPr="00BA3915">
        <w:rPr>
          <w:rFonts w:ascii="Arial" w:eastAsia="Calibri" w:hAnsi="Arial" w:cs="Arial"/>
          <w:lang w:val="pl-PL"/>
        </w:rPr>
        <w:t xml:space="preserve"> </w:t>
      </w:r>
      <w:r w:rsidRPr="00BA3915">
        <w:rPr>
          <w:rFonts w:ascii="Arial" w:eastAsia="Calibri" w:hAnsi="Arial" w:cs="Arial"/>
          <w:lang w:val="pl-PL"/>
        </w:rPr>
        <w:t>kwalifikowalnych ujętych we wniosku o płatność złożonym przez Beneficjenta oraz nałożenia korekty finansowej nie stosuje się przepisów KPA.</w:t>
      </w:r>
    </w:p>
    <w:p w14:paraId="7BE76CA1" w14:textId="77777777" w:rsidR="007D15AF" w:rsidRPr="00BA3915" w:rsidRDefault="004D14BB" w:rsidP="00465EF7">
      <w:pPr>
        <w:widowControl w:val="0"/>
        <w:numPr>
          <w:ilvl w:val="0"/>
          <w:numId w:val="104"/>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 przypadku ustalenia, że do zawarcia niniejszej Umowy lub wykonania wynikających z niej obowiązków doszło na skutek popełnienia przez Beneficjenta nadużycia finansowego, </w:t>
      </w:r>
      <w:r w:rsidR="000D56DB" w:rsidRPr="00BA3915">
        <w:rPr>
          <w:rFonts w:ascii="Arial" w:eastAsia="Calibri" w:hAnsi="Arial" w:cs="Arial"/>
          <w:lang w:val="pl-PL"/>
        </w:rPr>
        <w:t xml:space="preserve">Instytucja Pośrednicząca </w:t>
      </w:r>
      <w:r w:rsidR="00EF0355" w:rsidRPr="00BA3915">
        <w:rPr>
          <w:rFonts w:ascii="Arial" w:eastAsia="Calibri" w:hAnsi="Arial" w:cs="Arial"/>
          <w:lang w:val="pl-PL"/>
        </w:rPr>
        <w:t>uprawniona jest do rozwiązania Umowy w trybie</w:t>
      </w:r>
      <w:r w:rsidR="00EF0355" w:rsidRPr="00BA3915">
        <w:rPr>
          <w:rFonts w:ascii="Arial" w:eastAsia="Calibri" w:hAnsi="Arial" w:cs="Arial"/>
          <w:spacing w:val="-16"/>
          <w:lang w:val="pl-PL"/>
        </w:rPr>
        <w:t xml:space="preserve"> </w:t>
      </w:r>
      <w:r w:rsidR="00EF0355" w:rsidRPr="00BA3915">
        <w:rPr>
          <w:rFonts w:ascii="Arial" w:eastAsia="Calibri" w:hAnsi="Arial" w:cs="Arial"/>
          <w:lang w:val="pl-PL"/>
        </w:rPr>
        <w:t>natychmiastowym.</w:t>
      </w:r>
    </w:p>
    <w:p w14:paraId="783F60CF" w14:textId="77777777" w:rsidR="007D15AF" w:rsidRPr="00BA3915" w:rsidRDefault="004D14BB" w:rsidP="00465EF7">
      <w:pPr>
        <w:widowControl w:val="0"/>
        <w:numPr>
          <w:ilvl w:val="0"/>
          <w:numId w:val="105"/>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o którym mowa w ust. 1, Beneficjent zobligowany jest zwrócić całość uprzednio wypłaconej mu pomocy. Postanowienia § </w:t>
      </w:r>
      <w:r w:rsidR="0085557E" w:rsidRPr="00BA3915">
        <w:rPr>
          <w:rFonts w:ascii="Arial" w:eastAsia="Calibri" w:hAnsi="Arial" w:cs="Arial"/>
          <w:lang w:val="pl-PL"/>
        </w:rPr>
        <w:t xml:space="preserve">55 </w:t>
      </w:r>
      <w:r w:rsidR="00CD206A" w:rsidRPr="00BA3915">
        <w:rPr>
          <w:rFonts w:ascii="Arial" w:eastAsia="Calibri" w:hAnsi="Arial" w:cs="Arial"/>
          <w:lang w:val="pl-PL"/>
        </w:rPr>
        <w:t xml:space="preserve">niniejszej </w:t>
      </w:r>
      <w:r w:rsidR="00A57DB7" w:rsidRPr="00BA3915">
        <w:rPr>
          <w:rFonts w:ascii="Arial" w:eastAsia="Calibri" w:hAnsi="Arial" w:cs="Arial"/>
          <w:lang w:val="pl-PL"/>
        </w:rPr>
        <w:t>U</w:t>
      </w:r>
      <w:r w:rsidR="00CD206A" w:rsidRPr="00BA3915">
        <w:rPr>
          <w:rFonts w:ascii="Arial" w:eastAsia="Calibri" w:hAnsi="Arial" w:cs="Arial"/>
          <w:lang w:val="pl-PL"/>
        </w:rPr>
        <w:t>mowy</w:t>
      </w:r>
      <w:r w:rsidR="00FE72FE" w:rsidRPr="00BA3915">
        <w:rPr>
          <w:rFonts w:ascii="Arial" w:eastAsia="Calibri" w:hAnsi="Arial" w:cs="Arial"/>
          <w:lang w:val="pl-PL"/>
        </w:rPr>
        <w:t xml:space="preserve"> </w:t>
      </w:r>
      <w:r w:rsidRPr="00BA3915">
        <w:rPr>
          <w:rFonts w:ascii="Arial" w:eastAsia="Calibri" w:hAnsi="Arial" w:cs="Arial"/>
          <w:lang w:val="pl-PL"/>
        </w:rPr>
        <w:t>stosuje się</w:t>
      </w:r>
      <w:r w:rsidRPr="00BA3915">
        <w:rPr>
          <w:rFonts w:ascii="Arial" w:eastAsia="Calibri" w:hAnsi="Arial" w:cs="Arial"/>
          <w:spacing w:val="-20"/>
          <w:lang w:val="pl-PL"/>
        </w:rPr>
        <w:t xml:space="preserve"> </w:t>
      </w:r>
      <w:r w:rsidRPr="00BA3915">
        <w:rPr>
          <w:rFonts w:ascii="Arial" w:eastAsia="Calibri" w:hAnsi="Arial" w:cs="Arial"/>
          <w:lang w:val="pl-PL"/>
        </w:rPr>
        <w:t>odpowiednio.</w:t>
      </w:r>
    </w:p>
    <w:p w14:paraId="3271DD03" w14:textId="77777777" w:rsidR="00965B11" w:rsidRPr="00BA3915" w:rsidRDefault="004D14BB" w:rsidP="00465EF7">
      <w:pPr>
        <w:widowControl w:val="0"/>
        <w:numPr>
          <w:ilvl w:val="0"/>
          <w:numId w:val="10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gdy na Beneficjencie spoczywa wynikający ze stwierdzenia nieprawidłowości lub nadużycia finansowego obowiązek zwrotu środków publicznych, udzielonych na podstawie niniejszej Umowy lub innej umowy o dofinansowanie, zawartej przez Beneficjenta w ramach </w:t>
      </w:r>
      <w:r w:rsidR="00490CD6" w:rsidRPr="00BA3915">
        <w:rPr>
          <w:rFonts w:ascii="Arial" w:eastAsia="Calibri" w:hAnsi="Arial" w:cs="Arial"/>
          <w:lang w:val="pl-PL"/>
        </w:rPr>
        <w:t>Programu</w:t>
      </w:r>
      <w:r w:rsidRPr="00BA3915">
        <w:rPr>
          <w:rFonts w:ascii="Arial" w:eastAsia="Calibri" w:hAnsi="Arial" w:cs="Arial"/>
          <w:lang w:val="pl-PL"/>
        </w:rPr>
        <w:t xml:space="preserve">, ustalony w treści decyzji administracyjnej, </w:t>
      </w:r>
      <w:r w:rsidR="000D56DB" w:rsidRPr="00BA3915">
        <w:rPr>
          <w:rFonts w:ascii="Arial" w:eastAsia="Calibri" w:hAnsi="Arial" w:cs="Arial"/>
          <w:lang w:val="pl-PL"/>
        </w:rPr>
        <w:t xml:space="preserve">Instytucja Pośrednicząca </w:t>
      </w:r>
      <w:r w:rsidRPr="00BA3915">
        <w:rPr>
          <w:rFonts w:ascii="Arial" w:eastAsia="Calibri" w:hAnsi="Arial" w:cs="Arial"/>
          <w:lang w:val="pl-PL"/>
        </w:rPr>
        <w:t>uprawniona jest do wstrzymania wszelkich płatności na rzecz Beneficjenta, do czasu wydania przez sąd administracyjny prawomocnego orzeczenia w przedmiocie legalności wydania powołanej decyzji.</w:t>
      </w:r>
    </w:p>
    <w:p w14:paraId="553880A6" w14:textId="77777777" w:rsidR="007D15AF" w:rsidRPr="00BA3915" w:rsidRDefault="004D14BB" w:rsidP="00465EF7">
      <w:pPr>
        <w:widowControl w:val="0"/>
        <w:tabs>
          <w:tab w:val="left" w:pos="1597"/>
        </w:tabs>
        <w:spacing w:before="120" w:after="120" w:line="276" w:lineRule="auto"/>
        <w:jc w:val="center"/>
        <w:rPr>
          <w:rFonts w:ascii="Arial" w:eastAsia="Calibri" w:hAnsi="Arial" w:cs="Arial"/>
          <w:b/>
          <w:lang w:val="pl-PL"/>
        </w:rPr>
      </w:pPr>
      <w:r w:rsidRPr="00BA3915">
        <w:rPr>
          <w:rFonts w:ascii="Arial" w:eastAsia="Calibri" w:hAnsi="Arial" w:cs="Arial"/>
          <w:b/>
          <w:lang w:val="pl-PL"/>
        </w:rPr>
        <w:t>WARUNKI I TERMINY ZWROTU ŚRODKÓW NIEPRAWIDŁOWO WYKORZYSTANYCH LUB POBRANYCH W NADMIERNEJ WYSOKOŚCI LUB W SPOSÓB NIENALEŻNY</w:t>
      </w:r>
    </w:p>
    <w:p w14:paraId="73AC41DC" w14:textId="77777777" w:rsidR="007D15AF" w:rsidRPr="00BA3915" w:rsidRDefault="004D14BB" w:rsidP="00465EF7">
      <w:pPr>
        <w:widowControl w:val="0"/>
        <w:numPr>
          <w:ilvl w:val="0"/>
          <w:numId w:val="10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Jeżeli zostanie stwierdzone, że Beneficjent naruszył postanowienia Umowy, a w szczególności wykorzystał całość lub część dofinansowania niezgodnie z przeznaczeniem, bez zachowania obowiązujących procedur, lub pobrał całość lub część dofinansowania w sposób nienależny albo w nadmiernej wysokości, Beneficjent zobowiązany jest do zwrotu tych środków, odpowiednio w całości lub w części wraz z odsetkami liczonymi jak dla zaległości podatkowych stosownie do przepisów ustawy o finansach publicznych.</w:t>
      </w:r>
    </w:p>
    <w:p w14:paraId="326781CB" w14:textId="77777777" w:rsidR="007D15AF" w:rsidRPr="00BA3915" w:rsidRDefault="004D14BB" w:rsidP="00465EF7">
      <w:pPr>
        <w:widowControl w:val="0"/>
        <w:numPr>
          <w:ilvl w:val="0"/>
          <w:numId w:val="10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W przypadku gdy środki przeznaczone na realizację programów finansowanych z udziałem środków europejskich</w:t>
      </w:r>
      <w:r w:rsidR="00EF0355" w:rsidRPr="00BA3915">
        <w:rPr>
          <w:rFonts w:ascii="Arial" w:eastAsia="Calibri" w:hAnsi="Arial" w:cs="Arial"/>
          <w:spacing w:val="-3"/>
          <w:lang w:val="pl-PL"/>
        </w:rPr>
        <w:t xml:space="preserve"> </w:t>
      </w:r>
      <w:r w:rsidR="00EF0355" w:rsidRPr="00BA3915">
        <w:rPr>
          <w:rFonts w:ascii="Arial" w:eastAsia="Calibri" w:hAnsi="Arial" w:cs="Arial"/>
          <w:lang w:val="pl-PL"/>
        </w:rPr>
        <w:t>są:</w:t>
      </w:r>
    </w:p>
    <w:p w14:paraId="47EB1FBD" w14:textId="77777777" w:rsidR="007D15AF" w:rsidRPr="00BA3915" w:rsidRDefault="004D14BB" w:rsidP="00D21933">
      <w:pPr>
        <w:widowControl w:val="0"/>
        <w:numPr>
          <w:ilvl w:val="1"/>
          <w:numId w:val="107"/>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wykorzystane niezgodnie z</w:t>
      </w:r>
      <w:r w:rsidRPr="00BA3915">
        <w:rPr>
          <w:rFonts w:ascii="Arial" w:eastAsia="Calibri" w:hAnsi="Arial" w:cs="Arial"/>
          <w:spacing w:val="-10"/>
          <w:lang w:val="pl-PL"/>
        </w:rPr>
        <w:t xml:space="preserve"> </w:t>
      </w:r>
      <w:r w:rsidRPr="00BA3915">
        <w:rPr>
          <w:rFonts w:ascii="Arial" w:eastAsia="Calibri" w:hAnsi="Arial" w:cs="Arial"/>
          <w:lang w:val="pl-PL"/>
        </w:rPr>
        <w:t>przeznaczeniem,</w:t>
      </w:r>
    </w:p>
    <w:p w14:paraId="222D6B15" w14:textId="77777777" w:rsidR="00B76E98" w:rsidRPr="00BA3915" w:rsidRDefault="004D14BB" w:rsidP="00D21933">
      <w:pPr>
        <w:widowControl w:val="0"/>
        <w:numPr>
          <w:ilvl w:val="1"/>
          <w:numId w:val="107"/>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wykorzystane z naruszeniem procedur, o których mowa w art. 184 ustawy o finansach publicznych, przez które należy rozumieć także procedury objęte niniejszą Umową,</w:t>
      </w:r>
    </w:p>
    <w:p w14:paraId="4371BACD" w14:textId="77777777" w:rsidR="0063751F" w:rsidRPr="00BA3915" w:rsidRDefault="004D14BB" w:rsidP="00D21933">
      <w:pPr>
        <w:widowControl w:val="0"/>
        <w:numPr>
          <w:ilvl w:val="1"/>
          <w:numId w:val="107"/>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pobrane nienależnie lub w nadmiernej</w:t>
      </w:r>
      <w:r w:rsidRPr="00BA3915">
        <w:rPr>
          <w:rFonts w:ascii="Arial" w:eastAsia="Calibri" w:hAnsi="Arial" w:cs="Arial"/>
          <w:spacing w:val="-9"/>
          <w:lang w:val="pl-PL"/>
        </w:rPr>
        <w:t xml:space="preserve"> </w:t>
      </w:r>
      <w:r w:rsidRPr="00BA3915">
        <w:rPr>
          <w:rFonts w:ascii="Arial" w:eastAsia="Calibri" w:hAnsi="Arial" w:cs="Arial"/>
          <w:lang w:val="pl-PL"/>
        </w:rPr>
        <w:t>wysokości</w:t>
      </w:r>
      <w:r w:rsidR="00BD209B" w:rsidRPr="00BA3915">
        <w:rPr>
          <w:rFonts w:ascii="Arial" w:eastAsia="Calibri" w:hAnsi="Arial" w:cs="Arial"/>
          <w:lang w:val="pl-PL"/>
        </w:rPr>
        <w:t>,</w:t>
      </w:r>
      <w:r w:rsidR="00916C0E" w:rsidRPr="00BA3915">
        <w:rPr>
          <w:rFonts w:ascii="Arial" w:eastAsia="Calibri" w:hAnsi="Arial" w:cs="Arial"/>
          <w:lang w:val="pl-PL"/>
        </w:rPr>
        <w:t xml:space="preserve"> </w:t>
      </w:r>
    </w:p>
    <w:p w14:paraId="7D1830D2" w14:textId="77777777" w:rsidR="007D15AF" w:rsidRPr="00BA3915" w:rsidRDefault="004D14BB" w:rsidP="00465EF7">
      <w:pPr>
        <w:widowControl w:val="0"/>
        <w:tabs>
          <w:tab w:val="left" w:pos="851"/>
        </w:tabs>
        <w:spacing w:before="120" w:after="120" w:line="276" w:lineRule="auto"/>
        <w:ind w:left="426"/>
        <w:rPr>
          <w:rFonts w:ascii="Arial" w:eastAsia="Calibri" w:hAnsi="Arial" w:cs="Arial"/>
          <w:lang w:val="pl-PL"/>
        </w:rPr>
      </w:pPr>
      <w:r w:rsidRPr="00BA3915">
        <w:rPr>
          <w:rFonts w:ascii="Arial" w:eastAsia="Calibri" w:hAnsi="Arial" w:cs="Arial"/>
          <w:lang w:val="pl-PL"/>
        </w:rPr>
        <w:t>podlegają zwrotowi wraz z odsetkami w wysokości określonej jak dla zaległości podatkowych, liczonymi od dnia przekazania środków, w terminie 14 dni od dnia doręczenia ostatecznej decyzji, o której mowa w ust. 9, na wskazany w tej decyzji rachunek bankowy.</w:t>
      </w:r>
    </w:p>
    <w:p w14:paraId="2415ED24" w14:textId="77777777" w:rsidR="007D15AF" w:rsidRPr="00BA3915" w:rsidRDefault="004D14BB" w:rsidP="00465EF7">
      <w:pPr>
        <w:widowControl w:val="0"/>
        <w:numPr>
          <w:ilvl w:val="0"/>
          <w:numId w:val="10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Zwrot środków może zostać dokonany przez pomniejszenie kolejnej płatności na rzecz beneficjenta o kwotę podlegającą zwrotowi, jeżeli Beneficjent wyraził taką zgodę w terminie, o którym mowa w ust. 8. </w:t>
      </w:r>
      <w:r w:rsidR="000D56DB" w:rsidRPr="00BA3915">
        <w:rPr>
          <w:rFonts w:ascii="Arial" w:eastAsia="Calibri" w:hAnsi="Arial" w:cs="Arial"/>
          <w:lang w:val="pl-PL"/>
        </w:rPr>
        <w:t xml:space="preserve">Instytucja Pośrednicząca </w:t>
      </w:r>
      <w:r w:rsidRPr="00BA3915">
        <w:rPr>
          <w:rFonts w:ascii="Arial" w:eastAsia="Calibri" w:hAnsi="Arial" w:cs="Arial"/>
          <w:lang w:val="pl-PL"/>
        </w:rPr>
        <w:t>uwzględnia tę kwotę w zleceniu płatności kierowanym do Banku Gospodarstwa</w:t>
      </w:r>
      <w:r w:rsidRPr="00BA3915">
        <w:rPr>
          <w:rFonts w:ascii="Arial" w:eastAsia="Calibri" w:hAnsi="Arial" w:cs="Arial"/>
          <w:spacing w:val="-3"/>
          <w:lang w:val="pl-PL"/>
        </w:rPr>
        <w:t xml:space="preserve"> </w:t>
      </w:r>
      <w:r w:rsidRPr="00BA3915">
        <w:rPr>
          <w:rFonts w:ascii="Arial" w:eastAsia="Calibri" w:hAnsi="Arial" w:cs="Arial"/>
          <w:lang w:val="pl-PL"/>
        </w:rPr>
        <w:t>Krajowego.</w:t>
      </w:r>
    </w:p>
    <w:p w14:paraId="78373380" w14:textId="77777777" w:rsidR="007D15AF" w:rsidRPr="00BA3915" w:rsidRDefault="004D14BB" w:rsidP="00465EF7">
      <w:pPr>
        <w:widowControl w:val="0"/>
        <w:numPr>
          <w:ilvl w:val="0"/>
          <w:numId w:val="10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Odsetki, o których mowa w ust. 1, nalicza się do dnia zwrotu środków lub do dnia wpływu do </w:t>
      </w:r>
      <w:r w:rsidR="000D56DB" w:rsidRPr="00BA3915">
        <w:rPr>
          <w:rFonts w:ascii="Arial" w:eastAsia="Calibri" w:hAnsi="Arial" w:cs="Arial"/>
          <w:lang w:val="pl-PL"/>
        </w:rPr>
        <w:t xml:space="preserve">Instytucji Pośredniczącej </w:t>
      </w:r>
      <w:r w:rsidRPr="00BA3915">
        <w:rPr>
          <w:rFonts w:ascii="Arial" w:eastAsia="Calibri" w:hAnsi="Arial" w:cs="Arial"/>
          <w:lang w:val="pl-PL"/>
        </w:rPr>
        <w:t>zgody na pomniejszenie kolejnych płatności, jeżeli taka zgoda została</w:t>
      </w:r>
      <w:r w:rsidRPr="00BA3915">
        <w:rPr>
          <w:rFonts w:ascii="Arial" w:eastAsia="Calibri" w:hAnsi="Arial" w:cs="Arial"/>
          <w:spacing w:val="-16"/>
          <w:lang w:val="pl-PL"/>
        </w:rPr>
        <w:t xml:space="preserve"> </w:t>
      </w:r>
      <w:r w:rsidRPr="00BA3915">
        <w:rPr>
          <w:rFonts w:ascii="Arial" w:eastAsia="Calibri" w:hAnsi="Arial" w:cs="Arial"/>
          <w:lang w:val="pl-PL"/>
        </w:rPr>
        <w:t>wyrażona.</w:t>
      </w:r>
    </w:p>
    <w:p w14:paraId="78BFA2E4" w14:textId="77777777" w:rsidR="007D15AF" w:rsidRPr="00BA3915" w:rsidRDefault="004D14BB" w:rsidP="00465EF7">
      <w:pPr>
        <w:widowControl w:val="0"/>
        <w:numPr>
          <w:ilvl w:val="0"/>
          <w:numId w:val="10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Postanowienie ust. 2 stosuje się odpowiednio do odsetek, o których mowa w ust.</w:t>
      </w:r>
      <w:r w:rsidRPr="00BA3915">
        <w:rPr>
          <w:rFonts w:ascii="Arial" w:eastAsia="Calibri" w:hAnsi="Arial" w:cs="Arial"/>
          <w:spacing w:val="-18"/>
          <w:lang w:val="pl-PL"/>
        </w:rPr>
        <w:t xml:space="preserve"> </w:t>
      </w:r>
      <w:r w:rsidRPr="00BA3915">
        <w:rPr>
          <w:rFonts w:ascii="Arial" w:eastAsia="Calibri" w:hAnsi="Arial" w:cs="Arial"/>
          <w:lang w:val="pl-PL"/>
        </w:rPr>
        <w:t>1.</w:t>
      </w:r>
    </w:p>
    <w:p w14:paraId="6AD90C85" w14:textId="77777777" w:rsidR="007D15AF" w:rsidRPr="00BA3915" w:rsidRDefault="004D14BB" w:rsidP="00465EF7">
      <w:pPr>
        <w:widowControl w:val="0"/>
        <w:numPr>
          <w:ilvl w:val="0"/>
          <w:numId w:val="10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o którym mowa w ust. 1, </w:t>
      </w:r>
      <w:r w:rsidR="003330FF" w:rsidRPr="00BA3915">
        <w:rPr>
          <w:rFonts w:ascii="Arial" w:eastAsia="Calibri" w:hAnsi="Arial" w:cs="Arial"/>
          <w:lang w:val="pl-PL"/>
        </w:rPr>
        <w:t xml:space="preserve">Instytucja Pośrednicząca podejmuje działania zmierzające do wykluczenia </w:t>
      </w:r>
      <w:r w:rsidRPr="00BA3915">
        <w:rPr>
          <w:rFonts w:ascii="Arial" w:eastAsia="Calibri" w:hAnsi="Arial" w:cs="Arial"/>
          <w:lang w:val="pl-PL"/>
        </w:rPr>
        <w:t>Beneficjent</w:t>
      </w:r>
      <w:r w:rsidR="008B3C29" w:rsidRPr="00BA3915">
        <w:rPr>
          <w:rFonts w:ascii="Arial" w:eastAsia="Calibri" w:hAnsi="Arial" w:cs="Arial"/>
          <w:lang w:val="pl-PL"/>
        </w:rPr>
        <w:t>a</w:t>
      </w:r>
      <w:r w:rsidRPr="00BA3915">
        <w:rPr>
          <w:rFonts w:ascii="Arial" w:eastAsia="Calibri" w:hAnsi="Arial" w:cs="Arial"/>
          <w:lang w:val="pl-PL"/>
        </w:rPr>
        <w:t xml:space="preserve"> z możliwości otrzymania środków, o których mowa w ust. 1,</w:t>
      </w:r>
      <w:r w:rsidRPr="00BA3915">
        <w:rPr>
          <w:rFonts w:ascii="Arial" w:eastAsia="Calibri" w:hAnsi="Arial" w:cs="Arial"/>
          <w:spacing w:val="-10"/>
          <w:lang w:val="pl-PL"/>
        </w:rPr>
        <w:t xml:space="preserve"> </w:t>
      </w:r>
      <w:r w:rsidRPr="00BA3915">
        <w:rPr>
          <w:rFonts w:ascii="Arial" w:eastAsia="Calibri" w:hAnsi="Arial" w:cs="Arial"/>
          <w:lang w:val="pl-PL"/>
        </w:rPr>
        <w:t>jeżeli:</w:t>
      </w:r>
    </w:p>
    <w:p w14:paraId="23C248B9" w14:textId="77777777" w:rsidR="007D15AF" w:rsidRPr="00BA3915" w:rsidRDefault="004D14BB" w:rsidP="008D7E81">
      <w:pPr>
        <w:widowControl w:val="0"/>
        <w:numPr>
          <w:ilvl w:val="0"/>
          <w:numId w:val="10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otrzymał płatność na podstawie przedstawionych jako autentyczne dokumentów podrobionych lub przerobionych lub dokumentów potwierdzających nieprawdę lub</w:t>
      </w:r>
    </w:p>
    <w:p w14:paraId="6F6CA52A" w14:textId="77777777" w:rsidR="007D15AF" w:rsidRPr="00BA3915" w:rsidRDefault="004D14BB" w:rsidP="008D7E81">
      <w:pPr>
        <w:widowControl w:val="0"/>
        <w:numPr>
          <w:ilvl w:val="0"/>
          <w:numId w:val="10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nie zwrócił środków w terminie, o którym mowa w ust. 1,</w:t>
      </w:r>
      <w:r w:rsidRPr="00BA3915">
        <w:rPr>
          <w:rFonts w:ascii="Arial" w:eastAsia="Calibri" w:hAnsi="Arial" w:cs="Arial"/>
          <w:spacing w:val="-12"/>
          <w:lang w:val="pl-PL"/>
        </w:rPr>
        <w:t xml:space="preserve"> </w:t>
      </w:r>
      <w:r w:rsidRPr="00BA3915">
        <w:rPr>
          <w:rFonts w:ascii="Arial" w:eastAsia="Calibri" w:hAnsi="Arial" w:cs="Arial"/>
          <w:lang w:val="pl-PL"/>
        </w:rPr>
        <w:t>lub</w:t>
      </w:r>
    </w:p>
    <w:p w14:paraId="360932CC" w14:textId="77777777" w:rsidR="000670AD" w:rsidRPr="00BA3915" w:rsidRDefault="004D14BB" w:rsidP="008D7E81">
      <w:pPr>
        <w:widowControl w:val="0"/>
        <w:numPr>
          <w:ilvl w:val="0"/>
          <w:numId w:val="10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wyrokiem</w:t>
      </w:r>
      <w:r w:rsidRPr="00BA3915">
        <w:rPr>
          <w:rFonts w:ascii="Arial" w:eastAsia="Calibri" w:hAnsi="Arial" w:cs="Arial"/>
          <w:spacing w:val="-6"/>
          <w:lang w:val="pl-PL"/>
        </w:rPr>
        <w:t xml:space="preserve"> </w:t>
      </w:r>
      <w:r w:rsidRPr="00BA3915">
        <w:rPr>
          <w:rFonts w:ascii="Arial" w:eastAsia="Calibri" w:hAnsi="Arial" w:cs="Arial"/>
          <w:lang w:val="pl-PL"/>
        </w:rPr>
        <w:t>sądowym.</w:t>
      </w:r>
    </w:p>
    <w:p w14:paraId="19EE7D60" w14:textId="77777777" w:rsidR="007D15AF" w:rsidRPr="00BA3915" w:rsidRDefault="004D14BB" w:rsidP="00465EF7">
      <w:pPr>
        <w:widowControl w:val="0"/>
        <w:numPr>
          <w:ilvl w:val="0"/>
          <w:numId w:val="108"/>
        </w:numPr>
        <w:tabs>
          <w:tab w:val="left" w:pos="851"/>
          <w:tab w:val="left" w:pos="265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Okres wykluczenia, o którym mowa w ust. 5, rozpoczyna się od dnia, kiedy decyzja, o której mowa w ust. 9, stała się ostateczna, zaś kończy się z upływem trzech lat od dnia dokonania zwrotu tych środków. Jeżeli okoliczności, o których mowa w ust. 5 pkt 1 i 3, zostały stwierdzone po dniu, w którym decyzja, o której mowa w ust. 9, stała się ostateczna, okres wykluczenia rozpoczyna się od dnia stwierdzenia tych okoliczności, z zastrzeżeniem ust.</w:t>
      </w:r>
      <w:r w:rsidRPr="00BA3915">
        <w:rPr>
          <w:rFonts w:ascii="Arial" w:eastAsia="Calibri" w:hAnsi="Arial" w:cs="Arial"/>
          <w:spacing w:val="-13"/>
          <w:lang w:val="pl-PL"/>
        </w:rPr>
        <w:t xml:space="preserve"> </w:t>
      </w:r>
      <w:r w:rsidRPr="00BA3915">
        <w:rPr>
          <w:rFonts w:ascii="Arial" w:eastAsia="Calibri" w:hAnsi="Arial" w:cs="Arial"/>
          <w:lang w:val="pl-PL"/>
        </w:rPr>
        <w:t>7.</w:t>
      </w:r>
    </w:p>
    <w:p w14:paraId="6D4C875E" w14:textId="77777777" w:rsidR="007D15AF" w:rsidRPr="00BA3915" w:rsidRDefault="004D14BB" w:rsidP="00465EF7">
      <w:pPr>
        <w:widowControl w:val="0"/>
        <w:numPr>
          <w:ilvl w:val="0"/>
          <w:numId w:val="108"/>
        </w:numPr>
        <w:tabs>
          <w:tab w:val="left" w:pos="851"/>
          <w:tab w:val="left" w:pos="1945"/>
        </w:tabs>
        <w:spacing w:before="120" w:after="120" w:line="276" w:lineRule="auto"/>
        <w:ind w:left="0" w:firstLine="426"/>
        <w:rPr>
          <w:rFonts w:ascii="Arial" w:eastAsia="Calibri" w:hAnsi="Arial" w:cs="Arial"/>
          <w:lang w:val="pl-PL"/>
        </w:rPr>
      </w:pPr>
      <w:r w:rsidRPr="00BA3915">
        <w:rPr>
          <w:rFonts w:ascii="Arial" w:eastAsia="Calibri" w:hAnsi="Arial" w:cs="Arial"/>
          <w:lang w:val="pl-PL"/>
        </w:rPr>
        <w:t>Jeżeli zwrot środków przez beneficjenta, o którym mowa w ust. 5 pkt 1 i 3, został dokonany w trybie określonym w ust. 8 lub przed wydaniem decyzji, o której mowa w ust. 9, okres wykluczenia, o którym mowa w ust. 5, rozpoczyna się od dnia stwierdzenia okoliczności,</w:t>
      </w:r>
      <w:r w:rsidR="00D67C4D" w:rsidRPr="00BA3915">
        <w:rPr>
          <w:rFonts w:ascii="Arial" w:eastAsia="Calibri" w:hAnsi="Arial" w:cs="Arial"/>
          <w:lang w:val="pl-PL"/>
        </w:rPr>
        <w:t xml:space="preserve"> </w:t>
      </w:r>
      <w:r w:rsidRPr="00BA3915">
        <w:rPr>
          <w:rFonts w:ascii="Arial" w:eastAsia="Calibri" w:hAnsi="Arial" w:cs="Arial"/>
          <w:lang w:val="pl-PL"/>
        </w:rPr>
        <w:t>o których mowa w ust. 5 pkt 1 i 3, a kończy się z upływem trzech lat liczonych od dnia dokonania zwrotu środków przez</w:t>
      </w:r>
      <w:r w:rsidRPr="00BA3915">
        <w:rPr>
          <w:rFonts w:ascii="Arial" w:eastAsia="Calibri" w:hAnsi="Arial" w:cs="Arial"/>
          <w:spacing w:val="-4"/>
          <w:lang w:val="pl-PL"/>
        </w:rPr>
        <w:t xml:space="preserve"> </w:t>
      </w:r>
      <w:r w:rsidRPr="00BA3915">
        <w:rPr>
          <w:rFonts w:ascii="Arial" w:eastAsia="Calibri" w:hAnsi="Arial" w:cs="Arial"/>
          <w:lang w:val="pl-PL"/>
        </w:rPr>
        <w:t>beneficjenta.</w:t>
      </w:r>
    </w:p>
    <w:p w14:paraId="2BF20388" w14:textId="77777777" w:rsidR="007D15AF" w:rsidRPr="00BA3915" w:rsidRDefault="004D14BB" w:rsidP="00465EF7">
      <w:pPr>
        <w:widowControl w:val="0"/>
        <w:numPr>
          <w:ilvl w:val="0"/>
          <w:numId w:val="108"/>
        </w:numPr>
        <w:tabs>
          <w:tab w:val="left" w:pos="851"/>
          <w:tab w:val="left" w:pos="1945"/>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stwierdzenia okoliczności, o których mowa w ust. 1, </w:t>
      </w:r>
      <w:r w:rsidR="000D56DB" w:rsidRPr="00BA3915">
        <w:rPr>
          <w:rFonts w:ascii="Arial" w:eastAsia="Calibri" w:hAnsi="Arial" w:cs="Arial"/>
          <w:lang w:val="pl-PL"/>
        </w:rPr>
        <w:t xml:space="preserve">Instytucja Pośrednicząca </w:t>
      </w:r>
      <w:r w:rsidRPr="00BA3915">
        <w:rPr>
          <w:rFonts w:ascii="Arial" w:eastAsia="Calibri" w:hAnsi="Arial" w:cs="Arial"/>
          <w:lang w:val="pl-PL"/>
        </w:rPr>
        <w:t>wzywa Beneficjenta do:</w:t>
      </w:r>
    </w:p>
    <w:p w14:paraId="7E7E3EE9" w14:textId="77777777" w:rsidR="007D15AF" w:rsidRPr="00BA3915" w:rsidRDefault="004D14BB" w:rsidP="00864235">
      <w:pPr>
        <w:widowControl w:val="0"/>
        <w:numPr>
          <w:ilvl w:val="0"/>
          <w:numId w:val="110"/>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zwrotu środków</w:t>
      </w:r>
      <w:r w:rsidRPr="00BA3915">
        <w:rPr>
          <w:rFonts w:ascii="Arial" w:eastAsia="Calibri" w:hAnsi="Arial" w:cs="Arial"/>
          <w:spacing w:val="-2"/>
          <w:lang w:val="pl-PL"/>
        </w:rPr>
        <w:t xml:space="preserve"> </w:t>
      </w:r>
      <w:r w:rsidRPr="00BA3915">
        <w:rPr>
          <w:rFonts w:ascii="Arial" w:eastAsia="Calibri" w:hAnsi="Arial" w:cs="Arial"/>
          <w:lang w:val="pl-PL"/>
        </w:rPr>
        <w:t>lub</w:t>
      </w:r>
    </w:p>
    <w:p w14:paraId="4C406DED" w14:textId="77777777" w:rsidR="007D15AF" w:rsidRPr="00BA3915" w:rsidRDefault="004D14BB" w:rsidP="00864235">
      <w:pPr>
        <w:widowControl w:val="0"/>
        <w:numPr>
          <w:ilvl w:val="0"/>
          <w:numId w:val="110"/>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do wyrażenia zgody na pomniejszenie kolejnych płatności, o którym mowa w ust. 2, w</w:t>
      </w:r>
      <w:r w:rsidR="002E077D" w:rsidRPr="00BA3915">
        <w:rPr>
          <w:rFonts w:ascii="Arial" w:eastAsia="Calibri" w:hAnsi="Arial" w:cs="Arial"/>
          <w:lang w:val="pl-PL"/>
        </w:rPr>
        <w:t> </w:t>
      </w:r>
      <w:r w:rsidRPr="00BA3915">
        <w:rPr>
          <w:rFonts w:ascii="Arial" w:eastAsia="Calibri" w:hAnsi="Arial" w:cs="Arial"/>
          <w:lang w:val="pl-PL"/>
        </w:rPr>
        <w:t>terminie 14 dni od dnia doręczenia</w:t>
      </w:r>
      <w:r w:rsidRPr="00BA3915">
        <w:rPr>
          <w:rFonts w:ascii="Arial" w:eastAsia="Calibri" w:hAnsi="Arial" w:cs="Arial"/>
          <w:spacing w:val="-9"/>
          <w:lang w:val="pl-PL"/>
        </w:rPr>
        <w:t xml:space="preserve"> </w:t>
      </w:r>
      <w:r w:rsidRPr="00BA3915">
        <w:rPr>
          <w:rFonts w:ascii="Arial" w:eastAsia="Calibri" w:hAnsi="Arial" w:cs="Arial"/>
          <w:lang w:val="pl-PL"/>
        </w:rPr>
        <w:t>wezwania.</w:t>
      </w:r>
    </w:p>
    <w:p w14:paraId="5EC5EB8C" w14:textId="77777777" w:rsidR="007D15AF" w:rsidRPr="00BA3915" w:rsidRDefault="004D14BB" w:rsidP="00465EF7">
      <w:pPr>
        <w:widowControl w:val="0"/>
        <w:numPr>
          <w:ilvl w:val="0"/>
          <w:numId w:val="108"/>
        </w:numPr>
        <w:tabs>
          <w:tab w:val="left" w:pos="851"/>
          <w:tab w:val="left" w:pos="1945"/>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Po bezskutecznym upływie terminu, o którym mowa w ust. 8, </w:t>
      </w:r>
      <w:r w:rsidR="000D56DB" w:rsidRPr="00BA3915">
        <w:rPr>
          <w:rFonts w:ascii="Arial" w:eastAsia="Calibri" w:hAnsi="Arial" w:cs="Arial"/>
          <w:lang w:val="pl-PL"/>
        </w:rPr>
        <w:t xml:space="preserve">Instytucja Pośrednicząca </w:t>
      </w:r>
      <w:r w:rsidRPr="00BA3915">
        <w:rPr>
          <w:rFonts w:ascii="Arial" w:eastAsia="Calibri" w:hAnsi="Arial" w:cs="Arial"/>
          <w:lang w:val="pl-PL"/>
        </w:rPr>
        <w:t>wydaje decyzję administracyjną określającą kwotę przypadającą do zwrotu i termin, od którego nalicza się odsetki, oraz sposób zwrotu środków, z uwzględnieniem ust.</w:t>
      </w:r>
      <w:r w:rsidRPr="00BA3915">
        <w:rPr>
          <w:rFonts w:ascii="Arial" w:eastAsia="Calibri" w:hAnsi="Arial" w:cs="Arial"/>
          <w:spacing w:val="-7"/>
          <w:lang w:val="pl-PL"/>
        </w:rPr>
        <w:t xml:space="preserve"> </w:t>
      </w:r>
      <w:r w:rsidRPr="00BA3915">
        <w:rPr>
          <w:rFonts w:ascii="Arial" w:eastAsia="Calibri" w:hAnsi="Arial" w:cs="Arial"/>
          <w:lang w:val="pl-PL"/>
        </w:rPr>
        <w:t>2.</w:t>
      </w:r>
    </w:p>
    <w:p w14:paraId="69EA3A84" w14:textId="77777777" w:rsidR="007D15AF" w:rsidRPr="00BA3915" w:rsidRDefault="004D14BB" w:rsidP="00465EF7">
      <w:pPr>
        <w:widowControl w:val="0"/>
        <w:numPr>
          <w:ilvl w:val="0"/>
          <w:numId w:val="108"/>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Decyzji, o której mowa w ust. 9, nie wydaje się, jeżeli dokonano zwrotu środków </w:t>
      </w:r>
      <w:r w:rsidR="002E077D" w:rsidRPr="00BA3915">
        <w:rPr>
          <w:rFonts w:ascii="Arial" w:eastAsia="Calibri" w:hAnsi="Arial" w:cs="Arial"/>
          <w:lang w:val="pl-PL"/>
        </w:rPr>
        <w:t xml:space="preserve"> </w:t>
      </w:r>
      <w:r w:rsidRPr="00BA3915">
        <w:rPr>
          <w:rFonts w:ascii="Arial" w:eastAsia="Calibri" w:hAnsi="Arial" w:cs="Arial"/>
          <w:lang w:val="pl-PL"/>
        </w:rPr>
        <w:t>przed jej wydaniem.</w:t>
      </w:r>
    </w:p>
    <w:p w14:paraId="59D3BFEE" w14:textId="77777777" w:rsidR="007D15AF" w:rsidRPr="00BA3915" w:rsidRDefault="004D14BB" w:rsidP="00465EF7">
      <w:pPr>
        <w:widowControl w:val="0"/>
        <w:numPr>
          <w:ilvl w:val="0"/>
          <w:numId w:val="108"/>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Od decyzji, o której mowa w ust. 9, wydanej przez </w:t>
      </w:r>
      <w:r w:rsidR="000D56DB" w:rsidRPr="00BA3915">
        <w:rPr>
          <w:rFonts w:ascii="Arial" w:eastAsia="Calibri" w:hAnsi="Arial" w:cs="Arial"/>
          <w:lang w:val="pl-PL"/>
        </w:rPr>
        <w:t xml:space="preserve">Instytucję Pośredniczącą </w:t>
      </w:r>
      <w:r w:rsidRPr="00BA3915">
        <w:rPr>
          <w:rFonts w:ascii="Arial" w:eastAsia="Calibri" w:hAnsi="Arial" w:cs="Arial"/>
          <w:lang w:val="pl-PL"/>
        </w:rPr>
        <w:t xml:space="preserve">służy odwołanie – w rozumieniu przepisów KPA - do Instytucji Zarządzającej </w:t>
      </w:r>
      <w:r w:rsidR="00937021" w:rsidRPr="00BA3915">
        <w:rPr>
          <w:rFonts w:ascii="Arial" w:eastAsia="Calibri" w:hAnsi="Arial" w:cs="Arial"/>
          <w:lang w:val="pl-PL"/>
        </w:rPr>
        <w:t>Programu</w:t>
      </w:r>
      <w:r w:rsidRPr="00BA3915">
        <w:rPr>
          <w:rFonts w:ascii="Arial" w:eastAsia="Calibri" w:hAnsi="Arial" w:cs="Arial"/>
          <w:lang w:val="pl-PL"/>
        </w:rPr>
        <w:t>. Zgodnie z</w:t>
      </w:r>
      <w:r w:rsidR="002E077D" w:rsidRPr="00BA3915">
        <w:rPr>
          <w:rFonts w:ascii="Arial" w:eastAsia="Calibri" w:hAnsi="Arial" w:cs="Arial"/>
          <w:lang w:val="pl-PL"/>
        </w:rPr>
        <w:t> </w:t>
      </w:r>
      <w:r w:rsidRPr="00BA3915">
        <w:rPr>
          <w:rFonts w:ascii="Arial" w:eastAsia="Calibri" w:hAnsi="Arial" w:cs="Arial"/>
          <w:lang w:val="pl-PL"/>
        </w:rPr>
        <w:t xml:space="preserve">art. 129 KPA, Beneficjent wnosi odwołanie za pośrednictwem </w:t>
      </w:r>
      <w:r w:rsidR="000D56DB" w:rsidRPr="00BA3915">
        <w:rPr>
          <w:rFonts w:ascii="Arial" w:eastAsia="Calibri" w:hAnsi="Arial" w:cs="Arial"/>
          <w:lang w:val="pl-PL"/>
        </w:rPr>
        <w:t xml:space="preserve">Instytucji Pośredniczącej </w:t>
      </w:r>
      <w:r w:rsidRPr="00BA3915">
        <w:rPr>
          <w:rFonts w:ascii="Arial" w:eastAsia="Calibri" w:hAnsi="Arial" w:cs="Arial"/>
          <w:lang w:val="pl-PL"/>
        </w:rPr>
        <w:t>, w</w:t>
      </w:r>
      <w:r w:rsidR="002E077D" w:rsidRPr="00BA3915">
        <w:rPr>
          <w:rFonts w:ascii="Arial" w:eastAsia="Calibri" w:hAnsi="Arial" w:cs="Arial"/>
          <w:lang w:val="pl-PL"/>
        </w:rPr>
        <w:t> </w:t>
      </w:r>
      <w:r w:rsidRPr="00BA3915">
        <w:rPr>
          <w:rFonts w:ascii="Arial" w:eastAsia="Calibri" w:hAnsi="Arial" w:cs="Arial"/>
          <w:lang w:val="pl-PL"/>
        </w:rPr>
        <w:t>terminie 14 dni od dnia doręczenia Beneficjentowi</w:t>
      </w:r>
      <w:r w:rsidRPr="00BA3915">
        <w:rPr>
          <w:rFonts w:ascii="Arial" w:eastAsia="Calibri" w:hAnsi="Arial" w:cs="Arial"/>
          <w:spacing w:val="-5"/>
          <w:lang w:val="pl-PL"/>
        </w:rPr>
        <w:t xml:space="preserve"> </w:t>
      </w:r>
      <w:r w:rsidRPr="00BA3915">
        <w:rPr>
          <w:rFonts w:ascii="Arial" w:eastAsia="Calibri" w:hAnsi="Arial" w:cs="Arial"/>
          <w:lang w:val="pl-PL"/>
        </w:rPr>
        <w:t>decyzji.</w:t>
      </w:r>
    </w:p>
    <w:p w14:paraId="2B76EF78" w14:textId="77777777" w:rsidR="007D15AF"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ZABEZPIECZENIA</w:t>
      </w:r>
    </w:p>
    <w:p w14:paraId="0CCD988D" w14:textId="77777777" w:rsidR="003D552C" w:rsidRPr="00BA3915" w:rsidRDefault="004D14BB" w:rsidP="00465EF7">
      <w:pPr>
        <w:widowControl w:val="0"/>
        <w:numPr>
          <w:ilvl w:val="0"/>
          <w:numId w:val="111"/>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1. Beneficjent zobowiązany jest, celem zabezpieczenia prawidłowej realizacji Umowy, złożyć w siedzibie Instytucji Pośredniczącej w terminie 14 dni od zawarcia niniejszej Umowy, weksel własny in blanco z urzędowo potwierdzonym podpisem/ami wraz z deklaracją wekslową, według wzoru stanowiącego zał. nr 2 i 3 do</w:t>
      </w:r>
      <w:r w:rsidRPr="00BA3915">
        <w:rPr>
          <w:rFonts w:ascii="Arial" w:eastAsia="Calibri" w:hAnsi="Arial" w:cs="Arial"/>
          <w:spacing w:val="-6"/>
          <w:lang w:val="pl-PL"/>
        </w:rPr>
        <w:t xml:space="preserve"> </w:t>
      </w:r>
      <w:r w:rsidRPr="00BA3915">
        <w:rPr>
          <w:rFonts w:ascii="Arial" w:eastAsia="Calibri" w:hAnsi="Arial" w:cs="Arial"/>
          <w:lang w:val="pl-PL"/>
        </w:rPr>
        <w:t>Umowy.</w:t>
      </w:r>
    </w:p>
    <w:p w14:paraId="4662176A" w14:textId="77777777" w:rsidR="003D552C" w:rsidRPr="00BA3915" w:rsidRDefault="004D14BB" w:rsidP="00465EF7">
      <w:pPr>
        <w:widowControl w:val="0"/>
        <w:numPr>
          <w:ilvl w:val="0"/>
          <w:numId w:val="11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Zabezpieczenia ustanawiane są na okres realizacji Projektu oraz na okres realizacji postanowień niniejszej</w:t>
      </w:r>
      <w:r w:rsidRPr="00BA3915">
        <w:rPr>
          <w:rFonts w:ascii="Arial" w:eastAsia="Calibri" w:hAnsi="Arial" w:cs="Arial"/>
          <w:spacing w:val="-5"/>
          <w:lang w:val="pl-PL"/>
        </w:rPr>
        <w:t xml:space="preserve"> </w:t>
      </w:r>
      <w:r w:rsidRPr="00BA3915">
        <w:rPr>
          <w:rFonts w:ascii="Arial" w:eastAsia="Calibri" w:hAnsi="Arial" w:cs="Arial"/>
          <w:lang w:val="pl-PL"/>
        </w:rPr>
        <w:t>Umowy.</w:t>
      </w:r>
    </w:p>
    <w:p w14:paraId="032D2019" w14:textId="1C20C012" w:rsidR="003D552C" w:rsidRPr="00BA3915" w:rsidRDefault="004D14BB" w:rsidP="00465EF7">
      <w:pPr>
        <w:widowControl w:val="0"/>
        <w:numPr>
          <w:ilvl w:val="0"/>
          <w:numId w:val="11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prawidłowego wypełnienia przez Beneficjenta wszelkich zobowiązań określonych w niniejszej Umowie, Instytucja Pośrednicząca na wniosek Beneficjenta zwróci Beneficjentowi ustanowione</w:t>
      </w:r>
      <w:r w:rsidRPr="00BA3915">
        <w:rPr>
          <w:rFonts w:ascii="Arial" w:eastAsia="Calibri" w:hAnsi="Arial" w:cs="Arial"/>
          <w:spacing w:val="-11"/>
          <w:lang w:val="pl-PL"/>
        </w:rPr>
        <w:t xml:space="preserve"> </w:t>
      </w:r>
      <w:r w:rsidRPr="00BA3915">
        <w:rPr>
          <w:rFonts w:ascii="Arial" w:eastAsia="Calibri" w:hAnsi="Arial" w:cs="Arial"/>
          <w:lang w:val="pl-PL"/>
        </w:rPr>
        <w:t>zabezpieczenie.</w:t>
      </w:r>
    </w:p>
    <w:p w14:paraId="7534FF99" w14:textId="2F754257" w:rsidR="003D552C" w:rsidRPr="00BA3915" w:rsidRDefault="004D14BB" w:rsidP="00465EF7">
      <w:pPr>
        <w:widowControl w:val="0"/>
        <w:numPr>
          <w:ilvl w:val="0"/>
          <w:numId w:val="11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Niezależnie od postanowienia ust. </w:t>
      </w:r>
      <w:r w:rsidR="00D00745" w:rsidRPr="00BF630F">
        <w:rPr>
          <w:rFonts w:ascii="Arial" w:eastAsia="Calibri" w:hAnsi="Arial" w:cs="Arial"/>
          <w:lang w:val="pl-PL"/>
        </w:rPr>
        <w:t>3</w:t>
      </w:r>
      <w:r w:rsidR="00D00745" w:rsidRPr="00BA3915">
        <w:rPr>
          <w:rFonts w:ascii="Arial" w:eastAsia="Calibri" w:hAnsi="Arial" w:cs="Arial"/>
          <w:lang w:val="pl-PL"/>
        </w:rPr>
        <w:t xml:space="preserve"> </w:t>
      </w:r>
      <w:r w:rsidRPr="00BA3915">
        <w:rPr>
          <w:rFonts w:ascii="Arial" w:eastAsia="Calibri" w:hAnsi="Arial" w:cs="Arial"/>
          <w:lang w:val="pl-PL"/>
        </w:rPr>
        <w:t>zabezpieczenia zwracane są</w:t>
      </w:r>
      <w:r w:rsidRPr="00BA3915">
        <w:rPr>
          <w:rFonts w:ascii="Arial" w:eastAsia="Calibri" w:hAnsi="Arial" w:cs="Arial"/>
          <w:spacing w:val="-12"/>
          <w:lang w:val="pl-PL"/>
        </w:rPr>
        <w:t xml:space="preserve"> </w:t>
      </w:r>
      <w:r w:rsidRPr="00BA3915">
        <w:rPr>
          <w:rFonts w:ascii="Arial" w:eastAsia="Calibri" w:hAnsi="Arial" w:cs="Arial"/>
          <w:lang w:val="pl-PL"/>
        </w:rPr>
        <w:t>Beneficjentowi:</w:t>
      </w:r>
    </w:p>
    <w:p w14:paraId="0D3E8A59" w14:textId="77777777" w:rsidR="003D552C" w:rsidRPr="00BA3915" w:rsidRDefault="004D14BB" w:rsidP="00D21933">
      <w:pPr>
        <w:widowControl w:val="0"/>
        <w:numPr>
          <w:ilvl w:val="1"/>
          <w:numId w:val="113"/>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po upływie 5 lat od daty płatności końcowej na rzecz Beneficjenta, pod warunkiem stwierdzenia prawidłowego zrealizowania Projektu oraz zachowania okresu</w:t>
      </w:r>
      <w:r w:rsidRPr="00BA3915">
        <w:rPr>
          <w:rFonts w:ascii="Arial" w:eastAsia="Calibri" w:hAnsi="Arial" w:cs="Arial"/>
          <w:spacing w:val="-8"/>
          <w:lang w:val="pl-PL"/>
        </w:rPr>
        <w:t xml:space="preserve"> </w:t>
      </w:r>
      <w:r w:rsidRPr="00BA3915">
        <w:rPr>
          <w:rFonts w:ascii="Arial" w:eastAsia="Calibri" w:hAnsi="Arial" w:cs="Arial"/>
          <w:lang w:val="pl-PL"/>
        </w:rPr>
        <w:t>trwałości,</w:t>
      </w:r>
    </w:p>
    <w:p w14:paraId="334E22D1" w14:textId="77777777" w:rsidR="003D552C" w:rsidRPr="00BA3915" w:rsidRDefault="004D14BB" w:rsidP="00D21933">
      <w:pPr>
        <w:widowControl w:val="0"/>
        <w:numPr>
          <w:ilvl w:val="1"/>
          <w:numId w:val="113"/>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 przypadku rozwiązania Umowy nie skutkującego powstaniem obowiązku zwrotu przez Beneficjenta środków albo w przypadku rozwiązania Umowy i dokonania przez Beneficjenta zwrotu środków,</w:t>
      </w:r>
    </w:p>
    <w:p w14:paraId="579A8564" w14:textId="77777777" w:rsidR="003D552C" w:rsidRPr="00BA3915" w:rsidRDefault="004D14BB" w:rsidP="00864235">
      <w:pPr>
        <w:widowControl w:val="0"/>
        <w:numPr>
          <w:ilvl w:val="1"/>
          <w:numId w:val="113"/>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 szczególnie uzasadnionych przypadkach w sytuacji złożenia przez Beneficjenta nowych zabezpieczeń prawidłowej realizacji Umowy (np. zmiana formy prawnej działalności).</w:t>
      </w:r>
    </w:p>
    <w:p w14:paraId="5DFC2285" w14:textId="77777777" w:rsidR="002855DB"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KOMUNIKACJA I WIDOCZNOŚĆ</w:t>
      </w:r>
    </w:p>
    <w:p w14:paraId="2CC53650" w14:textId="77777777" w:rsidR="00943CFA" w:rsidRPr="00BA3915" w:rsidRDefault="004D14BB" w:rsidP="00465EF7">
      <w:pPr>
        <w:numPr>
          <w:ilvl w:val="0"/>
          <w:numId w:val="114"/>
        </w:numPr>
        <w:tabs>
          <w:tab w:val="left" w:pos="993"/>
        </w:tabs>
        <w:spacing w:before="120" w:after="120" w:line="276" w:lineRule="auto"/>
        <w:ind w:left="0" w:right="4" w:firstLine="426"/>
        <w:jc w:val="both"/>
        <w:rPr>
          <w:rFonts w:ascii="Arial" w:eastAsia="Calibri" w:hAnsi="Arial" w:cs="Arial"/>
          <w:lang w:val="pl-PL"/>
        </w:rPr>
      </w:pPr>
      <w:bookmarkStart w:id="12" w:name="_Hlk127445540"/>
      <w:r w:rsidRPr="00BA3915">
        <w:rPr>
          <w:rFonts w:ascii="Arial" w:eastAsia="Calibri" w:hAnsi="Arial" w:cs="Arial"/>
          <w:lang w:val="pl-PL"/>
        </w:rPr>
        <w:t xml:space="preserve">1.Beneficjent jest zobowiązany do wypełniania obowiązków informacyjnych i promocyjnych, w tym informowania społeczeństwa o dofinansowaniu projektu przez Unię Europejską, zgodnie z rozporządzeniem ogólnym (w szczególności z załącznikiem IX - Komunikacja i Widoczność) oraz zgodnie z załącznikiem nr </w:t>
      </w:r>
      <w:r w:rsidR="00987D3A" w:rsidRPr="00BA3915">
        <w:rPr>
          <w:rFonts w:ascii="Arial" w:eastAsia="Calibri" w:hAnsi="Arial" w:cs="Arial"/>
          <w:lang w:val="pl-PL"/>
        </w:rPr>
        <w:t>4</w:t>
      </w:r>
      <w:r w:rsidRPr="00BA3915">
        <w:rPr>
          <w:rFonts w:ascii="Arial" w:eastAsia="Calibri" w:hAnsi="Arial" w:cs="Arial"/>
          <w:lang w:val="pl-PL"/>
        </w:rPr>
        <w:t xml:space="preserve"> do Umowy (wyciąg z zapisów podręcznika dla beneficjenta).</w:t>
      </w:r>
    </w:p>
    <w:p w14:paraId="24C1676B" w14:textId="77777777" w:rsidR="00943CFA" w:rsidRPr="00BA3915" w:rsidRDefault="004D14BB" w:rsidP="00465EF7">
      <w:pPr>
        <w:numPr>
          <w:ilvl w:val="3"/>
          <w:numId w:val="115"/>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W okresie realizacji Projektu oraz w okresie trwałości Projektu, o który</w:t>
      </w:r>
      <w:r w:rsidR="00D938BB" w:rsidRPr="00BA3915">
        <w:rPr>
          <w:rFonts w:ascii="Arial" w:eastAsia="Calibri" w:hAnsi="Arial" w:cs="Arial"/>
          <w:lang w:val="pl-PL"/>
        </w:rPr>
        <w:t>ch</w:t>
      </w:r>
      <w:r w:rsidRPr="00BA3915">
        <w:rPr>
          <w:rFonts w:ascii="Arial" w:eastAsia="Calibri" w:hAnsi="Arial" w:cs="Arial"/>
          <w:lang w:val="pl-PL"/>
        </w:rPr>
        <w:t xml:space="preserve"> mowa w </w:t>
      </w:r>
      <w:r w:rsidR="00BF700B" w:rsidRPr="00BA3915">
        <w:rPr>
          <w:rFonts w:ascii="Arial" w:eastAsia="Calibri" w:hAnsi="Arial" w:cs="Arial"/>
          <w:lang w:val="pl-PL"/>
        </w:rPr>
        <w:t>Umowie</w:t>
      </w:r>
      <w:r w:rsidRPr="00BA3915">
        <w:rPr>
          <w:rFonts w:ascii="Arial" w:eastAsia="Calibri" w:hAnsi="Arial" w:cs="Arial"/>
          <w:lang w:val="pl-PL"/>
        </w:rPr>
        <w:t xml:space="preserve"> Beneficjent jest zobowiązany do:</w:t>
      </w:r>
    </w:p>
    <w:p w14:paraId="2AA92ADF" w14:textId="77777777" w:rsidR="00943CFA" w:rsidRPr="00BA3915" w:rsidRDefault="004D14BB" w:rsidP="00465EF7">
      <w:pPr>
        <w:numPr>
          <w:ilvl w:val="0"/>
          <w:numId w:val="116"/>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umieszczania w widoczny sposób znaku Funduszy Europejskich, barw Rzeczypospolitej Polskiej (jeśli dotyczy; wersja pełnokolorowa) i znaku Unii Europejskiej na:</w:t>
      </w:r>
    </w:p>
    <w:p w14:paraId="36DE6CED" w14:textId="77777777" w:rsidR="00943CFA" w:rsidRPr="00BA3915" w:rsidRDefault="004D14BB" w:rsidP="00465EF7">
      <w:pPr>
        <w:numPr>
          <w:ilvl w:val="0"/>
          <w:numId w:val="117"/>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wszystkich prowadzonych działaniach informacyjnych i promocyjnych dotyczących Projektu,</w:t>
      </w:r>
    </w:p>
    <w:p w14:paraId="0E05979E" w14:textId="77777777" w:rsidR="00943CFA" w:rsidRPr="00BA3915" w:rsidRDefault="004D14BB" w:rsidP="00465EF7">
      <w:pPr>
        <w:numPr>
          <w:ilvl w:val="0"/>
          <w:numId w:val="117"/>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wszystkich dokumentach i materiałach (m.in. produkty drukowane lub cyfrowe, strony internetowe i ich mobilne wersje, media społecznościowe) podawanych do wiadomości publicznej,</w:t>
      </w:r>
    </w:p>
    <w:p w14:paraId="079641DF" w14:textId="77777777" w:rsidR="00943CFA" w:rsidRPr="00BA3915" w:rsidRDefault="004D14BB" w:rsidP="00465EF7">
      <w:pPr>
        <w:numPr>
          <w:ilvl w:val="0"/>
          <w:numId w:val="117"/>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wszystkich dokumentach i materiałach dla osób i podmiotów uczestniczących w Projekcie,</w:t>
      </w:r>
    </w:p>
    <w:p w14:paraId="2A69C7B4" w14:textId="77777777" w:rsidR="00943CFA" w:rsidRPr="00BA3915" w:rsidRDefault="004D14BB" w:rsidP="00465EF7">
      <w:pPr>
        <w:numPr>
          <w:ilvl w:val="0"/>
          <w:numId w:val="117"/>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produktach, sprzęcie, pojazdach, aparaturze itp., powstałych lub zakupionych z Projektu, poprzez umieszczenie trwałego oznakowania w postaci  naklejek,</w:t>
      </w:r>
    </w:p>
    <w:p w14:paraId="371F0701" w14:textId="77777777" w:rsidR="00943CFA" w:rsidRPr="00BA3915" w:rsidRDefault="004D14BB" w:rsidP="00465EF7">
      <w:pPr>
        <w:numPr>
          <w:ilvl w:val="0"/>
          <w:numId w:val="116"/>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umieszczenia w miejscu realizacji Projektu trwałej tablicy informacyjnej lub pamiątkowej podkreślającej fakt otrzymania dofinansowania z UE, niezwłocznie po rozpoczęciu fizycznej realizacji Projektu obejmującego inwestycje rzeczowe lub zainstalowaniu zakupionego sprzętu w odniesieniu do projektów wspieranych z EFRR, których całkowity koszt przekracza 500 000 EUR. W przypadku, gdy miejsce realizacji Projektu nie zapewnia swobodnego dotarcia do ogółu społeczeństwa z informacją o  realizacji tego Projektu, umiejscowienie tablicy powinno zostać uzgodnione z </w:t>
      </w:r>
      <w:bookmarkStart w:id="13" w:name="_Hlk130547972"/>
      <w:r w:rsidR="00514C6E" w:rsidRPr="00BA3915">
        <w:rPr>
          <w:rFonts w:ascii="Arial" w:eastAsia="Calibri" w:hAnsi="Arial" w:cs="Arial"/>
          <w:lang w:val="pl-PL"/>
        </w:rPr>
        <w:t>Instytucją Pośredniczącą</w:t>
      </w:r>
      <w:bookmarkEnd w:id="13"/>
      <w:r w:rsidRPr="00BA3915">
        <w:rPr>
          <w:rFonts w:ascii="Arial" w:eastAsia="Calibri" w:hAnsi="Arial" w:cs="Arial"/>
          <w:lang w:val="pl-PL"/>
        </w:rPr>
        <w:t xml:space="preserve">. </w:t>
      </w:r>
    </w:p>
    <w:p w14:paraId="3C5C7732" w14:textId="77777777" w:rsidR="00943CFA" w:rsidRPr="00BA3915" w:rsidRDefault="004D14BB" w:rsidP="00465EF7">
      <w:pPr>
        <w:widowControl w:val="0"/>
        <w:spacing w:before="120" w:after="120" w:line="276" w:lineRule="auto"/>
        <w:ind w:left="567"/>
        <w:rPr>
          <w:rFonts w:ascii="Arial" w:eastAsia="Calibri" w:hAnsi="Arial" w:cs="Arial"/>
          <w:lang w:val="pl-PL"/>
        </w:rPr>
      </w:pPr>
      <w:r w:rsidRPr="00BA3915">
        <w:rPr>
          <w:rFonts w:ascii="Arial" w:eastAsia="Calibri" w:hAnsi="Arial" w:cs="Arial"/>
          <w:lang w:val="pl-PL"/>
        </w:rPr>
        <w:t>Tablica musi być umieszczona niezwłocznie po rozpoczęciu fizycznej realizacji Projektu lub zainstalowaniu zakupionego sprzętu, aż do końca okresu trwałości Projektu.</w:t>
      </w:r>
    </w:p>
    <w:p w14:paraId="42559E18" w14:textId="77777777" w:rsidR="00943CFA" w:rsidRPr="00BA3915" w:rsidRDefault="004D14BB" w:rsidP="00465EF7">
      <w:pPr>
        <w:numPr>
          <w:ilvl w:val="0"/>
          <w:numId w:val="116"/>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w przypadku projektów innych niż te, o których mowa w ust.2 pkt 2 - umieszczenia w  widocznym miejscu realizacji Projektu przynajmniej jednego trwałego plakatu o minimalnym formacie A3 lub podobnej wielkości elektronicznego wyświetlacza, podkreślającego fakt otrzymania dofinansowania z UE. </w:t>
      </w:r>
    </w:p>
    <w:p w14:paraId="699ECBE5" w14:textId="77777777" w:rsidR="00943CFA" w:rsidRPr="00BA3915" w:rsidRDefault="004D14BB" w:rsidP="00465EF7">
      <w:pPr>
        <w:numPr>
          <w:ilvl w:val="0"/>
          <w:numId w:val="116"/>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umieszczenia krótkiego opisu Projektu na oficjalnej stronie internetowej Beneficjenta, jeśli ją posiada i na jego stronach mediów społecznościowych. Opis musi zawierać: </w:t>
      </w:r>
    </w:p>
    <w:p w14:paraId="0C00ED7B" w14:textId="77777777" w:rsidR="00943CFA" w:rsidRPr="00BA3915" w:rsidRDefault="004D14BB" w:rsidP="00465EF7">
      <w:pPr>
        <w:numPr>
          <w:ilvl w:val="1"/>
          <w:numId w:val="117"/>
        </w:numPr>
        <w:spacing w:before="120" w:after="120" w:line="276" w:lineRule="auto"/>
        <w:ind w:left="993" w:hanging="426"/>
        <w:rPr>
          <w:rFonts w:ascii="Arial" w:eastAsia="Calibri" w:hAnsi="Arial" w:cs="Arial"/>
          <w:lang w:val="pl-PL"/>
        </w:rPr>
      </w:pPr>
      <w:r w:rsidRPr="00BA3915">
        <w:rPr>
          <w:rFonts w:ascii="Arial" w:eastAsia="Calibri" w:hAnsi="Arial" w:cs="Arial"/>
          <w:lang w:val="pl-PL"/>
        </w:rPr>
        <w:t>tytuł projektu lub jego skróconą nazwę,</w:t>
      </w:r>
    </w:p>
    <w:p w14:paraId="1AA340A2" w14:textId="77777777" w:rsidR="00943CFA" w:rsidRPr="00BA3915" w:rsidRDefault="004D14BB" w:rsidP="00465EF7">
      <w:pPr>
        <w:numPr>
          <w:ilvl w:val="1"/>
          <w:numId w:val="117"/>
        </w:numPr>
        <w:spacing w:before="120" w:after="120" w:line="276" w:lineRule="auto"/>
        <w:ind w:left="993" w:hanging="426"/>
        <w:rPr>
          <w:rFonts w:ascii="Arial" w:eastAsia="Calibri" w:hAnsi="Arial" w:cs="Arial"/>
          <w:lang w:val="pl-PL"/>
        </w:rPr>
      </w:pPr>
      <w:r w:rsidRPr="00BA3915">
        <w:rPr>
          <w:rFonts w:ascii="Arial" w:eastAsia="Calibri" w:hAnsi="Arial" w:cs="Arial"/>
          <w:lang w:val="pl-PL"/>
        </w:rPr>
        <w:t xml:space="preserve"> podkreślenie faktu otrzymania wsparcia finansowego z Unii Europejskiej przez zamieszczenie znaku Funduszy Europejskich, znaku barw Rzeczypospolitej Polskiej i znaku Unii Europejskiej,</w:t>
      </w:r>
    </w:p>
    <w:p w14:paraId="03F33C21" w14:textId="77777777" w:rsidR="00943CFA" w:rsidRPr="00BA3915" w:rsidRDefault="004D14BB" w:rsidP="00465EF7">
      <w:pPr>
        <w:numPr>
          <w:ilvl w:val="1"/>
          <w:numId w:val="117"/>
        </w:numPr>
        <w:spacing w:before="120" w:after="120" w:line="276" w:lineRule="auto"/>
        <w:ind w:left="993" w:hanging="426"/>
        <w:rPr>
          <w:rFonts w:ascii="Arial" w:eastAsia="Calibri" w:hAnsi="Arial" w:cs="Arial"/>
          <w:lang w:val="pl-PL"/>
        </w:rPr>
      </w:pPr>
      <w:r w:rsidRPr="00BA3915">
        <w:rPr>
          <w:rFonts w:ascii="Arial" w:eastAsia="Calibri" w:hAnsi="Arial" w:cs="Arial"/>
          <w:lang w:val="pl-PL"/>
        </w:rPr>
        <w:t>zadania, działania, które będą realizowane w ramach projektu (opis, co zostanie zrobione, zakupione etc.),</w:t>
      </w:r>
    </w:p>
    <w:p w14:paraId="25567716" w14:textId="77777777" w:rsidR="00943CFA" w:rsidRPr="00BA3915" w:rsidRDefault="004D14BB" w:rsidP="00465EF7">
      <w:pPr>
        <w:numPr>
          <w:ilvl w:val="1"/>
          <w:numId w:val="117"/>
        </w:numPr>
        <w:spacing w:before="120" w:after="120" w:line="276" w:lineRule="auto"/>
        <w:ind w:left="993" w:hanging="426"/>
        <w:rPr>
          <w:rFonts w:ascii="Arial" w:eastAsia="Calibri" w:hAnsi="Arial" w:cs="Arial"/>
          <w:lang w:val="pl-PL"/>
        </w:rPr>
      </w:pPr>
      <w:r w:rsidRPr="00BA3915">
        <w:rPr>
          <w:rFonts w:ascii="Arial" w:eastAsia="Calibri" w:hAnsi="Arial" w:cs="Arial"/>
          <w:lang w:val="pl-PL"/>
        </w:rPr>
        <w:t>grupy docelowe (do kogo skierowany jest projekt, kto z niego skorzysta),</w:t>
      </w:r>
    </w:p>
    <w:p w14:paraId="01234A35" w14:textId="77777777" w:rsidR="00943CFA" w:rsidRPr="00BA3915" w:rsidRDefault="004D14BB" w:rsidP="00465EF7">
      <w:pPr>
        <w:numPr>
          <w:ilvl w:val="1"/>
          <w:numId w:val="117"/>
        </w:numPr>
        <w:spacing w:before="120" w:after="120" w:line="276" w:lineRule="auto"/>
        <w:ind w:left="993" w:hanging="426"/>
        <w:rPr>
          <w:rFonts w:ascii="Arial" w:eastAsia="Calibri" w:hAnsi="Arial" w:cs="Arial"/>
          <w:lang w:val="pl-PL"/>
        </w:rPr>
      </w:pPr>
      <w:r w:rsidRPr="00BA3915">
        <w:rPr>
          <w:rFonts w:ascii="Arial" w:eastAsia="Calibri" w:hAnsi="Arial" w:cs="Arial"/>
          <w:lang w:val="pl-PL"/>
        </w:rPr>
        <w:t xml:space="preserve">cel lub cele projektu, </w:t>
      </w:r>
    </w:p>
    <w:p w14:paraId="41E2841B" w14:textId="3E8FEA19" w:rsidR="00943CFA" w:rsidRPr="00BA3915" w:rsidRDefault="00864235" w:rsidP="00864235">
      <w:pPr>
        <w:numPr>
          <w:ilvl w:val="1"/>
          <w:numId w:val="117"/>
        </w:numPr>
        <w:spacing w:before="120" w:after="120" w:line="276" w:lineRule="auto"/>
        <w:ind w:left="1134" w:hanging="567"/>
        <w:rPr>
          <w:rFonts w:ascii="Arial" w:eastAsia="Calibri" w:hAnsi="Arial" w:cs="Arial"/>
          <w:lang w:val="pl-PL"/>
        </w:rPr>
      </w:pPr>
      <w:r>
        <w:rPr>
          <w:rFonts w:ascii="Arial" w:eastAsia="Calibri" w:hAnsi="Arial" w:cs="Arial"/>
          <w:lang w:val="pl-PL"/>
        </w:rPr>
        <w:t xml:space="preserve"> </w:t>
      </w:r>
      <w:r w:rsidR="004D14BB" w:rsidRPr="00BA3915">
        <w:rPr>
          <w:rFonts w:ascii="Arial" w:eastAsia="Calibri" w:hAnsi="Arial" w:cs="Arial"/>
          <w:lang w:val="pl-PL"/>
        </w:rPr>
        <w:t>efekty, rezultaty projektu (jeśli opis zadań, działań nie zawiera opisu efektów, rezultatów),</w:t>
      </w:r>
    </w:p>
    <w:p w14:paraId="29F2EA22" w14:textId="77777777" w:rsidR="00943CFA" w:rsidRPr="00BA3915" w:rsidRDefault="004D14BB" w:rsidP="00465EF7">
      <w:pPr>
        <w:numPr>
          <w:ilvl w:val="1"/>
          <w:numId w:val="117"/>
        </w:numPr>
        <w:spacing w:before="120" w:after="120" w:line="276" w:lineRule="auto"/>
        <w:ind w:left="993" w:hanging="426"/>
        <w:rPr>
          <w:rFonts w:ascii="Arial" w:eastAsia="Calibri" w:hAnsi="Arial" w:cs="Arial"/>
          <w:lang w:val="pl-PL"/>
        </w:rPr>
      </w:pPr>
      <w:r w:rsidRPr="00BA3915">
        <w:rPr>
          <w:rFonts w:ascii="Arial" w:eastAsia="Calibri" w:hAnsi="Arial" w:cs="Arial"/>
          <w:lang w:val="pl-PL"/>
        </w:rPr>
        <w:t>wartość projektu (całkowity koszt projektu),</w:t>
      </w:r>
    </w:p>
    <w:p w14:paraId="670CF5FD" w14:textId="77777777" w:rsidR="00943CFA" w:rsidRPr="00BA3915" w:rsidRDefault="004D14BB" w:rsidP="00465EF7">
      <w:pPr>
        <w:numPr>
          <w:ilvl w:val="1"/>
          <w:numId w:val="117"/>
        </w:numPr>
        <w:spacing w:before="120" w:after="120" w:line="276" w:lineRule="auto"/>
        <w:ind w:left="993" w:hanging="426"/>
        <w:rPr>
          <w:rFonts w:ascii="Arial" w:eastAsia="Calibri" w:hAnsi="Arial" w:cs="Arial"/>
          <w:lang w:val="pl-PL"/>
        </w:rPr>
      </w:pPr>
      <w:r w:rsidRPr="00BA3915">
        <w:rPr>
          <w:rFonts w:ascii="Arial" w:eastAsia="Calibri" w:hAnsi="Arial" w:cs="Arial"/>
          <w:lang w:val="pl-PL"/>
        </w:rPr>
        <w:t>wysokość wkładu Funduszy Europejskich.</w:t>
      </w:r>
    </w:p>
    <w:p w14:paraId="7745CA5E" w14:textId="77777777" w:rsidR="00943CFA" w:rsidRPr="00BA3915" w:rsidRDefault="004D14BB" w:rsidP="00465EF7">
      <w:pPr>
        <w:numPr>
          <w:ilvl w:val="0"/>
          <w:numId w:val="116"/>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zorganizowania przynajmniej jednego wydarzenia lub działania informacyjno-promocyjnego (np. konferencję prasową, wydarzenie promujące projekt, prezentację projektu na targach branżowych) w ważnym momencie realizacji Projektu np. na otwarcie </w:t>
      </w:r>
      <w:r w:rsidR="00514C6E" w:rsidRPr="00BA3915">
        <w:rPr>
          <w:rFonts w:ascii="Arial" w:eastAsia="Calibri" w:hAnsi="Arial" w:cs="Arial"/>
          <w:lang w:val="pl-PL"/>
        </w:rPr>
        <w:t>P</w:t>
      </w:r>
      <w:r w:rsidRPr="00BA3915">
        <w:rPr>
          <w:rFonts w:ascii="Arial" w:eastAsia="Calibri" w:hAnsi="Arial" w:cs="Arial"/>
          <w:lang w:val="pl-PL"/>
        </w:rPr>
        <w:t xml:space="preserve">rojektu, zakończenie </w:t>
      </w:r>
      <w:r w:rsidR="00514C6E" w:rsidRPr="00BA3915">
        <w:rPr>
          <w:rFonts w:ascii="Arial" w:eastAsia="Calibri" w:hAnsi="Arial" w:cs="Arial"/>
          <w:lang w:val="pl-PL"/>
        </w:rPr>
        <w:t>P</w:t>
      </w:r>
      <w:r w:rsidRPr="00BA3915">
        <w:rPr>
          <w:rFonts w:ascii="Arial" w:eastAsia="Calibri" w:hAnsi="Arial" w:cs="Arial"/>
          <w:lang w:val="pl-PL"/>
        </w:rPr>
        <w:t>rojektu lub jego ważnego etapu np. rozpoczęcie inwestycji, oddanie inwestycji do użytkowania itp. w przypadku projektów o znaczeniu strategicznym</w:t>
      </w:r>
      <w:r w:rsidRPr="00BA3915">
        <w:rPr>
          <w:rFonts w:ascii="Arial" w:eastAsia="Calibri" w:hAnsi="Arial" w:cs="Arial"/>
          <w:vertAlign w:val="superscript"/>
          <w:lang w:val="pl-PL"/>
        </w:rPr>
        <w:footnoteReference w:id="5"/>
      </w:r>
      <w:r w:rsidRPr="00BA3915">
        <w:rPr>
          <w:rFonts w:ascii="Arial" w:eastAsia="Calibri" w:hAnsi="Arial" w:cs="Arial"/>
          <w:lang w:val="pl-PL"/>
        </w:rPr>
        <w:t xml:space="preserve"> i projektów, których łączny całkowity koszt przekracza 10 000 000 EUR</w:t>
      </w:r>
      <w:r w:rsidRPr="00BA3915">
        <w:rPr>
          <w:rFonts w:ascii="Arial" w:eastAsia="Calibri" w:hAnsi="Arial" w:cs="Arial"/>
          <w:vertAlign w:val="superscript"/>
          <w:lang w:val="pl-PL"/>
        </w:rPr>
        <w:footnoteReference w:id="6"/>
      </w:r>
      <w:r w:rsidRPr="00BA3915">
        <w:rPr>
          <w:rFonts w:ascii="Arial" w:eastAsia="Calibri" w:hAnsi="Arial" w:cs="Arial"/>
          <w:lang w:val="pl-PL"/>
        </w:rPr>
        <w:t xml:space="preserve">. </w:t>
      </w:r>
    </w:p>
    <w:p w14:paraId="4B7161B9" w14:textId="77777777" w:rsidR="00943CFA" w:rsidRPr="00BA3915" w:rsidRDefault="004D14BB" w:rsidP="00465EF7">
      <w:pPr>
        <w:widowControl w:val="0"/>
        <w:spacing w:before="120" w:after="120" w:line="276" w:lineRule="auto"/>
        <w:ind w:left="567"/>
        <w:jc w:val="both"/>
        <w:rPr>
          <w:rFonts w:ascii="Arial" w:eastAsia="Calibri" w:hAnsi="Arial" w:cs="Arial"/>
          <w:lang w:val="pl-PL"/>
        </w:rPr>
      </w:pPr>
      <w:r w:rsidRPr="00BA3915">
        <w:rPr>
          <w:rFonts w:ascii="Arial" w:eastAsia="Calibri" w:hAnsi="Arial" w:cs="Arial"/>
          <w:lang w:val="pl-PL"/>
        </w:rPr>
        <w:t>Do udziału w  wydarzeniu informacyjno-promocyjnym należy zaprosić z co najmniej 4-tygodniowym wyprzedzeniem przedstawicieli KE</w:t>
      </w:r>
      <w:r w:rsidR="00514C6E" w:rsidRPr="00BA3915">
        <w:rPr>
          <w:rFonts w:ascii="Arial" w:eastAsia="Calibri" w:hAnsi="Arial" w:cs="Arial"/>
          <w:lang w:val="pl-PL"/>
        </w:rPr>
        <w:t>, Instytucji Pośredniczącej</w:t>
      </w:r>
      <w:r w:rsidRPr="00BA3915">
        <w:rPr>
          <w:rFonts w:ascii="Arial" w:eastAsia="Calibri" w:hAnsi="Arial" w:cs="Arial"/>
          <w:lang w:val="pl-PL"/>
        </w:rPr>
        <w:t xml:space="preserve"> i Instytucji Zarządzającej za pośrednictwem poczty elektronicznej regio-poland@ec.europa.eu oraz drpo@lubelskie.pl oraz </w:t>
      </w:r>
      <w:hyperlink r:id="rId20" w:history="1">
        <w:r w:rsidRPr="00BA3915">
          <w:rPr>
            <w:rFonts w:ascii="Arial" w:eastAsia="Calibri" w:hAnsi="Arial" w:cs="Arial"/>
            <w:color w:val="0000FF"/>
            <w:u w:val="single"/>
            <w:lang w:val="pl-PL"/>
          </w:rPr>
          <w:t>lawp@lubelskie.pl</w:t>
        </w:r>
      </w:hyperlink>
      <w:r w:rsidRPr="00BA3915">
        <w:rPr>
          <w:rFonts w:ascii="Arial" w:eastAsia="Calibri" w:hAnsi="Arial" w:cs="Arial"/>
          <w:lang w:val="pl-PL"/>
        </w:rPr>
        <w:t xml:space="preserve"> </w:t>
      </w:r>
    </w:p>
    <w:p w14:paraId="57BECD7F" w14:textId="77777777" w:rsidR="00943CFA" w:rsidRPr="00BA3915" w:rsidRDefault="004D14BB" w:rsidP="00465EF7">
      <w:pPr>
        <w:numPr>
          <w:ilvl w:val="0"/>
          <w:numId w:val="116"/>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dokumentowania działań informacyjnych i promocyjnych prowadzonych w ramach Projektu.</w:t>
      </w:r>
    </w:p>
    <w:p w14:paraId="4DDE726E" w14:textId="77777777" w:rsidR="00943CFA" w:rsidRPr="00BA3915" w:rsidRDefault="004D14BB" w:rsidP="00465EF7">
      <w:pPr>
        <w:numPr>
          <w:ilvl w:val="3"/>
          <w:numId w:val="115"/>
        </w:numPr>
        <w:spacing w:before="120" w:after="120" w:line="276" w:lineRule="auto"/>
        <w:ind w:left="0" w:firstLine="426"/>
        <w:rPr>
          <w:rFonts w:ascii="Arial" w:eastAsia="Calibri" w:hAnsi="Arial" w:cs="Arial"/>
          <w:lang w:val="pl-PL"/>
        </w:rPr>
      </w:pPr>
      <w:r w:rsidRPr="00BA3915">
        <w:rPr>
          <w:rFonts w:ascii="Arial" w:eastAsia="Calibri" w:hAnsi="Arial" w:cs="Arial"/>
          <w:lang w:val="pl-PL" w:bidi="pl-PL"/>
        </w:rPr>
        <w:t>Beneficjent, który realizuje Projekt o całkowitym koszcie przekraczającym 5 000 000 EUR</w:t>
      </w:r>
      <w:r w:rsidRPr="00BA3915">
        <w:rPr>
          <w:rFonts w:ascii="Arial" w:eastAsia="Calibri" w:hAnsi="Arial" w:cs="Arial"/>
          <w:vertAlign w:val="superscript"/>
          <w:lang w:val="pl-PL" w:bidi="pl-PL"/>
        </w:rPr>
        <w:footnoteReference w:id="7"/>
      </w:r>
      <w:r w:rsidRPr="00BA3915">
        <w:rPr>
          <w:rFonts w:ascii="Arial" w:eastAsia="Calibri" w:hAnsi="Arial" w:cs="Arial"/>
          <w:lang w:val="pl-PL" w:bidi="pl-PL"/>
        </w:rPr>
        <w:t xml:space="preserve"> informuje </w:t>
      </w:r>
      <w:r w:rsidR="00514C6E" w:rsidRPr="00BA3915">
        <w:rPr>
          <w:rFonts w:ascii="Arial" w:eastAsia="Calibri" w:hAnsi="Arial" w:cs="Arial"/>
          <w:lang w:val="pl-PL" w:bidi="pl-PL"/>
        </w:rPr>
        <w:t xml:space="preserve">Instytucję  Pośredniczącą </w:t>
      </w:r>
      <w:r w:rsidRPr="00BA3915">
        <w:rPr>
          <w:rFonts w:ascii="Arial" w:eastAsia="Calibri" w:hAnsi="Arial" w:cs="Arial"/>
          <w:lang w:val="pl-PL" w:bidi="pl-PL"/>
        </w:rPr>
        <w:t>o:</w:t>
      </w:r>
    </w:p>
    <w:p w14:paraId="69D8B203" w14:textId="77777777" w:rsidR="00943CFA" w:rsidRPr="00BA3915" w:rsidRDefault="004D14BB" w:rsidP="00465EF7">
      <w:pPr>
        <w:numPr>
          <w:ilvl w:val="0"/>
          <w:numId w:val="118"/>
        </w:numPr>
        <w:spacing w:before="120" w:after="120" w:line="276" w:lineRule="auto"/>
        <w:ind w:left="567" w:hanging="567"/>
        <w:rPr>
          <w:rFonts w:ascii="Arial" w:eastAsia="Calibri" w:hAnsi="Arial" w:cs="Arial"/>
          <w:lang w:val="pl-PL" w:bidi="pl-PL"/>
        </w:rPr>
      </w:pPr>
      <w:r w:rsidRPr="00BA3915">
        <w:rPr>
          <w:rFonts w:ascii="Arial" w:eastAsia="Calibri" w:hAnsi="Arial" w:cs="Arial"/>
          <w:lang w:val="pl-PL" w:bidi="pl-PL"/>
        </w:rPr>
        <w:t>planowanych wydarzeniach informacyjno-promocyjnych związanych z Projektem,</w:t>
      </w:r>
    </w:p>
    <w:p w14:paraId="393204F1" w14:textId="77777777" w:rsidR="00943CFA" w:rsidRPr="00BA3915" w:rsidRDefault="004D14BB" w:rsidP="00465EF7">
      <w:pPr>
        <w:numPr>
          <w:ilvl w:val="0"/>
          <w:numId w:val="118"/>
        </w:numPr>
        <w:spacing w:before="120" w:after="120" w:line="276" w:lineRule="auto"/>
        <w:ind w:left="567" w:hanging="567"/>
        <w:rPr>
          <w:rFonts w:ascii="Arial" w:eastAsia="Calibri" w:hAnsi="Arial" w:cs="Arial"/>
          <w:lang w:val="pl-PL" w:bidi="pl-PL"/>
        </w:rPr>
      </w:pPr>
      <w:r w:rsidRPr="00BA3915">
        <w:rPr>
          <w:rFonts w:ascii="Arial" w:eastAsia="Calibri" w:hAnsi="Arial" w:cs="Arial"/>
          <w:lang w:val="pl-PL" w:bidi="pl-PL"/>
        </w:rPr>
        <w:t>innych planowanych wydarzeniach i istotnych okolicznościach związanych z realizacją Projektu, tj. np. zakończenie realizacji projektu, wydarzenie otwierające projekt które mogą mieć znaczenie dla opinii publicznej i mogą służyć budowaniu marki Funduszy Europejskich</w:t>
      </w:r>
      <w:r w:rsidRPr="00BA3915">
        <w:rPr>
          <w:rFonts w:ascii="Arial" w:eastAsia="Calibri" w:hAnsi="Arial" w:cs="Arial"/>
          <w:vertAlign w:val="superscript"/>
          <w:lang w:val="pl-PL" w:bidi="pl-PL"/>
        </w:rPr>
        <w:footnoteReference w:id="8"/>
      </w:r>
      <w:r w:rsidRPr="00BA3915">
        <w:rPr>
          <w:rFonts w:ascii="Arial" w:eastAsia="Calibri" w:hAnsi="Arial" w:cs="Arial"/>
          <w:lang w:val="pl-PL" w:bidi="pl-PL"/>
        </w:rPr>
        <w:t>.</w:t>
      </w:r>
    </w:p>
    <w:p w14:paraId="4EF461F3" w14:textId="77777777" w:rsidR="00943CFA" w:rsidRPr="00BA3915" w:rsidRDefault="004D14BB" w:rsidP="00465EF7">
      <w:pPr>
        <w:numPr>
          <w:ilvl w:val="3"/>
          <w:numId w:val="115"/>
        </w:numPr>
        <w:suppressAutoHyphens/>
        <w:spacing w:before="120" w:after="120" w:line="276" w:lineRule="auto"/>
        <w:ind w:left="0" w:firstLine="426"/>
        <w:rPr>
          <w:rFonts w:ascii="Arial" w:eastAsia="Calibri" w:hAnsi="Arial" w:cs="Arial"/>
          <w:lang w:val="pl-PL"/>
        </w:rPr>
      </w:pPr>
      <w:r w:rsidRPr="00BA3915">
        <w:rPr>
          <w:rFonts w:ascii="Arial" w:eastAsia="Calibri" w:hAnsi="Arial" w:cs="Arial"/>
          <w:lang w:val="pl-PL" w:bidi="pl-PL"/>
        </w:rPr>
        <w:t xml:space="preserve">Beneficjent przekazuje informacje o planowanych wydarzeniach, o których mowa w ust 3, na co najmniej 14 dni  przed wydarzeniem za pośrednictwem poczty elektronicznej na adres drpo@lubelskie.pl oraz lawp@lubelskie.pl Informacja powinna wskazywać dane kontaktowe osób ze strony Beneficjenta zaangażowanych w wydarzenie. </w:t>
      </w:r>
    </w:p>
    <w:p w14:paraId="105E7D4C" w14:textId="77777777" w:rsidR="00943CFA" w:rsidRPr="00BA3915" w:rsidRDefault="004D14BB" w:rsidP="00465EF7">
      <w:pPr>
        <w:numPr>
          <w:ilvl w:val="3"/>
          <w:numId w:val="115"/>
        </w:numPr>
        <w:suppressAutoHyphen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przekazuje informacje o ważnych etapach realizacji projektów tj.: zakończenie realizacji projektu, wydarzenie otwierające projekt, na co najmniej 14 dni przed wydarzeniem za pośrednictwem poczty elektronicznej na adres </w:t>
      </w:r>
      <w:hyperlink r:id="rId21" w:history="1">
        <w:r w:rsidRPr="00BA3915">
          <w:rPr>
            <w:rFonts w:ascii="Arial" w:eastAsia="Calibri" w:hAnsi="Arial" w:cs="Arial"/>
            <w:color w:val="0000FF"/>
            <w:u w:val="single"/>
            <w:lang w:val="pl-PL"/>
          </w:rPr>
          <w:t>koordynacja@mfipr.gov.pl</w:t>
        </w:r>
      </w:hyperlink>
      <w:r w:rsidRPr="00BA3915">
        <w:rPr>
          <w:rFonts w:ascii="Arial" w:eastAsia="Calibri" w:hAnsi="Arial" w:cs="Arial"/>
          <w:lang w:val="pl-PL"/>
        </w:rPr>
        <w:t xml:space="preserve">, </w:t>
      </w:r>
      <w:hyperlink r:id="rId22" w:history="1">
        <w:r w:rsidRPr="00BA3915">
          <w:rPr>
            <w:rFonts w:ascii="Arial" w:eastAsia="Calibri" w:hAnsi="Arial" w:cs="Arial"/>
            <w:color w:val="0000FF"/>
            <w:u w:val="single"/>
            <w:lang w:val="pl-PL"/>
          </w:rPr>
          <w:t>drpo@lubelskie.pl</w:t>
        </w:r>
      </w:hyperlink>
      <w:r w:rsidRPr="00BA3915">
        <w:rPr>
          <w:rFonts w:ascii="Arial" w:eastAsia="Calibri" w:hAnsi="Arial" w:cs="Arial"/>
          <w:lang w:val="pl-PL"/>
        </w:rPr>
        <w:t xml:space="preserve">  oraz </w:t>
      </w:r>
      <w:hyperlink r:id="rId23" w:history="1">
        <w:r w:rsidRPr="00BA3915">
          <w:rPr>
            <w:rFonts w:ascii="Arial" w:eastAsia="Calibri" w:hAnsi="Arial" w:cs="Arial"/>
            <w:color w:val="0000FF"/>
            <w:u w:val="single"/>
            <w:lang w:val="pl-PL"/>
          </w:rPr>
          <w:t>lawp@lubelskie.pl</w:t>
        </w:r>
      </w:hyperlink>
      <w:r w:rsidRPr="00BA3915">
        <w:rPr>
          <w:rFonts w:ascii="Arial" w:eastAsia="Calibri" w:hAnsi="Arial" w:cs="Arial"/>
          <w:lang w:val="pl-PL"/>
        </w:rPr>
        <w:t xml:space="preserve"> w przypadku projektów planowanych do realizacji w ramach Programu, które za zgodą Ministra otrzymają środki z budżetu państwa z przeznaczeniem na część wkładu krajowego, stanowiącego uzupełnienie do środków z EFRR, jeśli kwota współfinansowania przekracza 2 mln PLN. </w:t>
      </w:r>
    </w:p>
    <w:p w14:paraId="13F9942B" w14:textId="77777777" w:rsidR="00943CFA" w:rsidRPr="00BA3915" w:rsidRDefault="004D14BB" w:rsidP="00465EF7">
      <w:pPr>
        <w:numPr>
          <w:ilvl w:val="3"/>
          <w:numId w:val="115"/>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Każdorazowo na prośbę Instytucji Zarządzającej</w:t>
      </w:r>
      <w:r w:rsidR="00FE5D5D" w:rsidRPr="00BA3915">
        <w:rPr>
          <w:rFonts w:ascii="Arial" w:eastAsia="Calibri" w:hAnsi="Arial" w:cs="Arial"/>
          <w:lang w:val="pl-PL"/>
        </w:rPr>
        <w:t xml:space="preserve"> lub Instytucji Pośredniczącej</w:t>
      </w:r>
      <w:r w:rsidRPr="00BA3915">
        <w:rPr>
          <w:rFonts w:ascii="Arial" w:eastAsia="Calibri" w:hAnsi="Arial" w:cs="Arial"/>
          <w:lang w:val="pl-PL"/>
        </w:rPr>
        <w:t>, Beneficjent jest zobowiązany do zorganizowania wspólnego wydarzenia informacyjno-promocyjnego dla mediów (np. briefingu prasowego, konferencji prasowej) z przedstawicielami Instytucji Zarządzającej</w:t>
      </w:r>
      <w:r w:rsidR="00FE5D5D" w:rsidRPr="00BA3915">
        <w:rPr>
          <w:rFonts w:ascii="Arial" w:eastAsia="Calibri" w:hAnsi="Arial" w:cs="Arial"/>
          <w:lang w:val="pl-PL"/>
        </w:rPr>
        <w:t xml:space="preserve"> oraz Instytucji Pośredniczącej</w:t>
      </w:r>
      <w:r w:rsidRPr="00BA3915">
        <w:rPr>
          <w:rFonts w:ascii="Arial" w:eastAsia="Calibri" w:hAnsi="Arial" w:cs="Arial"/>
          <w:lang w:val="pl-PL"/>
        </w:rPr>
        <w:t xml:space="preserve">. </w:t>
      </w:r>
    </w:p>
    <w:p w14:paraId="68B5FB01" w14:textId="77777777" w:rsidR="00943CFA" w:rsidRPr="00BA3915" w:rsidRDefault="004D14BB" w:rsidP="00465EF7">
      <w:pPr>
        <w:numPr>
          <w:ilvl w:val="3"/>
          <w:numId w:val="115"/>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Jeśli Beneficjent realizuje projekty, w których przewidziany jest udział uczestników projektu</w:t>
      </w:r>
      <w:r w:rsidRPr="00BA3915">
        <w:rPr>
          <w:rFonts w:ascii="Arial" w:eastAsia="Calibri" w:hAnsi="Arial" w:cs="Arial"/>
          <w:vertAlign w:val="superscript"/>
          <w:lang w:val="pl-PL"/>
        </w:rPr>
        <w:footnoteReference w:id="9"/>
      </w:r>
      <w:r w:rsidRPr="00BA3915">
        <w:rPr>
          <w:rFonts w:ascii="Arial" w:eastAsia="Calibri" w:hAnsi="Arial" w:cs="Arial"/>
          <w:lang w:val="pl-PL"/>
        </w:rPr>
        <w:t>, Beneficjent zobowiązany jest do rzetelnego i regularnego wprowadzania aktualnych danych do wyszukiwarki wsparcia dla potencjalnych beneficjentów i uczestników projektów, dostępnej na Portalu Funduszy Europejskich.</w:t>
      </w:r>
    </w:p>
    <w:p w14:paraId="286B36D9" w14:textId="77777777" w:rsidR="00943CFA" w:rsidRPr="00BA3915" w:rsidRDefault="004D14BB" w:rsidP="00465EF7">
      <w:pPr>
        <w:numPr>
          <w:ilvl w:val="3"/>
          <w:numId w:val="115"/>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niewywiązania się Beneficjenta lub Partnera z obowiązków określonych w ust. 2 pkt 1-5, Instytucja </w:t>
      </w:r>
      <w:r w:rsidR="00FE5D5D" w:rsidRPr="00BA3915">
        <w:rPr>
          <w:rFonts w:ascii="Arial" w:eastAsia="Calibri" w:hAnsi="Arial" w:cs="Arial"/>
          <w:lang w:val="pl-PL"/>
        </w:rPr>
        <w:t>Po</w:t>
      </w:r>
      <w:r w:rsidR="000B6627" w:rsidRPr="00BA3915">
        <w:rPr>
          <w:rFonts w:ascii="Arial" w:eastAsia="Calibri" w:hAnsi="Arial" w:cs="Arial"/>
          <w:lang w:val="pl-PL"/>
        </w:rPr>
        <w:t>średnicząca</w:t>
      </w:r>
      <w:r w:rsidRPr="00BA3915">
        <w:rPr>
          <w:rFonts w:ascii="Arial" w:eastAsia="Calibri" w:hAnsi="Arial" w:cs="Arial"/>
          <w:lang w:val="pl-PL"/>
        </w:rPr>
        <w:t xml:space="preserve"> wzywa Beneficjenta do podjęcia działań zaradczych jednokrotnie w terminie i na warunkach określonych w wezwaniu po czym informuje </w:t>
      </w:r>
      <w:r w:rsidR="000B6627" w:rsidRPr="00BA3915">
        <w:rPr>
          <w:rFonts w:ascii="Arial" w:eastAsia="Calibri" w:hAnsi="Arial" w:cs="Arial"/>
          <w:lang w:val="pl-PL"/>
        </w:rPr>
        <w:t>Instytucję Pośredniczącą</w:t>
      </w:r>
      <w:r w:rsidRPr="00BA3915">
        <w:rPr>
          <w:rFonts w:ascii="Arial" w:eastAsia="Calibri" w:hAnsi="Arial" w:cs="Arial"/>
          <w:lang w:val="pl-PL"/>
        </w:rPr>
        <w:t xml:space="preserve"> o wprowadzonych działaniach zaradczych w terminie i na warunkach określonych w wezwaniu. W przypadku braku wykonania przez Beneficjenta działań zaradczych, o których mowa w wezwaniu, Instytucja </w:t>
      </w:r>
      <w:r w:rsidR="000B6627" w:rsidRPr="00BA3915">
        <w:rPr>
          <w:rFonts w:ascii="Arial" w:eastAsia="Calibri" w:hAnsi="Arial" w:cs="Arial"/>
          <w:lang w:val="pl-PL"/>
        </w:rPr>
        <w:t>Pośrednicząca</w:t>
      </w:r>
      <w:r w:rsidRPr="00BA3915">
        <w:rPr>
          <w:rFonts w:ascii="Arial" w:eastAsia="Calibri" w:hAnsi="Arial" w:cs="Arial"/>
          <w:lang w:val="pl-PL"/>
        </w:rPr>
        <w:t xml:space="preserve"> pomniejsza  maksymalną kwotę dofinansowania, o której mowa w § 3 o wartość nie większą niż 3% tego dofinansowania, zgodnie z wykazem pomniejszenia wartości dofinansowania projektu w zakresie obowiązków komunikacyjnych, który stanowi załącznik nr… do Umowy. W takim przypadku Instytucja </w:t>
      </w:r>
      <w:r w:rsidR="000B6627" w:rsidRPr="00BA3915">
        <w:rPr>
          <w:rFonts w:ascii="Arial" w:eastAsia="Calibri" w:hAnsi="Arial" w:cs="Arial"/>
          <w:lang w:val="pl-PL"/>
        </w:rPr>
        <w:t>Pośrednicząca</w:t>
      </w:r>
      <w:r w:rsidRPr="00BA3915">
        <w:rPr>
          <w:rFonts w:ascii="Arial" w:eastAsia="Calibri" w:hAnsi="Arial" w:cs="Arial"/>
          <w:lang w:val="pl-PL"/>
        </w:rPr>
        <w:t xml:space="preserve"> w drodze jednostronnego oświadczenia woli, które jest wiążące dla Beneficjenta, dokona zmiany maksymalnej wysokości dofinansowania, o której mowa w § </w:t>
      </w:r>
      <w:r w:rsidR="00644F29" w:rsidRPr="00BA3915">
        <w:rPr>
          <w:rFonts w:ascii="Arial" w:eastAsia="Calibri" w:hAnsi="Arial" w:cs="Arial"/>
          <w:lang w:val="pl-PL"/>
        </w:rPr>
        <w:t>5</w:t>
      </w:r>
      <w:r w:rsidRPr="00BA3915">
        <w:rPr>
          <w:rFonts w:ascii="Arial" w:eastAsia="Calibri" w:hAnsi="Arial" w:cs="Arial"/>
          <w:lang w:val="pl-PL"/>
        </w:rPr>
        <w:t xml:space="preserve">, o czym poinformuje Beneficjenta w formie pisemnej lub elektronicznej, wzywając go jednocześnie do odpowiedniej zmiany </w:t>
      </w:r>
      <w:r w:rsidR="00644F29" w:rsidRPr="00BA3915">
        <w:rPr>
          <w:rFonts w:ascii="Arial" w:eastAsia="Calibri" w:hAnsi="Arial" w:cs="Arial"/>
          <w:lang w:val="pl-PL"/>
        </w:rPr>
        <w:t>Wniosku o dofinansowanie</w:t>
      </w:r>
      <w:r w:rsidRPr="00BA3915">
        <w:rPr>
          <w:rFonts w:ascii="Arial" w:eastAsia="Calibri" w:hAnsi="Arial" w:cs="Arial"/>
          <w:lang w:val="pl-PL"/>
        </w:rPr>
        <w:t xml:space="preserve">. Jeżeli w wyniku pomniejszenia dofinasowania okaże się, że Beneficjent otrzymał środki w kwocie wyższej niż maksymalna wysokość dofinansowania, o której mowa w zdaniu poprzednim, różnica podlega zwrotowi bez odsetek w terminie i na zasadach określonych przez </w:t>
      </w:r>
      <w:r w:rsidR="00BE452D" w:rsidRPr="00BA3915">
        <w:rPr>
          <w:rFonts w:ascii="Arial" w:eastAsia="Calibri" w:hAnsi="Arial" w:cs="Arial"/>
          <w:lang w:val="pl-PL"/>
        </w:rPr>
        <w:t>Instytucję Pośredniczącą</w:t>
      </w:r>
      <w:r w:rsidRPr="00BA3915">
        <w:rPr>
          <w:rFonts w:ascii="Arial" w:eastAsia="Calibri" w:hAnsi="Arial" w:cs="Arial"/>
          <w:lang w:val="pl-PL"/>
        </w:rPr>
        <w:t>. Po bezskutecznym upływie terminu do zwrotu, następuje on w trybie i na zasadach określonych w art. 207 ufp.</w:t>
      </w:r>
    </w:p>
    <w:p w14:paraId="3423E25F" w14:textId="77777777" w:rsidR="00943CFA" w:rsidRPr="00BA3915" w:rsidRDefault="004D14BB" w:rsidP="00465EF7">
      <w:pPr>
        <w:numPr>
          <w:ilvl w:val="3"/>
          <w:numId w:val="115"/>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stworzenia przez osobę trzecią (dalej zwaną: twórcą) utworów, w rozumieniu art. 1 ustawy z dnia 4 lutego 1994 r. o prawie autorskim i prawach pokrewnych (Dz.U. z 202</w:t>
      </w:r>
      <w:r w:rsidR="008437CE" w:rsidRPr="00BA3915">
        <w:rPr>
          <w:rFonts w:ascii="Arial" w:eastAsia="Calibri" w:hAnsi="Arial" w:cs="Arial"/>
          <w:lang w:val="pl-PL"/>
        </w:rPr>
        <w:t>2</w:t>
      </w:r>
      <w:r w:rsidRPr="00BA3915">
        <w:rPr>
          <w:rFonts w:ascii="Arial" w:eastAsia="Calibri" w:hAnsi="Arial" w:cs="Arial"/>
          <w:lang w:val="pl-PL"/>
        </w:rPr>
        <w:t xml:space="preserve"> r. poz. </w:t>
      </w:r>
      <w:r w:rsidR="008437CE" w:rsidRPr="00BA3915">
        <w:rPr>
          <w:rFonts w:ascii="Arial" w:eastAsia="Calibri" w:hAnsi="Arial" w:cs="Arial"/>
          <w:lang w:val="pl-PL"/>
        </w:rPr>
        <w:t>2509</w:t>
      </w:r>
      <w:r w:rsidRPr="00BA3915">
        <w:rPr>
          <w:rFonts w:ascii="Arial" w:eastAsia="Calibri" w:hAnsi="Arial" w:cs="Arial"/>
          <w:lang w:val="pl-PL"/>
        </w:rPr>
        <w:t>), związanych z komunikacją i widocznością (np. zdjęcia, filmy, broszury, ulotki, prezentacje multimedialne nt. Projektu), powstałych w ramach Projektu Beneficjent zobowiązuje się do uzyskania od tej osoby majątkowych praw autorskich do tych utworów.</w:t>
      </w:r>
    </w:p>
    <w:p w14:paraId="5FB0318C" w14:textId="77777777" w:rsidR="00943CFA" w:rsidRPr="00BA3915" w:rsidRDefault="004D14BB" w:rsidP="00864235">
      <w:pPr>
        <w:numPr>
          <w:ilvl w:val="3"/>
          <w:numId w:val="115"/>
        </w:numPr>
        <w:tabs>
          <w:tab w:val="left" w:pos="426"/>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Na wniosek IK UP, IZ, IP, IW i unijnych instytucji, organów lub jednostek organizacyjnych Beneficjent zobowiązuje się do udostępnienia i udzielenia tym podmiotom nieodpłatnej i niewyłącznej licencji do korzystania z utworów związanych z komunikacją i widocznością (np. zdjęcia, filmy, broszury, ulotki, prezentacje multimedialne) powstałych w ramach Projektu w następujący sposób:</w:t>
      </w:r>
    </w:p>
    <w:p w14:paraId="0569BC4D" w14:textId="77777777" w:rsidR="00943CFA" w:rsidRPr="00BA3915" w:rsidRDefault="004D14BB" w:rsidP="00465EF7">
      <w:pPr>
        <w:numPr>
          <w:ilvl w:val="0"/>
          <w:numId w:val="11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na terytorium Rzeczypospolitej Polskiej oraz na terytorium innych państw członkowskich UE,</w:t>
      </w:r>
    </w:p>
    <w:p w14:paraId="446993CA" w14:textId="77777777" w:rsidR="00943CFA" w:rsidRPr="00BA3915" w:rsidRDefault="004D14BB" w:rsidP="00465EF7">
      <w:pPr>
        <w:numPr>
          <w:ilvl w:val="0"/>
          <w:numId w:val="11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na okres 10 lat,</w:t>
      </w:r>
    </w:p>
    <w:p w14:paraId="2157809B" w14:textId="77777777" w:rsidR="00943CFA" w:rsidRPr="00BA3915" w:rsidRDefault="004D14BB" w:rsidP="00465EF7">
      <w:pPr>
        <w:numPr>
          <w:ilvl w:val="0"/>
          <w:numId w:val="11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bez ograniczeń co do liczby egzemplarzy i nośników, w zakresie następujących pól eksploatacji:</w:t>
      </w:r>
    </w:p>
    <w:p w14:paraId="34ED7414" w14:textId="77777777" w:rsidR="00943CFA" w:rsidRPr="00BA3915" w:rsidRDefault="004D14BB" w:rsidP="00864235">
      <w:pPr>
        <w:numPr>
          <w:ilvl w:val="0"/>
          <w:numId w:val="120"/>
        </w:numPr>
        <w:tabs>
          <w:tab w:val="num" w:pos="993"/>
        </w:tabs>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utrwalanie – w szczególności </w:t>
      </w:r>
      <w:r w:rsidRPr="00BA3915">
        <w:rPr>
          <w:rFonts w:ascii="Arial" w:eastAsia="Calibri" w:hAnsi="Arial" w:cs="Arial"/>
          <w:color w:val="000000"/>
          <w:lang w:val="pl-PL"/>
        </w:rPr>
        <w:t xml:space="preserve">drukiem, zapisem w pamięci komputera i na nośnikach elektronicznych, oraz zwielokrotnianie, </w:t>
      </w:r>
      <w:r w:rsidRPr="00BA3915">
        <w:rPr>
          <w:rFonts w:ascii="Arial" w:eastAsia="Calibri" w:hAnsi="Arial" w:cs="Arial"/>
          <w:lang w:val="pl-PL"/>
        </w:rPr>
        <w:t xml:space="preserve">powielanie i kopiowanie </w:t>
      </w:r>
      <w:r w:rsidRPr="00BA3915">
        <w:rPr>
          <w:rFonts w:ascii="Arial" w:eastAsia="Calibri" w:hAnsi="Arial" w:cs="Arial"/>
          <w:color w:val="000000"/>
          <w:lang w:val="pl-PL"/>
        </w:rPr>
        <w:t>tak powstałych egzemplarzy dowolną techniką,</w:t>
      </w:r>
    </w:p>
    <w:p w14:paraId="148AFED5" w14:textId="77777777" w:rsidR="00943CFA" w:rsidRPr="00BA3915" w:rsidRDefault="004D14BB" w:rsidP="00864235">
      <w:pPr>
        <w:numPr>
          <w:ilvl w:val="0"/>
          <w:numId w:val="120"/>
        </w:numPr>
        <w:tabs>
          <w:tab w:val="num" w:pos="1134"/>
        </w:tabs>
        <w:spacing w:before="120" w:after="120" w:line="276" w:lineRule="auto"/>
        <w:ind w:left="851" w:hanging="425"/>
        <w:rPr>
          <w:rFonts w:ascii="Arial" w:eastAsia="Calibri" w:hAnsi="Arial" w:cs="Arial"/>
          <w:lang w:val="pl-PL"/>
        </w:rPr>
      </w:pPr>
      <w:r w:rsidRPr="00BA3915">
        <w:rPr>
          <w:rFonts w:ascii="Arial" w:eastAsia="Calibri" w:hAnsi="Arial" w:cs="Arial"/>
          <w:color w:val="000000"/>
          <w:lang w:val="pl-PL"/>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335EE382" w14:textId="77777777" w:rsidR="00943CFA" w:rsidRPr="00BA3915" w:rsidRDefault="004D14BB" w:rsidP="00864235">
      <w:pPr>
        <w:numPr>
          <w:ilvl w:val="0"/>
          <w:numId w:val="120"/>
        </w:numPr>
        <w:tabs>
          <w:tab w:val="num" w:pos="1134"/>
        </w:tabs>
        <w:spacing w:before="120" w:after="120" w:line="276" w:lineRule="auto"/>
        <w:ind w:left="851" w:hanging="425"/>
        <w:rPr>
          <w:rFonts w:ascii="Arial" w:eastAsia="Calibri" w:hAnsi="Arial" w:cs="Arial"/>
          <w:lang w:val="pl-PL"/>
        </w:rPr>
      </w:pPr>
      <w:r w:rsidRPr="00BA3915">
        <w:rPr>
          <w:rFonts w:ascii="Arial" w:eastAsia="Calibri" w:hAnsi="Arial" w:cs="Arial"/>
          <w:color w:val="000000"/>
          <w:lang w:val="pl-PL"/>
        </w:rPr>
        <w:t>publiczna dystrybucja utworów lub ich kopii we wszelkich formach (np. książka, broszura, CD, Internet),</w:t>
      </w:r>
    </w:p>
    <w:p w14:paraId="5A4AB98F" w14:textId="77777777" w:rsidR="00943CFA" w:rsidRPr="00BA3915" w:rsidRDefault="004D14BB" w:rsidP="00864235">
      <w:pPr>
        <w:numPr>
          <w:ilvl w:val="0"/>
          <w:numId w:val="120"/>
        </w:numPr>
        <w:tabs>
          <w:tab w:val="num" w:pos="1134"/>
        </w:tabs>
        <w:spacing w:before="120" w:after="120" w:line="276" w:lineRule="auto"/>
        <w:ind w:left="851" w:hanging="425"/>
        <w:rPr>
          <w:rFonts w:ascii="Arial" w:eastAsia="Calibri" w:hAnsi="Arial" w:cs="Arial"/>
          <w:lang w:val="pl-PL"/>
        </w:rPr>
      </w:pPr>
      <w:r w:rsidRPr="00BA3915">
        <w:rPr>
          <w:rFonts w:ascii="Arial" w:eastAsia="Calibri" w:hAnsi="Arial" w:cs="Arial"/>
          <w:color w:val="000000"/>
          <w:lang w:val="pl-PL"/>
        </w:rPr>
        <w:t xml:space="preserve">udostępnianie, w tym </w:t>
      </w:r>
      <w:r w:rsidRPr="00BA3915">
        <w:rPr>
          <w:rFonts w:ascii="Arial" w:eastAsia="Calibri" w:hAnsi="Arial" w:cs="Arial"/>
          <w:lang w:val="pl-PL"/>
        </w:rPr>
        <w:t>instytucjom, organom lub  jednostkom organizacyjnym Unii, IK UP, Instytucji Zarządzającej, IP i IW oraz ich pracownikom oraz publiczne udostępnianie przy wykorzystaniu wszelkich środków komunikacji (np. Internet),</w:t>
      </w:r>
    </w:p>
    <w:p w14:paraId="7FBD79CA" w14:textId="77777777" w:rsidR="00943CFA" w:rsidRPr="00BA3915" w:rsidRDefault="004D14BB" w:rsidP="00864235">
      <w:pPr>
        <w:numPr>
          <w:ilvl w:val="0"/>
          <w:numId w:val="120"/>
        </w:numPr>
        <w:tabs>
          <w:tab w:val="num" w:pos="1134"/>
        </w:tabs>
        <w:spacing w:before="120" w:after="120" w:line="276" w:lineRule="auto"/>
        <w:ind w:left="851" w:hanging="425"/>
        <w:rPr>
          <w:rFonts w:ascii="Arial" w:eastAsia="Calibri" w:hAnsi="Arial" w:cs="Arial"/>
          <w:lang w:val="pl-PL"/>
        </w:rPr>
      </w:pPr>
      <w:r w:rsidRPr="00BA3915">
        <w:rPr>
          <w:rFonts w:ascii="Arial" w:eastAsia="Calibri" w:hAnsi="Arial" w:cs="Arial"/>
          <w:lang w:val="pl-PL"/>
        </w:rPr>
        <w:t>przechowywanie i archiwizowanie w postaci papierowej albo elektronicznej,</w:t>
      </w:r>
    </w:p>
    <w:p w14:paraId="22F6283B" w14:textId="77777777" w:rsidR="00943CFA" w:rsidRPr="00BA3915" w:rsidRDefault="004D14BB" w:rsidP="00465EF7">
      <w:pPr>
        <w:numPr>
          <w:ilvl w:val="0"/>
          <w:numId w:val="119"/>
        </w:numPr>
        <w:spacing w:before="120" w:after="120" w:line="276" w:lineRule="auto"/>
        <w:ind w:left="426" w:hanging="426"/>
        <w:rPr>
          <w:rFonts w:ascii="Arial" w:eastAsia="Calibri" w:hAnsi="Arial" w:cs="Arial"/>
          <w:color w:val="000000"/>
          <w:lang w:val="pl-PL"/>
        </w:rPr>
      </w:pPr>
      <w:r w:rsidRPr="00BA3915">
        <w:rPr>
          <w:rFonts w:ascii="Arial" w:eastAsia="Calibri" w:hAnsi="Arial" w:cs="Arial"/>
          <w:lang w:val="pl-PL"/>
        </w:rPr>
        <w:t xml:space="preserve">z prawem do udzielania osobom trzecim sublicencji na warunkach i polach eksploatacji, o których mowa w ust. 10. </w:t>
      </w:r>
    </w:p>
    <w:p w14:paraId="58721DFF" w14:textId="53130725" w:rsidR="00943CFA" w:rsidRPr="00BA3915" w:rsidRDefault="004D14BB" w:rsidP="00864235">
      <w:pPr>
        <w:numPr>
          <w:ilvl w:val="3"/>
          <w:numId w:val="115"/>
        </w:numPr>
        <w:tabs>
          <w:tab w:val="left" w:pos="993"/>
        </w:tabs>
        <w:spacing w:before="120" w:after="120" w:line="276" w:lineRule="auto"/>
        <w:ind w:left="0" w:firstLine="426"/>
        <w:rPr>
          <w:rFonts w:ascii="Arial" w:eastAsia="Calibri" w:hAnsi="Arial" w:cs="Arial"/>
          <w:lang w:val="pl-PL" w:eastAsia="zh-CN"/>
        </w:rPr>
      </w:pPr>
      <w:r w:rsidRPr="00BA3915">
        <w:rPr>
          <w:rFonts w:ascii="Arial" w:eastAsia="Calibri" w:hAnsi="Arial" w:cs="Arial"/>
          <w:lang w:val="pl-PL"/>
        </w:rPr>
        <w:t>Znaki graficzne oraz obowiązkowe wzory tablic, plakatów i naklejek są określone w Księdze Tożsamości Wizualnej i dostępne na stronie www.fundusze</w:t>
      </w:r>
      <w:r w:rsidR="00FD3F7E">
        <w:rPr>
          <w:rFonts w:ascii="Arial" w:eastAsia="Calibri" w:hAnsi="Arial" w:cs="Arial"/>
          <w:lang w:val="pl-PL"/>
        </w:rPr>
        <w:t>ue</w:t>
      </w:r>
      <w:r w:rsidRPr="00BA3915">
        <w:rPr>
          <w:rFonts w:ascii="Arial" w:eastAsia="Calibri" w:hAnsi="Arial" w:cs="Arial"/>
          <w:lang w:val="pl-PL"/>
        </w:rPr>
        <w:t xml:space="preserve">.lubelskie.pl oraz w załączniku nr </w:t>
      </w:r>
      <w:r w:rsidR="00A06B7B" w:rsidRPr="00BA3915">
        <w:rPr>
          <w:rFonts w:ascii="Arial" w:eastAsia="Calibri" w:hAnsi="Arial" w:cs="Arial"/>
          <w:lang w:val="pl-PL"/>
        </w:rPr>
        <w:t>4</w:t>
      </w:r>
      <w:r w:rsidRPr="00BA3915">
        <w:rPr>
          <w:rFonts w:ascii="Arial" w:eastAsia="Calibri" w:hAnsi="Arial" w:cs="Arial"/>
          <w:lang w:val="pl-PL"/>
        </w:rPr>
        <w:t xml:space="preserve"> do Umowy (wyciąg z zapisów podręcznika dla beneficjenta). </w:t>
      </w:r>
    </w:p>
    <w:p w14:paraId="2CF5B32D" w14:textId="77777777" w:rsidR="00943CFA" w:rsidRPr="00BA3915" w:rsidRDefault="004D14BB" w:rsidP="00864235">
      <w:pPr>
        <w:numPr>
          <w:ilvl w:val="3"/>
          <w:numId w:val="115"/>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przyjmuje do wiadomości, że objęcie dofinansowaniem oznacza umieszczenie danych beneficjenta w publikowanym przez IZ/IP/IW wykazie projektów zgodnie z art. 49 ust. 3 i 5 rozporządzenia ogólnego.</w:t>
      </w:r>
    </w:p>
    <w:p w14:paraId="68E7A2A2" w14:textId="77777777" w:rsidR="00943CFA" w:rsidRPr="00BA3915" w:rsidRDefault="004D14BB" w:rsidP="00864235">
      <w:pPr>
        <w:numPr>
          <w:ilvl w:val="3"/>
          <w:numId w:val="115"/>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Zmiana adresu poczty elektronicznej, wskazanych w ust.2. pkt 5 i ust.4 oraz strony internetowej ust. 11 nie wymaga aneksowania Umowy.  Instytucja </w:t>
      </w:r>
      <w:r w:rsidR="008A0BEA" w:rsidRPr="00BA3915">
        <w:rPr>
          <w:rFonts w:ascii="Arial" w:eastAsia="Calibri" w:hAnsi="Arial" w:cs="Arial"/>
          <w:lang w:val="pl-PL"/>
        </w:rPr>
        <w:t xml:space="preserve">Pośrednicząca </w:t>
      </w:r>
      <w:r w:rsidRPr="00BA3915">
        <w:rPr>
          <w:rFonts w:ascii="Arial" w:eastAsia="Calibri" w:hAnsi="Arial" w:cs="Arial"/>
          <w:lang w:val="pl-PL"/>
        </w:rPr>
        <w:t xml:space="preserve">poinformuje Beneficjenta o tym fakcie w formie pisemnej lub elektronicznej, wraz ze wskazaniem daty, od której obowiązuje zmieniony adres. Zmiana jest skuteczna z chwilą doręczenia informacji Beneficjentowi. </w:t>
      </w:r>
    </w:p>
    <w:p w14:paraId="1957002A" w14:textId="77777777" w:rsidR="00A26A4B" w:rsidRPr="00BA3915" w:rsidRDefault="004D14BB" w:rsidP="00864235">
      <w:pPr>
        <w:numPr>
          <w:ilvl w:val="3"/>
          <w:numId w:val="115"/>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Postanowienia stosuje się także do Partnerów.</w:t>
      </w:r>
      <w:bookmarkEnd w:id="12"/>
    </w:p>
    <w:p w14:paraId="39AE0088" w14:textId="77777777" w:rsidR="007D15AF"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TRWAŁOŚĆ PROJEKTU</w:t>
      </w:r>
    </w:p>
    <w:p w14:paraId="635740DD" w14:textId="77777777" w:rsidR="008558CC" w:rsidRPr="00BA3915" w:rsidRDefault="004D14BB" w:rsidP="00465EF7">
      <w:pPr>
        <w:widowControl w:val="0"/>
        <w:numPr>
          <w:ilvl w:val="0"/>
          <w:numId w:val="121"/>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 przypadku operacji obejmującej inwestycje w infrastrukturę lub inwestycje produkcyjne dokonuje się zwrotu wkładu ze środków UE, jeżeli w okresie pięciu lat od </w:t>
      </w:r>
      <w:r w:rsidR="00377F5C" w:rsidRPr="00BA3915">
        <w:rPr>
          <w:rFonts w:ascii="Arial" w:eastAsia="Calibri" w:hAnsi="Arial" w:cs="Arial"/>
          <w:lang w:val="pl-PL"/>
        </w:rPr>
        <w:t>zakończenia projektu</w:t>
      </w:r>
      <w:r w:rsidR="00EF0355" w:rsidRPr="00BA3915">
        <w:rPr>
          <w:rFonts w:ascii="Arial" w:eastAsia="Calibri" w:hAnsi="Arial" w:cs="Arial"/>
          <w:lang w:val="pl-PL"/>
        </w:rPr>
        <w:t xml:space="preserve"> lub w okresie ustalonym zgodnie z zasadami pomocy państwa, tam gdzie ma to zastosowanie, zajdzie którakolwiek z okoliczności, o których mowa w art. </w:t>
      </w:r>
      <w:r w:rsidR="001E1354" w:rsidRPr="00BA3915">
        <w:rPr>
          <w:rFonts w:ascii="Arial" w:eastAsia="Calibri" w:hAnsi="Arial" w:cs="Arial"/>
          <w:lang w:val="pl-PL"/>
        </w:rPr>
        <w:t xml:space="preserve">65 </w:t>
      </w:r>
      <w:r w:rsidR="00EF0355" w:rsidRPr="00BA3915">
        <w:rPr>
          <w:rFonts w:ascii="Arial" w:eastAsia="Calibri" w:hAnsi="Arial" w:cs="Arial"/>
          <w:lang w:val="pl-PL"/>
        </w:rPr>
        <w:t>ust. 1 Rozporządzenia</w:t>
      </w:r>
      <w:r w:rsidR="00EF0355" w:rsidRPr="00BA3915">
        <w:rPr>
          <w:rFonts w:ascii="Arial" w:eastAsia="Calibri" w:hAnsi="Arial" w:cs="Arial"/>
          <w:spacing w:val="-8"/>
          <w:lang w:val="pl-PL"/>
        </w:rPr>
        <w:t xml:space="preserve"> </w:t>
      </w:r>
      <w:r w:rsidR="00EF0355" w:rsidRPr="00BA3915">
        <w:rPr>
          <w:rFonts w:ascii="Arial" w:eastAsia="Calibri" w:hAnsi="Arial" w:cs="Arial"/>
          <w:lang w:val="pl-PL"/>
        </w:rPr>
        <w:t>ogólnego.</w:t>
      </w:r>
    </w:p>
    <w:p w14:paraId="256047DC" w14:textId="77777777" w:rsidR="008558CC" w:rsidRPr="00BA3915" w:rsidRDefault="004D14BB" w:rsidP="00465EF7">
      <w:pPr>
        <w:widowControl w:val="0"/>
        <w:numPr>
          <w:ilvl w:val="0"/>
          <w:numId w:val="122"/>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 xml:space="preserve">Ustalenie kwoty przypadającej do zwrotu następuje na podstawie art. </w:t>
      </w:r>
      <w:r w:rsidR="00F00356" w:rsidRPr="00BA3915">
        <w:rPr>
          <w:rFonts w:ascii="Arial" w:eastAsia="Calibri" w:hAnsi="Arial" w:cs="Arial"/>
          <w:lang w:val="pl-PL"/>
        </w:rPr>
        <w:t xml:space="preserve">65 </w:t>
      </w:r>
      <w:r w:rsidRPr="00BA3915">
        <w:rPr>
          <w:rFonts w:ascii="Arial" w:eastAsia="Calibri" w:hAnsi="Arial" w:cs="Arial"/>
          <w:lang w:val="pl-PL"/>
        </w:rPr>
        <w:t>ust. 1 Rozporządzenia</w:t>
      </w:r>
      <w:r w:rsidRPr="00BA3915">
        <w:rPr>
          <w:rFonts w:ascii="Arial" w:eastAsia="Calibri" w:hAnsi="Arial" w:cs="Arial"/>
          <w:spacing w:val="-1"/>
          <w:lang w:val="pl-PL"/>
        </w:rPr>
        <w:t xml:space="preserve"> </w:t>
      </w:r>
      <w:r w:rsidRPr="00BA3915">
        <w:rPr>
          <w:rFonts w:ascii="Arial" w:eastAsia="Calibri" w:hAnsi="Arial" w:cs="Arial"/>
          <w:lang w:val="pl-PL"/>
        </w:rPr>
        <w:t>ogólnego.</w:t>
      </w:r>
    </w:p>
    <w:p w14:paraId="79B19A23" w14:textId="77777777" w:rsidR="008558CC" w:rsidRPr="00BA3915" w:rsidRDefault="004D14BB" w:rsidP="00465EF7">
      <w:pPr>
        <w:widowControl w:val="0"/>
        <w:numPr>
          <w:ilvl w:val="0"/>
          <w:numId w:val="122"/>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 xml:space="preserve">W sprawach nieuregulowanych, stosuje się wprost przepis art. </w:t>
      </w:r>
      <w:r w:rsidR="00555611" w:rsidRPr="00BA3915">
        <w:rPr>
          <w:rFonts w:ascii="Arial" w:eastAsia="Calibri" w:hAnsi="Arial" w:cs="Arial"/>
          <w:lang w:val="pl-PL"/>
        </w:rPr>
        <w:t xml:space="preserve">65 </w:t>
      </w:r>
      <w:r w:rsidRPr="00BA3915">
        <w:rPr>
          <w:rFonts w:ascii="Arial" w:eastAsia="Calibri" w:hAnsi="Arial" w:cs="Arial"/>
          <w:lang w:val="pl-PL"/>
        </w:rPr>
        <w:t>Rozporządzenia</w:t>
      </w:r>
      <w:r w:rsidRPr="00BA3915">
        <w:rPr>
          <w:rFonts w:ascii="Arial" w:eastAsia="Calibri" w:hAnsi="Arial" w:cs="Arial"/>
          <w:spacing w:val="-13"/>
          <w:lang w:val="pl-PL"/>
        </w:rPr>
        <w:t xml:space="preserve"> </w:t>
      </w:r>
      <w:r w:rsidRPr="00BA3915">
        <w:rPr>
          <w:rFonts w:ascii="Arial" w:eastAsia="Calibri" w:hAnsi="Arial" w:cs="Arial"/>
          <w:lang w:val="pl-PL"/>
        </w:rPr>
        <w:t>ogólnego.</w:t>
      </w:r>
    </w:p>
    <w:p w14:paraId="2D731B0A" w14:textId="77777777" w:rsidR="007D15AF" w:rsidRPr="00BA3915" w:rsidRDefault="004D14BB" w:rsidP="00465EF7">
      <w:pPr>
        <w:widowControl w:val="0"/>
        <w:numPr>
          <w:ilvl w:val="0"/>
          <w:numId w:val="122"/>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Beneficjent zobowiązuje się do utrzymania inwestycji na terenie województwa lubelskiego przez okres 3</w:t>
      </w:r>
      <w:r w:rsidR="00D92433" w:rsidRPr="00BA3915">
        <w:rPr>
          <w:rFonts w:ascii="Arial" w:eastAsia="Calibri" w:hAnsi="Arial" w:cs="Arial"/>
          <w:lang w:val="pl-PL"/>
        </w:rPr>
        <w:t>/5</w:t>
      </w:r>
      <w:r w:rsidRPr="00BA3915">
        <w:rPr>
          <w:rFonts w:ascii="Arial" w:eastAsia="Calibri" w:hAnsi="Arial" w:cs="Arial"/>
          <w:lang w:val="pl-PL"/>
        </w:rPr>
        <w:t xml:space="preserve"> lat od </w:t>
      </w:r>
      <w:r w:rsidR="00377F5C" w:rsidRPr="00BA3915">
        <w:rPr>
          <w:rFonts w:ascii="Arial" w:eastAsia="Calibri" w:hAnsi="Arial" w:cs="Arial"/>
          <w:lang w:val="pl-PL"/>
        </w:rPr>
        <w:t>zakończenia projektu</w:t>
      </w:r>
      <w:r w:rsidR="009979F0" w:rsidRPr="00BA3915">
        <w:rPr>
          <w:rFonts w:ascii="Arial" w:eastAsia="Calibri" w:hAnsi="Arial" w:cs="Arial"/>
          <w:lang w:val="pl-PL"/>
        </w:rPr>
        <w:t>.</w:t>
      </w:r>
    </w:p>
    <w:p w14:paraId="33E11EE2" w14:textId="77777777" w:rsidR="007D15AF"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ZMIANY W UMOWIE</w:t>
      </w:r>
    </w:p>
    <w:p w14:paraId="5E6A8C2E" w14:textId="77777777" w:rsidR="0053405C" w:rsidRPr="00BA3915" w:rsidRDefault="004D14BB" w:rsidP="00465EF7">
      <w:pPr>
        <w:widowControl w:val="0"/>
        <w:numPr>
          <w:ilvl w:val="0"/>
          <w:numId w:val="123"/>
        </w:numPr>
        <w:tabs>
          <w:tab w:val="left" w:pos="1134"/>
        </w:tabs>
        <w:spacing w:before="120" w:after="120" w:line="276" w:lineRule="auto"/>
        <w:ind w:left="0" w:right="4" w:firstLine="426"/>
        <w:rPr>
          <w:rFonts w:ascii="Arial" w:eastAsia="Calibri" w:hAnsi="Arial" w:cs="Arial"/>
          <w:lang w:val="pl-PL"/>
        </w:rPr>
      </w:pPr>
      <w:r w:rsidRPr="00BA3915">
        <w:rPr>
          <w:rFonts w:ascii="Arial" w:eastAsia="Calibri" w:hAnsi="Arial" w:cs="Arial"/>
          <w:lang w:val="pl-PL"/>
        </w:rPr>
        <w:t>1. Zmiany w treści Umowy wymagają podpisania aneksu do umowy w postaci elektronicznej przy użyciu kwalifikowanego podpisu elektronicznego. W uzasadnionych przypadkach, możliwe jest zawarcie aneksu w formie papierowej.</w:t>
      </w:r>
      <w:r w:rsidRPr="00BA3915">
        <w:rPr>
          <w:rFonts w:ascii="Arial" w:eastAsia="Calibri" w:hAnsi="Arial" w:cs="Arial"/>
          <w:b/>
          <w:bCs/>
          <w:lang w:val="pl-PL"/>
        </w:rPr>
        <w:t xml:space="preserve"> </w:t>
      </w:r>
    </w:p>
    <w:p w14:paraId="3890B6E0" w14:textId="77777777" w:rsidR="0053405C" w:rsidRPr="00BA3915" w:rsidRDefault="004D14BB" w:rsidP="00465EF7">
      <w:pPr>
        <w:widowControl w:val="0"/>
        <w:numPr>
          <w:ilvl w:val="0"/>
          <w:numId w:val="124"/>
        </w:numPr>
        <w:tabs>
          <w:tab w:val="left" w:pos="851"/>
        </w:tabs>
        <w:spacing w:before="120" w:after="120" w:line="276" w:lineRule="auto"/>
        <w:ind w:left="0" w:right="4" w:firstLine="426"/>
        <w:rPr>
          <w:rFonts w:ascii="Arial" w:eastAsia="Calibri" w:hAnsi="Arial" w:cs="Arial"/>
          <w:lang w:val="pl-PL"/>
        </w:rPr>
      </w:pPr>
      <w:r w:rsidRPr="00BA3915">
        <w:rPr>
          <w:rFonts w:ascii="Arial" w:eastAsia="Calibri" w:hAnsi="Arial" w:cs="Arial"/>
          <w:lang w:val="pl-PL"/>
        </w:rPr>
        <w:t>Beneficjent zgłasza Instytucji Pośredniczącej, w formie zgodnej z § 21 ust. 1 Umowy, propozycje zmian niezbędnych dla zapewnienia prawidłowej realizacji Projektu, nie później niż 30 dni</w:t>
      </w:r>
      <w:r w:rsidRPr="00BA3915">
        <w:rPr>
          <w:rFonts w:ascii="Arial" w:eastAsia="Calibri" w:hAnsi="Arial" w:cs="Arial"/>
          <w:spacing w:val="6"/>
          <w:lang w:val="pl-PL"/>
        </w:rPr>
        <w:t xml:space="preserve"> </w:t>
      </w:r>
      <w:r w:rsidRPr="00BA3915">
        <w:rPr>
          <w:rFonts w:ascii="Arial" w:eastAsia="Calibri" w:hAnsi="Arial" w:cs="Arial"/>
          <w:lang w:val="pl-PL"/>
        </w:rPr>
        <w:t>przed planowanym terminem złożenia wniosku o płatność i nie później niż przed zakończeniem finansowym realizacji Projektu, określonym w § 3 niniejszej Umowy.</w:t>
      </w:r>
    </w:p>
    <w:p w14:paraId="22C47403" w14:textId="77777777"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uzasadnionych przypadkach istnieje możliwość sporządzenia aneksu do Umowy po upływie terminu zakończenia realizacji Projektu, którego przedmiotem będzie zmiana terminu zakończenia finansowego realizacji Projektu. </w:t>
      </w:r>
    </w:p>
    <w:p w14:paraId="65A35940" w14:textId="407EC83D"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występując o zmianę Umowy, składa wniosek wraz z uzasadnieniem, w formie zgodnej z § 21 ust. 1 niniejszej Umowy</w:t>
      </w:r>
      <w:r w:rsidR="00D00745">
        <w:rPr>
          <w:rFonts w:ascii="Arial" w:eastAsia="Calibri" w:hAnsi="Arial" w:cs="Arial"/>
          <w:lang w:val="pl-PL"/>
        </w:rPr>
        <w:t>.</w:t>
      </w:r>
      <w:r w:rsidRPr="00BA3915">
        <w:rPr>
          <w:rFonts w:ascii="Arial" w:eastAsia="Calibri" w:hAnsi="Arial" w:cs="Arial"/>
          <w:lang w:val="pl-PL"/>
        </w:rPr>
        <w:t xml:space="preserve"> </w:t>
      </w:r>
    </w:p>
    <w:p w14:paraId="46A3D500" w14:textId="77777777" w:rsidR="0053405C" w:rsidRPr="00CF4326"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Zmiany w Umowie nie mogą prowadzić do zwiększenia dofinansowania określonego w § 5 ust</w:t>
      </w:r>
      <w:r w:rsidRPr="00CF4326">
        <w:rPr>
          <w:rFonts w:ascii="Arial" w:eastAsia="Calibri" w:hAnsi="Arial" w:cs="Arial"/>
          <w:lang w:val="pl-PL"/>
        </w:rPr>
        <w:t>. 5 niniejszej</w:t>
      </w:r>
      <w:r w:rsidRPr="00CF4326">
        <w:rPr>
          <w:rFonts w:ascii="Arial" w:eastAsia="Calibri" w:hAnsi="Arial" w:cs="Arial"/>
          <w:spacing w:val="-1"/>
          <w:lang w:val="pl-PL"/>
        </w:rPr>
        <w:t xml:space="preserve"> </w:t>
      </w:r>
      <w:r w:rsidRPr="00CF4326">
        <w:rPr>
          <w:rFonts w:ascii="Arial" w:eastAsia="Calibri" w:hAnsi="Arial" w:cs="Arial"/>
          <w:lang w:val="pl-PL"/>
        </w:rPr>
        <w:t>Umowy.</w:t>
      </w:r>
    </w:p>
    <w:p w14:paraId="162F384B" w14:textId="054B8348" w:rsidR="0053405C" w:rsidRPr="00CF4326"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CF4326">
        <w:rPr>
          <w:rFonts w:ascii="Arial" w:eastAsia="Calibri" w:hAnsi="Arial" w:cs="Arial"/>
          <w:lang w:val="pl-PL"/>
        </w:rPr>
        <w:t>Przesunięcia pomiędzy kategoriami kosztów kwalifikowalnych,</w:t>
      </w:r>
      <w:r w:rsidR="00771B2C" w:rsidRPr="00CF4326">
        <w:rPr>
          <w:rFonts w:ascii="Arial" w:eastAsia="Calibri" w:hAnsi="Arial" w:cs="Arial"/>
          <w:lang w:val="pl-PL"/>
        </w:rPr>
        <w:t xml:space="preserve"> </w:t>
      </w:r>
      <w:r w:rsidR="00771B2C" w:rsidRPr="005C6A15">
        <w:rPr>
          <w:rFonts w:ascii="Arial" w:hAnsi="Arial" w:cs="Arial"/>
          <w:lang w:val="pl-PL"/>
        </w:rPr>
        <w:t>z zastrzeżeniem ust. 7,</w:t>
      </w:r>
      <w:r w:rsidRPr="00CF4326">
        <w:rPr>
          <w:rFonts w:ascii="Arial" w:eastAsia="Calibri" w:hAnsi="Arial" w:cs="Arial"/>
          <w:lang w:val="pl-PL"/>
        </w:rPr>
        <w:t xml:space="preserve"> które nie mają wpływu na całkowitą wartość wydatków kwalifikowalnych i przekroczenie limitu dla danej kategorii kosztów określonego w Regulaminie wyboru projektów, mogą być dokonywane po uzyskaniu zgody Instytucji Pośredniczącej. Zmiana taka nie wymaga aneksu do Umowy i dokonywana jest poprzez aktualizację danych w CST2021</w:t>
      </w:r>
      <w:r w:rsidR="00771B2C" w:rsidRPr="00CF4326">
        <w:rPr>
          <w:rFonts w:ascii="Arial" w:eastAsia="Calibri" w:hAnsi="Arial" w:cs="Arial"/>
          <w:lang w:val="pl-PL"/>
        </w:rPr>
        <w:t xml:space="preserve"> </w:t>
      </w:r>
      <w:r w:rsidR="00771B2C" w:rsidRPr="005C6A15">
        <w:rPr>
          <w:rFonts w:ascii="Arial" w:hAnsi="Arial" w:cs="Arial"/>
          <w:lang w:val="pl-PL"/>
        </w:rPr>
        <w:t>nie później niż przed planowanym złożeniem wniosku o płatność rozliczającego wydatki, które wymagały przesunięć w budżecie Projektu.</w:t>
      </w:r>
    </w:p>
    <w:p w14:paraId="0E6DAB35" w14:textId="637B0E71" w:rsidR="004C769E" w:rsidRPr="00774281" w:rsidRDefault="00771B2C" w:rsidP="005C6A15">
      <w:pPr>
        <w:widowControl w:val="0"/>
        <w:numPr>
          <w:ilvl w:val="0"/>
          <w:numId w:val="124"/>
        </w:numPr>
        <w:tabs>
          <w:tab w:val="left" w:pos="851"/>
        </w:tabs>
        <w:spacing w:before="120" w:after="120" w:line="276" w:lineRule="auto"/>
        <w:ind w:left="0" w:firstLine="426"/>
        <w:rPr>
          <w:rFonts w:ascii="Arial" w:hAnsi="Arial" w:cs="Arial"/>
          <w:lang w:val="pl-PL"/>
        </w:rPr>
      </w:pPr>
      <w:r w:rsidRPr="005C6A15">
        <w:rPr>
          <w:rFonts w:ascii="Arial" w:hAnsi="Arial" w:cs="Arial"/>
          <w:lang w:val="pl-PL"/>
        </w:rPr>
        <w:t>Beneficjent nie może dokonywać przesunięć w budżecie projektu pomiędzy</w:t>
      </w:r>
      <w:r w:rsidR="004C769E" w:rsidRPr="005C6A15">
        <w:rPr>
          <w:rFonts w:ascii="Arial" w:hAnsi="Arial" w:cs="Arial"/>
          <w:lang w:val="pl-PL"/>
        </w:rPr>
        <w:t>:</w:t>
      </w:r>
    </w:p>
    <w:p w14:paraId="6A91B971" w14:textId="67588A2F" w:rsidR="004C769E" w:rsidRPr="005C6A15" w:rsidRDefault="004C769E" w:rsidP="004C769E">
      <w:pPr>
        <w:pStyle w:val="Akapitzlist"/>
        <w:numPr>
          <w:ilvl w:val="0"/>
          <w:numId w:val="162"/>
        </w:numPr>
        <w:tabs>
          <w:tab w:val="left" w:pos="851"/>
        </w:tabs>
        <w:spacing w:before="120" w:after="120" w:line="276" w:lineRule="auto"/>
        <w:rPr>
          <w:rFonts w:ascii="Arial" w:hAnsi="Arial" w:cs="Arial"/>
          <w:sz w:val="24"/>
          <w:szCs w:val="24"/>
        </w:rPr>
      </w:pPr>
      <w:r w:rsidRPr="005C6A15">
        <w:rPr>
          <w:rFonts w:ascii="Arial" w:hAnsi="Arial" w:cs="Arial"/>
          <w:sz w:val="24"/>
          <w:szCs w:val="24"/>
        </w:rPr>
        <w:t>wydatkami dla których przewidziano we Wniosku o dofinansowanie r</w:t>
      </w:r>
      <w:r>
        <w:rPr>
          <w:rFonts w:ascii="Arial" w:hAnsi="Arial" w:cs="Arial"/>
          <w:sz w:val="24"/>
          <w:szCs w:val="24"/>
        </w:rPr>
        <w:t>ó</w:t>
      </w:r>
      <w:r w:rsidRPr="005C6A15">
        <w:rPr>
          <w:rFonts w:ascii="Arial" w:hAnsi="Arial" w:cs="Arial"/>
          <w:sz w:val="24"/>
          <w:szCs w:val="24"/>
        </w:rPr>
        <w:t>żny procentowy poziom wsparcia</w:t>
      </w:r>
      <w:r>
        <w:rPr>
          <w:rFonts w:ascii="Arial" w:hAnsi="Arial" w:cs="Arial"/>
          <w:sz w:val="24"/>
          <w:szCs w:val="24"/>
        </w:rPr>
        <w:t>,</w:t>
      </w:r>
    </w:p>
    <w:p w14:paraId="79DC9CFB" w14:textId="1612CEBC" w:rsidR="00771B2C" w:rsidRPr="005C6A15" w:rsidRDefault="00771B2C" w:rsidP="005C6A15">
      <w:pPr>
        <w:pStyle w:val="Akapitzlist"/>
        <w:numPr>
          <w:ilvl w:val="0"/>
          <w:numId w:val="162"/>
        </w:numPr>
        <w:tabs>
          <w:tab w:val="left" w:pos="851"/>
        </w:tabs>
        <w:spacing w:before="120" w:after="120" w:line="276" w:lineRule="auto"/>
        <w:rPr>
          <w:rFonts w:ascii="Arial" w:hAnsi="Arial" w:cs="Arial"/>
        </w:rPr>
      </w:pPr>
      <w:r w:rsidRPr="005C6A15">
        <w:rPr>
          <w:rFonts w:ascii="Arial" w:hAnsi="Arial" w:cs="Arial"/>
          <w:color w:val="000000"/>
          <w:sz w:val="24"/>
          <w:szCs w:val="24"/>
        </w:rPr>
        <w:t xml:space="preserve"> kategoriami wydatków dotyczącymi różnych przeznaczeń pomocy publicznej,</w:t>
      </w:r>
      <w:r w:rsidRPr="005C6A15">
        <w:rPr>
          <w:rFonts w:ascii="Arial" w:hAnsi="Arial" w:cs="Arial"/>
          <w:sz w:val="24"/>
          <w:szCs w:val="24"/>
        </w:rPr>
        <w:t xml:space="preserve"> w sytuacji gdy spełnione zostaną przesłanki określone w ust. 16 lit. c) i d).</w:t>
      </w:r>
    </w:p>
    <w:p w14:paraId="2C8F602D" w14:textId="77777777"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sytuacji, gdy w trakcie realizacji Projektu kwota wydatków kwalifikowalnych ulegnie zmniejszeniu, ze względu na powstałe oszczędności, przy jednoczesnym zrealizowaniu zakresu rzeczowego, to kwota przyznanego dofinansowania zostanie proporcjonalnie obniżona, z zachowaniem udziału procentowego określonego w § 5 niniejszej Umowy. Ewentualne oszczędności, o których mowa powyżej mogą jednak, za zgodą Instytucji Pośredniczącej, zostać przesunięte na inne wydatki w ramach budżetu Projektu, które uległy zwiększeniu, w stosunku do sumy wartości tych zadań/kategorii wydatków, określonych we wniosku, o którym mowa w § 2 ust. 1 niniejszej Umowy, z zachowaniem udziału procentowego dofinansowania w wydatkach kwalifikowanych, określonego w § 5 niniejszej Umowy. Powyższe zmiany wymagają formy aneksu do Umowy sporządzonego na podstawie zaakceptowanego w SL2021 wniosku o zmianę.</w:t>
      </w:r>
    </w:p>
    <w:p w14:paraId="13696A67" w14:textId="3CF81A8D"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Jeżeli w wyniku przeprowadzenia postępowania o udzielenie zamówienia suma wartości zadań lub kategorii wydatków, objętych postępowaniem ulegnie zmniejszeniu w stosunku do sumy wartości tych zadań/kategorii wydatków, określonych we wniosku, o którym mowa w § 2 ust. 1 niniejszej Umowy, wysokość dofinansowania dotyczącego tych zadań lub kategorii wydatków ulega odpowiedniemu zmniejszeniu z zachowaniem udziału procentowego dofinansowania w wydatkach kwalifikowalnych, określonego w § 5 ust. 4 niniejszej Umowy. Ewentualne oszczędności powstałe po przeprowadzeniu postępowania o udzielenie zamówienia mogą zostać przesunięte do innego postępowania o udzielenie zamówienia w ramach danego Projektu, w którym zaistniała sytuacja opisana w ust. </w:t>
      </w:r>
      <w:r w:rsidR="00205A96">
        <w:rPr>
          <w:rFonts w:ascii="Arial" w:eastAsia="Calibri" w:hAnsi="Arial" w:cs="Arial"/>
          <w:lang w:val="pl-PL"/>
        </w:rPr>
        <w:t>8</w:t>
      </w:r>
      <w:r w:rsidRPr="00BA3915">
        <w:rPr>
          <w:rFonts w:ascii="Arial" w:eastAsia="Calibri" w:hAnsi="Arial" w:cs="Arial"/>
          <w:lang w:val="pl-PL"/>
        </w:rPr>
        <w:t>, z zachowaniem udziału procentowego dofinansowania w wydatkach kwalifikowanych, określonego w § 5 ust. 4</w:t>
      </w:r>
      <w:r w:rsidRPr="00BA3915">
        <w:rPr>
          <w:rFonts w:ascii="Arial" w:eastAsia="Calibri" w:hAnsi="Arial" w:cs="Arial"/>
          <w:spacing w:val="-4"/>
          <w:lang w:val="pl-PL"/>
        </w:rPr>
        <w:t xml:space="preserve"> niniejszej </w:t>
      </w:r>
      <w:r w:rsidRPr="00BA3915">
        <w:rPr>
          <w:rFonts w:ascii="Arial" w:eastAsia="Calibri" w:hAnsi="Arial" w:cs="Arial"/>
          <w:lang w:val="pl-PL"/>
        </w:rPr>
        <w:t>Umowy.</w:t>
      </w:r>
    </w:p>
    <w:p w14:paraId="4E23B2E8" w14:textId="151F724F" w:rsidR="0053405C" w:rsidRPr="00BA3915" w:rsidRDefault="004D14BB" w:rsidP="00465EF7">
      <w:pPr>
        <w:widowControl w:val="0"/>
        <w:numPr>
          <w:ilvl w:val="0"/>
          <w:numId w:val="124"/>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Jeżeli w wyniku przeprowadzenia postępowania o udzielenie zamówienia suma wartości zadań/kategorii wydatków objętych postępowaniem ulegnie zwiększeniu w stosunku do sumy wartości tych zadań/kategorii wydatków, określonych w budżecie Projektu ,wysokość dofinansowania dotyczącego tych zadań/kategorii wydatków nie ulega zmianie z zastrzeżeniem ust.</w:t>
      </w:r>
      <w:r w:rsidRPr="00BA3915">
        <w:rPr>
          <w:rFonts w:ascii="Arial" w:eastAsia="Calibri" w:hAnsi="Arial" w:cs="Arial"/>
          <w:spacing w:val="-12"/>
          <w:lang w:val="pl-PL"/>
        </w:rPr>
        <w:t xml:space="preserve"> </w:t>
      </w:r>
      <w:r w:rsidRPr="00BA3915">
        <w:rPr>
          <w:rFonts w:ascii="Arial" w:eastAsia="Calibri" w:hAnsi="Arial" w:cs="Arial"/>
          <w:lang w:val="pl-PL"/>
        </w:rPr>
        <w:t>6.</w:t>
      </w:r>
    </w:p>
    <w:p w14:paraId="4A933EAE" w14:textId="7271076E" w:rsidR="0053405C" w:rsidRPr="00BA3915" w:rsidRDefault="004D14BB" w:rsidP="00465EF7">
      <w:pPr>
        <w:widowControl w:val="0"/>
        <w:numPr>
          <w:ilvl w:val="0"/>
          <w:numId w:val="124"/>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Nie stanowi oszczędności, o których mowa w ust.8</w:t>
      </w:r>
      <w:r w:rsidR="00205A96">
        <w:rPr>
          <w:rFonts w:ascii="Arial" w:eastAsia="Calibri" w:hAnsi="Arial" w:cs="Arial"/>
          <w:lang w:val="pl-PL"/>
        </w:rPr>
        <w:t>-9</w:t>
      </w:r>
      <w:r w:rsidRPr="00BA3915">
        <w:rPr>
          <w:rFonts w:ascii="Arial" w:eastAsia="Calibri" w:hAnsi="Arial" w:cs="Arial"/>
          <w:lang w:val="pl-PL"/>
        </w:rPr>
        <w:t xml:space="preserve">, brak zrealizowania danej pozycji określonej w budżecie Projektu, przy jednoczesnym zrealizowaniu celu Projektu. W takim przypadku kwota wydatków kwalifikowalnych ulegnie zmniejszeniu. Zmiana taka wymaga aneksu do Umowy. </w:t>
      </w:r>
    </w:p>
    <w:p w14:paraId="0DD86F3B" w14:textId="7536F2C8" w:rsidR="0053405C" w:rsidRPr="00BA3915" w:rsidRDefault="004D14BB" w:rsidP="00465EF7">
      <w:pPr>
        <w:widowControl w:val="0"/>
        <w:numPr>
          <w:ilvl w:val="0"/>
          <w:numId w:val="124"/>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Zmiany, o których mowa w ust. 9</w:t>
      </w:r>
      <w:r w:rsidR="00205A96">
        <w:rPr>
          <w:rFonts w:ascii="Arial" w:eastAsia="Calibri" w:hAnsi="Arial" w:cs="Arial"/>
          <w:lang w:val="pl-PL"/>
        </w:rPr>
        <w:t>-10</w:t>
      </w:r>
      <w:r w:rsidRPr="00BA3915">
        <w:rPr>
          <w:rFonts w:ascii="Arial" w:eastAsia="Calibri" w:hAnsi="Arial" w:cs="Arial"/>
          <w:lang w:val="pl-PL"/>
        </w:rPr>
        <w:t xml:space="preserve">, wymagają dokonania zmiany Umowy w formie aneksu sporządzonego na podstawie zaakceptowanego w SL2021 wniosku o zmianę po zakończeniu każdego postępowania o udzielenie zamówienia dotyczącego Projektu. </w:t>
      </w:r>
    </w:p>
    <w:p w14:paraId="432FF1FE" w14:textId="580CCB2E" w:rsidR="0053405C" w:rsidRPr="00BA3915" w:rsidRDefault="004D14BB" w:rsidP="00465EF7">
      <w:pPr>
        <w:widowControl w:val="0"/>
        <w:numPr>
          <w:ilvl w:val="0"/>
          <w:numId w:val="124"/>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Wniosek zawierający zmiany, o których mowa w ust. </w:t>
      </w:r>
      <w:r w:rsidR="00205A96">
        <w:rPr>
          <w:rFonts w:ascii="Arial" w:eastAsia="Calibri" w:hAnsi="Arial" w:cs="Arial"/>
          <w:lang w:val="pl-PL"/>
        </w:rPr>
        <w:t>8</w:t>
      </w:r>
      <w:r w:rsidRPr="00BA3915">
        <w:rPr>
          <w:rFonts w:ascii="Arial" w:eastAsia="Calibri" w:hAnsi="Arial" w:cs="Arial"/>
          <w:lang w:val="pl-PL"/>
        </w:rPr>
        <w:t>, Beneficjent zobowiązany jest złożyć najpóźniej 30 dni przed planowanym terminem złożenia wniosku o płatność i nie później niż przed zakończeniem finansowym realizacji projektu.</w:t>
      </w:r>
    </w:p>
    <w:p w14:paraId="216362A9" w14:textId="77777777" w:rsidR="0053405C" w:rsidRPr="00BA3915" w:rsidRDefault="004D14BB" w:rsidP="00465EF7">
      <w:pPr>
        <w:widowControl w:val="0"/>
        <w:numPr>
          <w:ilvl w:val="0"/>
          <w:numId w:val="124"/>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Propozycje zmian zapisów Wniosku o dofinansowanie, których wprowadzenie nie pociąga za sobą konieczności modyfikacji postanowień Umowy, zgłaszane są przez Beneficjenta w formie wniosku o zmianę złożonego w systemie SL2021, a dla ich wejścia w życie nie jest wymagane aneksowanie Umowy, a jedynie uzyskanie akceptacji Instytucji Pośredniczącej w formie wynikającej z zapisów § 21 Umowy.</w:t>
      </w:r>
    </w:p>
    <w:p w14:paraId="7CCCA882" w14:textId="77777777" w:rsidR="0053405C" w:rsidRPr="00BA3915" w:rsidRDefault="004D14BB" w:rsidP="00465EF7">
      <w:pPr>
        <w:widowControl w:val="0"/>
        <w:numPr>
          <w:ilvl w:val="0"/>
          <w:numId w:val="124"/>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Niedopuszczalne są takie zmiany w projekcie, które miałyby wpływ na wynik dokonanej oceny projektu w oparciu o kryteria wyboru projektów obowiązujące w danym postępowaniu, w taki sposób że projekt uzyskałby ocenę negatywną.</w:t>
      </w:r>
    </w:p>
    <w:p w14:paraId="52698F7E" w14:textId="77777777" w:rsidR="0053405C" w:rsidRPr="00BA3915" w:rsidRDefault="004D14BB" w:rsidP="00465EF7">
      <w:pPr>
        <w:widowControl w:val="0"/>
        <w:numPr>
          <w:ilvl w:val="0"/>
          <w:numId w:val="124"/>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Instytucja Pośrednicząca nie wyrazi zgody na zmiany, które w zbyt dużym stopniu ingerują w projekt wyłoniony do dofinansowania, w tym:</w:t>
      </w:r>
    </w:p>
    <w:p w14:paraId="36B2AFD0" w14:textId="77777777" w:rsidR="0053405C" w:rsidRPr="00BA3915" w:rsidRDefault="004D14BB" w:rsidP="00465EF7">
      <w:pPr>
        <w:widowControl w:val="0"/>
        <w:numPr>
          <w:ilvl w:val="0"/>
          <w:numId w:val="125"/>
        </w:numPr>
        <w:tabs>
          <w:tab w:val="left" w:pos="851"/>
        </w:tabs>
        <w:spacing w:before="120" w:after="120" w:line="276" w:lineRule="auto"/>
        <w:ind w:left="851" w:hanging="425"/>
        <w:rPr>
          <w:rFonts w:ascii="Arial" w:eastAsia="Calibri" w:hAnsi="Arial" w:cs="Arial"/>
          <w:lang w:val="pl-PL"/>
        </w:rPr>
      </w:pPr>
      <w:r w:rsidRPr="00BA3915">
        <w:rPr>
          <w:rFonts w:ascii="Arial" w:eastAsia="Calibri" w:hAnsi="Arial" w:cs="Arial"/>
          <w:lang w:val="pl-PL"/>
        </w:rPr>
        <w:t>zmiany skutkujące nieosiągnięciem celów projektu;</w:t>
      </w:r>
    </w:p>
    <w:p w14:paraId="000F8CA4" w14:textId="77777777" w:rsidR="0053405C" w:rsidRPr="00BA3915" w:rsidRDefault="004D14BB" w:rsidP="00465EF7">
      <w:pPr>
        <w:widowControl w:val="0"/>
        <w:numPr>
          <w:ilvl w:val="0"/>
          <w:numId w:val="125"/>
        </w:numPr>
        <w:tabs>
          <w:tab w:val="left" w:pos="851"/>
        </w:tabs>
        <w:spacing w:before="120" w:after="120" w:line="276" w:lineRule="auto"/>
        <w:ind w:left="851" w:hanging="425"/>
        <w:rPr>
          <w:rFonts w:ascii="Arial" w:eastAsia="Calibri" w:hAnsi="Arial" w:cs="Arial"/>
          <w:lang w:val="pl-PL"/>
        </w:rPr>
      </w:pPr>
      <w:r w:rsidRPr="00BA3915">
        <w:rPr>
          <w:rFonts w:ascii="Arial" w:eastAsia="Calibri" w:hAnsi="Arial" w:cs="Arial"/>
          <w:lang w:val="pl-PL"/>
        </w:rPr>
        <w:t>zmiany, które prowadzą do zmniejszenia zakładanych wartości wskaźników, które będą miały wpływ na nieosiągnięcie celów Projektu.</w:t>
      </w:r>
    </w:p>
    <w:p w14:paraId="6F932D64" w14:textId="2D248653" w:rsidR="0053405C" w:rsidRPr="00BA3915" w:rsidRDefault="004D14BB" w:rsidP="00465EF7">
      <w:pPr>
        <w:widowControl w:val="0"/>
        <w:numPr>
          <w:ilvl w:val="0"/>
          <w:numId w:val="125"/>
        </w:numPr>
        <w:tabs>
          <w:tab w:val="left" w:pos="851"/>
        </w:tabs>
        <w:spacing w:before="120" w:after="120" w:line="276" w:lineRule="auto"/>
        <w:ind w:left="851" w:hanging="425"/>
        <w:rPr>
          <w:rFonts w:ascii="Arial" w:eastAsia="Calibri" w:hAnsi="Arial" w:cs="Arial"/>
          <w:lang w:val="pl-PL"/>
        </w:rPr>
      </w:pPr>
      <w:r w:rsidRPr="00BA3915">
        <w:rPr>
          <w:rFonts w:ascii="Arial" w:eastAsia="Calibri" w:hAnsi="Arial" w:cs="Arial"/>
          <w:lang w:val="pl-PL"/>
        </w:rPr>
        <w:t>zmiany skutkujące zwiększeniem udzielonej kwoty pomocy publicznej.</w:t>
      </w:r>
    </w:p>
    <w:p w14:paraId="7C414FE9" w14:textId="6D41F571" w:rsidR="0053405C" w:rsidRPr="00BA3915" w:rsidRDefault="004D14BB" w:rsidP="00465EF7">
      <w:pPr>
        <w:widowControl w:val="0"/>
        <w:numPr>
          <w:ilvl w:val="0"/>
          <w:numId w:val="125"/>
        </w:numPr>
        <w:tabs>
          <w:tab w:val="left" w:pos="851"/>
        </w:tabs>
        <w:spacing w:before="120" w:after="120" w:line="276" w:lineRule="auto"/>
        <w:ind w:left="851" w:hanging="425"/>
        <w:rPr>
          <w:rFonts w:ascii="Arial" w:eastAsia="Calibri" w:hAnsi="Arial" w:cs="Arial"/>
          <w:lang w:val="pl-PL"/>
        </w:rPr>
      </w:pPr>
      <w:r w:rsidRPr="00BA3915">
        <w:rPr>
          <w:rFonts w:ascii="Arial" w:eastAsia="Calibri" w:hAnsi="Arial" w:cs="Arial"/>
          <w:lang w:val="pl-PL"/>
        </w:rPr>
        <w:t>zmiany skutkujące przekroczeniem dopuszczalnej kwoty pomocy de minimis.</w:t>
      </w:r>
    </w:p>
    <w:p w14:paraId="70A38B90" w14:textId="77777777"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Instytucja Pośrednicząca może odmówić zgody na wprowadzenie proponowanych przez Beneficjenta zmian w Projekcie, w szczególności w przypadku gdy zmiany wpływają na spełnianie kryteriów wyboru projektu w sposób, który skutkowałby negatywną oceną tego Projektu, przedstawiając stosowne uzasadnienie.</w:t>
      </w:r>
    </w:p>
    <w:p w14:paraId="4D2DFF22" w14:textId="77777777"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braku zgody Instytucji Pośredniczącej na dokonanie zmian lub przesunięć, Beneficjent jest zobowiązany do realizacji Projektu zgodnie z obowiązującą wersją Wniosku, o którym mowa w § 2 ust. 1 niniejszej Umowy.</w:t>
      </w:r>
    </w:p>
    <w:p w14:paraId="78A1A3E0" w14:textId="77777777" w:rsidR="0053405C"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konieczności zmiany niniejszej Umowy ze względu na zmiany obowiązujących przepisów prawa, regulujących udzielanie pomocy ze środków publicznych, w tym w ramach programów operacyjnych, o których mowa w art. 2 pkt 17 ustawy wdrożeniowej, Instytucja Pośrednicząca przedstawia Beneficjentowi projekt stosownego aneksu, wyznaczając termin na jego podpisanie. Odmowa podpisania aneksu, dostosowującego treść niniejszej Umowy do obowiązujących przepisów prawa, uprawnia Instytucję Pośredniczącą do podjęcia decyzji o rozwiązaniu Umowy z Beneficjentem.</w:t>
      </w:r>
    </w:p>
    <w:p w14:paraId="7A48A832" w14:textId="77777777" w:rsidR="00771B2C" w:rsidRDefault="00771B2C" w:rsidP="00771B2C">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Zmiany umowy o dofinansowanie projektu nie mogą prowadzić do zwiększenia dofinansowania wskazanego kwotowo i procentowo w Umowie, w tym w szczególności kwoty stanowiącej pomoc publiczną, o której mowa w § 5 ust. 5 Umowy. W sytuacji, gdy w trakcie realizacji projektu kwota wydatków kwalifikowalnych ulegnie zmniejszeniu, przy jednoczesnym zrealizowaniu zakresu rzeczowego, to kwota przyznanego dofinansowania zostanie proporcjonalnie obniżona, z zachowaniem udziału procentowego określonego w umowie o dofinansowanie projektu. Zmiana taka nie wymaga aneksu do Umowy i wchodzi w życie automatycznie po zatwierdzeniu przez Instytucję Pośredniczącą wniosku o płatność końcową.</w:t>
      </w:r>
    </w:p>
    <w:p w14:paraId="23BFF43E" w14:textId="42A8D0BA" w:rsidR="00771B2C" w:rsidRPr="005C6A15" w:rsidRDefault="00771B2C" w:rsidP="005C6A15">
      <w:pPr>
        <w:widowControl w:val="0"/>
        <w:numPr>
          <w:ilvl w:val="0"/>
          <w:numId w:val="124"/>
        </w:numPr>
        <w:tabs>
          <w:tab w:val="left" w:pos="851"/>
        </w:tabs>
        <w:spacing w:before="120" w:after="120" w:line="276" w:lineRule="auto"/>
        <w:ind w:left="0" w:firstLine="426"/>
        <w:rPr>
          <w:rFonts w:ascii="Arial" w:hAnsi="Arial" w:cs="Arial"/>
        </w:rPr>
      </w:pPr>
      <w:r w:rsidRPr="005C6A15">
        <w:rPr>
          <w:rFonts w:ascii="Arial" w:hAnsi="Arial" w:cs="Arial"/>
          <w:lang w:val="pl-PL"/>
        </w:rPr>
        <w:t>W sytuacji, gdy faktyczna data zakończenia finansowego realizacji Projektu będzie wcześniejsza niż data określona w § 3 ust. 1 lit. b) Umowy, Instytucja Pośrednicząca dokona aktualizacji daty zakończenia finansowego realizacji projektu w karcie projektu w CST2021. Zmiana taka nie wymaga aneksu do Umowy.</w:t>
      </w:r>
    </w:p>
    <w:p w14:paraId="6C18B11F" w14:textId="4CEB26BC" w:rsidR="007D15AF" w:rsidRPr="00BA3915" w:rsidRDefault="007D15AF" w:rsidP="00465EF7">
      <w:pPr>
        <w:widowControl w:val="0"/>
        <w:spacing w:before="120" w:after="120" w:line="276" w:lineRule="auto"/>
        <w:rPr>
          <w:rFonts w:ascii="Arial" w:eastAsia="Calibri" w:hAnsi="Arial" w:cs="Arial"/>
          <w:lang w:val="pl-PL"/>
        </w:rPr>
      </w:pPr>
    </w:p>
    <w:p w14:paraId="0A4FF012" w14:textId="77777777" w:rsidR="007D15AF"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ROZWIĄZANIE UMOWY</w:t>
      </w:r>
    </w:p>
    <w:p w14:paraId="37B9951E" w14:textId="77777777" w:rsidR="007D15AF" w:rsidRPr="00BA3915" w:rsidRDefault="004D14BB" w:rsidP="00465EF7">
      <w:pPr>
        <w:widowControl w:val="0"/>
        <w:numPr>
          <w:ilvl w:val="0"/>
          <w:numId w:val="12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1.</w:t>
      </w:r>
      <w:r w:rsidR="00EF0355" w:rsidRPr="00BA3915">
        <w:rPr>
          <w:rFonts w:ascii="Arial" w:eastAsia="Calibri" w:hAnsi="Arial" w:cs="Arial"/>
          <w:spacing w:val="3"/>
          <w:lang w:val="pl-PL"/>
        </w:rPr>
        <w:t xml:space="preserve">Umowa </w:t>
      </w:r>
      <w:r w:rsidR="00EF0355" w:rsidRPr="00BA3915">
        <w:rPr>
          <w:rFonts w:ascii="Arial" w:eastAsia="Calibri" w:hAnsi="Arial" w:cs="Arial"/>
          <w:lang w:val="pl-PL"/>
        </w:rPr>
        <w:t xml:space="preserve">o </w:t>
      </w:r>
      <w:r w:rsidR="00EF0355" w:rsidRPr="00BA3915">
        <w:rPr>
          <w:rFonts w:ascii="Arial" w:eastAsia="Calibri" w:hAnsi="Arial" w:cs="Arial"/>
          <w:spacing w:val="4"/>
          <w:lang w:val="pl-PL"/>
        </w:rPr>
        <w:t xml:space="preserve">dofinansowanie </w:t>
      </w:r>
      <w:r w:rsidR="00EF0355" w:rsidRPr="00BA3915">
        <w:rPr>
          <w:rFonts w:ascii="Arial" w:eastAsia="Calibri" w:hAnsi="Arial" w:cs="Arial"/>
          <w:spacing w:val="3"/>
          <w:lang w:val="pl-PL"/>
        </w:rPr>
        <w:t xml:space="preserve">może zostać </w:t>
      </w:r>
      <w:r w:rsidR="00EF0355" w:rsidRPr="00BA3915">
        <w:rPr>
          <w:rFonts w:ascii="Arial" w:eastAsia="Calibri" w:hAnsi="Arial" w:cs="Arial"/>
          <w:spacing w:val="4"/>
          <w:lang w:val="pl-PL"/>
        </w:rPr>
        <w:t xml:space="preserve">rozwiązana, </w:t>
      </w:r>
      <w:r w:rsidR="00EF0355" w:rsidRPr="00BA3915">
        <w:rPr>
          <w:rFonts w:ascii="Arial" w:eastAsia="Calibri" w:hAnsi="Arial" w:cs="Arial"/>
          <w:spacing w:val="3"/>
          <w:lang w:val="pl-PL"/>
        </w:rPr>
        <w:t xml:space="preserve">na </w:t>
      </w:r>
      <w:r w:rsidR="00EF0355" w:rsidRPr="00BA3915">
        <w:rPr>
          <w:rFonts w:ascii="Arial" w:eastAsia="Calibri" w:hAnsi="Arial" w:cs="Arial"/>
          <w:spacing w:val="4"/>
          <w:lang w:val="pl-PL"/>
        </w:rPr>
        <w:t xml:space="preserve">zasadach </w:t>
      </w:r>
      <w:r w:rsidR="00EF0355" w:rsidRPr="00BA3915">
        <w:rPr>
          <w:rFonts w:ascii="Arial" w:eastAsia="Calibri" w:hAnsi="Arial" w:cs="Arial"/>
          <w:lang w:val="pl-PL"/>
        </w:rPr>
        <w:t xml:space="preserve">i w </w:t>
      </w:r>
      <w:r w:rsidR="00EF0355" w:rsidRPr="00BA3915">
        <w:rPr>
          <w:rFonts w:ascii="Arial" w:eastAsia="Calibri" w:hAnsi="Arial" w:cs="Arial"/>
          <w:spacing w:val="4"/>
          <w:lang w:val="pl-PL"/>
        </w:rPr>
        <w:t xml:space="preserve">sytuacjach określonych </w:t>
      </w:r>
      <w:r w:rsidR="00EF0355" w:rsidRPr="00BA3915">
        <w:rPr>
          <w:rFonts w:ascii="Arial" w:eastAsia="Calibri" w:hAnsi="Arial" w:cs="Arial"/>
          <w:spacing w:val="3"/>
          <w:lang w:val="pl-PL"/>
        </w:rPr>
        <w:t xml:space="preserve">Umową, </w:t>
      </w:r>
      <w:r w:rsidR="00EF0355" w:rsidRPr="00BA3915">
        <w:rPr>
          <w:rFonts w:ascii="Arial" w:eastAsia="Calibri" w:hAnsi="Arial" w:cs="Arial"/>
          <w:lang w:val="pl-PL"/>
        </w:rPr>
        <w:t xml:space="preserve">a w </w:t>
      </w:r>
      <w:r w:rsidR="00EF0355" w:rsidRPr="00BA3915">
        <w:rPr>
          <w:rFonts w:ascii="Arial" w:eastAsia="Calibri" w:hAnsi="Arial" w:cs="Arial"/>
          <w:spacing w:val="5"/>
          <w:lang w:val="pl-PL"/>
        </w:rPr>
        <w:t xml:space="preserve">szczególności </w:t>
      </w:r>
      <w:r w:rsidR="00EF0355" w:rsidRPr="00BA3915">
        <w:rPr>
          <w:rFonts w:ascii="Arial" w:eastAsia="Calibri" w:hAnsi="Arial" w:cs="Arial"/>
          <w:lang w:val="pl-PL"/>
        </w:rPr>
        <w:t>ze względu na nieprawidłowości występujące w trakcie realizacji Programu lub Projektu, jeżeli charakter nieprawidłowości czyni niemożliwym lub niecelowym dalszą realizację postanowień</w:t>
      </w:r>
      <w:r w:rsidR="00EF0355" w:rsidRPr="00BA3915">
        <w:rPr>
          <w:rFonts w:ascii="Arial" w:eastAsia="Calibri" w:hAnsi="Arial" w:cs="Arial"/>
          <w:spacing w:val="-12"/>
          <w:lang w:val="pl-PL"/>
        </w:rPr>
        <w:t xml:space="preserve"> </w:t>
      </w:r>
      <w:r w:rsidR="00EF0355" w:rsidRPr="00BA3915">
        <w:rPr>
          <w:rFonts w:ascii="Arial" w:eastAsia="Calibri" w:hAnsi="Arial" w:cs="Arial"/>
          <w:lang w:val="pl-PL"/>
        </w:rPr>
        <w:t>Umowy.</w:t>
      </w:r>
    </w:p>
    <w:p w14:paraId="659A6AAD" w14:textId="77777777" w:rsidR="00D75527" w:rsidRPr="00BA3915" w:rsidRDefault="004D14BB" w:rsidP="00465EF7">
      <w:pPr>
        <w:widowControl w:val="0"/>
        <w:numPr>
          <w:ilvl w:val="0"/>
          <w:numId w:val="127"/>
        </w:numPr>
        <w:tabs>
          <w:tab w:val="left" w:pos="851"/>
          <w:tab w:val="left" w:pos="1945"/>
        </w:tabs>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Każda ze stron może rozwiązać niniejszą Umowę z zachowaniem jednomiesięcznego terminu wypowiedzenia</w:t>
      </w:r>
      <w:r w:rsidR="00BB4C9D" w:rsidRPr="00BA3915">
        <w:rPr>
          <w:rFonts w:ascii="Arial" w:eastAsia="Calibri" w:hAnsi="Arial" w:cs="Arial"/>
          <w:spacing w:val="3"/>
          <w:lang w:val="pl-PL"/>
        </w:rPr>
        <w:t>. W</w:t>
      </w:r>
      <w:r w:rsidRPr="00BA3915">
        <w:rPr>
          <w:rFonts w:ascii="Arial" w:eastAsia="Calibri" w:hAnsi="Arial" w:cs="Arial"/>
          <w:spacing w:val="3"/>
          <w:lang w:val="pl-PL"/>
        </w:rPr>
        <w:t xml:space="preserve"> takim</w:t>
      </w:r>
      <w:r w:rsidR="00BB4C9D" w:rsidRPr="00BA3915">
        <w:rPr>
          <w:rFonts w:ascii="Arial" w:eastAsia="Calibri" w:hAnsi="Arial" w:cs="Arial"/>
          <w:spacing w:val="3"/>
          <w:lang w:val="pl-PL"/>
        </w:rPr>
        <w:t xml:space="preserve"> </w:t>
      </w:r>
      <w:r w:rsidRPr="00BA3915">
        <w:rPr>
          <w:rFonts w:ascii="Arial" w:eastAsia="Calibri" w:hAnsi="Arial" w:cs="Arial"/>
          <w:spacing w:val="3"/>
          <w:lang w:val="pl-PL"/>
        </w:rPr>
        <w:t>przypadku</w:t>
      </w:r>
      <w:r w:rsidR="00BB4C9D" w:rsidRPr="00BA3915">
        <w:rPr>
          <w:rFonts w:ascii="Arial" w:eastAsia="Calibri" w:hAnsi="Arial" w:cs="Arial"/>
          <w:spacing w:val="3"/>
          <w:lang w:val="pl-PL"/>
        </w:rPr>
        <w:t xml:space="preserve"> </w:t>
      </w:r>
      <w:r w:rsidRPr="00BA3915">
        <w:rPr>
          <w:rFonts w:ascii="Arial" w:eastAsia="Calibri" w:hAnsi="Arial" w:cs="Arial"/>
          <w:spacing w:val="3"/>
          <w:lang w:val="pl-PL"/>
        </w:rPr>
        <w:t>wypowiedzenie powinn</w:t>
      </w:r>
      <w:r w:rsidR="00BB4C9D" w:rsidRPr="00BA3915">
        <w:rPr>
          <w:rFonts w:ascii="Arial" w:eastAsia="Calibri" w:hAnsi="Arial" w:cs="Arial"/>
          <w:spacing w:val="3"/>
          <w:lang w:val="pl-PL"/>
        </w:rPr>
        <w:t xml:space="preserve">o </w:t>
      </w:r>
      <w:r w:rsidR="00BC513C" w:rsidRPr="00BA3915">
        <w:rPr>
          <w:rFonts w:ascii="Arial" w:eastAsia="Calibri" w:hAnsi="Arial" w:cs="Arial"/>
          <w:spacing w:val="3"/>
          <w:lang w:val="pl-PL"/>
        </w:rPr>
        <w:t xml:space="preserve">zostać złożone </w:t>
      </w:r>
      <w:r w:rsidR="00614B89" w:rsidRPr="00BA3915">
        <w:rPr>
          <w:rFonts w:ascii="Arial" w:eastAsia="Calibri" w:hAnsi="Arial" w:cs="Arial"/>
          <w:spacing w:val="3"/>
          <w:lang w:val="pl-PL"/>
        </w:rPr>
        <w:t xml:space="preserve">na piśmie </w:t>
      </w:r>
      <w:r w:rsidR="00B5723E" w:rsidRPr="00BA3915">
        <w:rPr>
          <w:rFonts w:ascii="Arial" w:eastAsia="Calibri" w:hAnsi="Arial" w:cs="Arial"/>
          <w:bCs/>
          <w:spacing w:val="3"/>
          <w:lang w:val="pl-PL"/>
        </w:rPr>
        <w:t>(pocztą tradycyjną, kurierem lub osobiście</w:t>
      </w:r>
      <w:r w:rsidR="00B5723E" w:rsidRPr="00BA3915">
        <w:rPr>
          <w:rFonts w:ascii="Arial" w:eastAsia="Calibri" w:hAnsi="Arial" w:cs="Arial"/>
          <w:b/>
          <w:bCs/>
          <w:spacing w:val="3"/>
          <w:lang w:val="pl-PL"/>
        </w:rPr>
        <w:t>)</w:t>
      </w:r>
      <w:r w:rsidRPr="00BA3915">
        <w:rPr>
          <w:rFonts w:ascii="Arial" w:eastAsia="Calibri" w:hAnsi="Arial" w:cs="Arial"/>
          <w:spacing w:val="3"/>
          <w:lang w:val="pl-PL"/>
        </w:rPr>
        <w:t xml:space="preserve"> </w:t>
      </w:r>
      <w:r w:rsidR="00BC513C" w:rsidRPr="00BA3915">
        <w:rPr>
          <w:rFonts w:ascii="Arial" w:eastAsia="Calibri" w:hAnsi="Arial" w:cs="Arial"/>
          <w:spacing w:val="3"/>
          <w:lang w:val="pl-PL"/>
        </w:rPr>
        <w:t>oraz</w:t>
      </w:r>
      <w:r w:rsidRPr="00BA3915">
        <w:rPr>
          <w:rFonts w:ascii="Arial" w:eastAsia="Calibri" w:hAnsi="Arial" w:cs="Arial"/>
          <w:spacing w:val="3"/>
          <w:lang w:val="pl-PL"/>
        </w:rPr>
        <w:t xml:space="preserve"> zawierać</w:t>
      </w:r>
      <w:r w:rsidR="002268BC" w:rsidRPr="00BA3915">
        <w:rPr>
          <w:rFonts w:ascii="Arial" w:eastAsia="Calibri" w:hAnsi="Arial" w:cs="Arial"/>
          <w:spacing w:val="3"/>
          <w:lang w:val="pl-PL"/>
        </w:rPr>
        <w:t xml:space="preserve"> </w:t>
      </w:r>
      <w:r w:rsidRPr="00BA3915">
        <w:rPr>
          <w:rFonts w:ascii="Arial" w:eastAsia="Calibri" w:hAnsi="Arial" w:cs="Arial"/>
          <w:lang w:val="pl-PL"/>
        </w:rPr>
        <w:t>uzasadnienie. Beneficjent zobowiązany jest zwrócić otrzymane dofinansowanie na zasadach wynikających z niniejszej Umowy wraz z odsetkami liczonymi jak dla zaległości podatkowych, bez względu na to, która ze stron dokonała wypowiedzenia.</w:t>
      </w:r>
    </w:p>
    <w:p w14:paraId="6FFB5353" w14:textId="77777777" w:rsidR="007D15AF" w:rsidRPr="00BA3915" w:rsidRDefault="004D14BB" w:rsidP="00465EF7">
      <w:pPr>
        <w:widowControl w:val="0"/>
        <w:numPr>
          <w:ilvl w:val="0"/>
          <w:numId w:val="127"/>
        </w:numPr>
        <w:tabs>
          <w:tab w:val="left" w:pos="851"/>
          <w:tab w:val="left" w:pos="1945"/>
        </w:tabs>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lang w:val="pl-PL"/>
        </w:rPr>
        <w:t xml:space="preserve">Instytucja Pośrednicząca </w:t>
      </w:r>
      <w:r w:rsidR="00EF0355" w:rsidRPr="00BA3915">
        <w:rPr>
          <w:rFonts w:ascii="Arial" w:eastAsia="Calibri" w:hAnsi="Arial" w:cs="Arial"/>
          <w:spacing w:val="3"/>
          <w:lang w:val="pl-PL"/>
        </w:rPr>
        <w:t xml:space="preserve">może </w:t>
      </w:r>
      <w:r w:rsidR="00EF0355" w:rsidRPr="00BA3915">
        <w:rPr>
          <w:rFonts w:ascii="Arial" w:eastAsia="Calibri" w:hAnsi="Arial" w:cs="Arial"/>
          <w:spacing w:val="4"/>
          <w:lang w:val="pl-PL"/>
        </w:rPr>
        <w:t xml:space="preserve">rozwiązać niniejszą </w:t>
      </w:r>
      <w:r w:rsidR="00EF0355" w:rsidRPr="00BA3915">
        <w:rPr>
          <w:rFonts w:ascii="Arial" w:eastAsia="Calibri" w:hAnsi="Arial" w:cs="Arial"/>
          <w:spacing w:val="3"/>
          <w:lang w:val="pl-PL"/>
        </w:rPr>
        <w:t xml:space="preserve">Umowę bez </w:t>
      </w:r>
      <w:r w:rsidR="00EF0355" w:rsidRPr="00BA3915">
        <w:rPr>
          <w:rFonts w:ascii="Arial" w:eastAsia="Calibri" w:hAnsi="Arial" w:cs="Arial"/>
          <w:spacing w:val="4"/>
          <w:lang w:val="pl-PL"/>
        </w:rPr>
        <w:t xml:space="preserve">wypowiedzenia, </w:t>
      </w:r>
      <w:r w:rsidR="00EF0355" w:rsidRPr="00BA3915">
        <w:rPr>
          <w:rFonts w:ascii="Arial" w:eastAsia="Calibri" w:hAnsi="Arial" w:cs="Arial"/>
          <w:lang w:val="pl-PL"/>
        </w:rPr>
        <w:t xml:space="preserve">w </w:t>
      </w:r>
      <w:r w:rsidR="00EF0355" w:rsidRPr="00BA3915">
        <w:rPr>
          <w:rFonts w:ascii="Arial" w:eastAsia="Calibri" w:hAnsi="Arial" w:cs="Arial"/>
          <w:spacing w:val="3"/>
          <w:lang w:val="pl-PL"/>
        </w:rPr>
        <w:t xml:space="preserve">tak </w:t>
      </w:r>
      <w:r w:rsidR="00EF0355" w:rsidRPr="00BA3915">
        <w:rPr>
          <w:rFonts w:ascii="Arial" w:eastAsia="Calibri" w:hAnsi="Arial" w:cs="Arial"/>
          <w:spacing w:val="4"/>
          <w:lang w:val="pl-PL"/>
        </w:rPr>
        <w:t xml:space="preserve">zwanym </w:t>
      </w:r>
      <w:r w:rsidR="00EF0355" w:rsidRPr="00BA3915">
        <w:rPr>
          <w:rFonts w:ascii="Arial" w:eastAsia="Calibri" w:hAnsi="Arial" w:cs="Arial"/>
          <w:spacing w:val="3"/>
          <w:lang w:val="pl-PL"/>
        </w:rPr>
        <w:t xml:space="preserve">trybie </w:t>
      </w:r>
      <w:r w:rsidR="00EF0355" w:rsidRPr="00BA3915">
        <w:rPr>
          <w:rFonts w:ascii="Arial" w:eastAsia="Calibri" w:hAnsi="Arial" w:cs="Arial"/>
          <w:spacing w:val="4"/>
          <w:lang w:val="pl-PL"/>
        </w:rPr>
        <w:t xml:space="preserve">natychmiastowym, </w:t>
      </w:r>
      <w:r w:rsidR="00EF0355" w:rsidRPr="00BA3915">
        <w:rPr>
          <w:rFonts w:ascii="Arial" w:eastAsia="Calibri" w:hAnsi="Arial" w:cs="Arial"/>
          <w:lang w:val="pl-PL"/>
        </w:rPr>
        <w:t xml:space="preserve">w </w:t>
      </w:r>
      <w:r w:rsidR="00EF0355" w:rsidRPr="00BA3915">
        <w:rPr>
          <w:rFonts w:ascii="Arial" w:eastAsia="Calibri" w:hAnsi="Arial" w:cs="Arial"/>
          <w:spacing w:val="4"/>
          <w:lang w:val="pl-PL"/>
        </w:rPr>
        <w:t xml:space="preserve">przypadkach każdorazowo wskazanych </w:t>
      </w:r>
      <w:r w:rsidR="00EF0355" w:rsidRPr="00BA3915">
        <w:rPr>
          <w:rFonts w:ascii="Arial" w:eastAsia="Calibri" w:hAnsi="Arial" w:cs="Arial"/>
          <w:lang w:val="pl-PL"/>
        </w:rPr>
        <w:t xml:space="preserve">w </w:t>
      </w:r>
      <w:r w:rsidR="00EF0355" w:rsidRPr="00BA3915">
        <w:rPr>
          <w:rFonts w:ascii="Arial" w:eastAsia="Calibri" w:hAnsi="Arial" w:cs="Arial"/>
          <w:spacing w:val="4"/>
          <w:lang w:val="pl-PL"/>
        </w:rPr>
        <w:t xml:space="preserve">Umowie </w:t>
      </w:r>
      <w:r w:rsidR="00EF0355" w:rsidRPr="00BA3915">
        <w:rPr>
          <w:rFonts w:ascii="Arial" w:eastAsia="Calibri" w:hAnsi="Arial" w:cs="Arial"/>
          <w:lang w:val="pl-PL"/>
        </w:rPr>
        <w:t xml:space="preserve">a </w:t>
      </w:r>
      <w:r w:rsidR="00EF0355" w:rsidRPr="00BA3915">
        <w:rPr>
          <w:rFonts w:ascii="Arial" w:eastAsia="Calibri" w:hAnsi="Arial" w:cs="Arial"/>
          <w:spacing w:val="4"/>
          <w:lang w:val="pl-PL"/>
        </w:rPr>
        <w:t>także, jeżeli Beneficjent:</w:t>
      </w:r>
    </w:p>
    <w:p w14:paraId="17B8873F"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lang w:val="pl-PL"/>
        </w:rPr>
        <w:t>dopuścił się nadużycia finansowego w rozumieniu Konwencji w sprawie ochrony interesów finansowych Wspólnot Europejskich lub aktu ją</w:t>
      </w:r>
      <w:r w:rsidRPr="00BA3915">
        <w:rPr>
          <w:rFonts w:ascii="Arial" w:eastAsia="Calibri" w:hAnsi="Arial" w:cs="Arial"/>
          <w:spacing w:val="-14"/>
          <w:lang w:val="pl-PL"/>
        </w:rPr>
        <w:t xml:space="preserve"> </w:t>
      </w:r>
      <w:r w:rsidRPr="00BA3915">
        <w:rPr>
          <w:rFonts w:ascii="Arial" w:eastAsia="Calibri" w:hAnsi="Arial" w:cs="Arial"/>
          <w:lang w:val="pl-PL"/>
        </w:rPr>
        <w:t>zastępującego,</w:t>
      </w:r>
    </w:p>
    <w:p w14:paraId="1D294B8A"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lang w:val="pl-PL"/>
        </w:rPr>
        <w:t>naruszył obowiązek przekazywania wiarygodnych informacji, w szczególności przedstawił informacje lub dokumenty w taki sposób, by sztucznie stworzyć warunki dla uzyskania lub utrzymania korzyści, wynikających ze wsparcia ze środków</w:t>
      </w:r>
      <w:r w:rsidRPr="00BA3915">
        <w:rPr>
          <w:rFonts w:ascii="Arial" w:eastAsia="Calibri" w:hAnsi="Arial" w:cs="Arial"/>
          <w:spacing w:val="-16"/>
          <w:lang w:val="pl-PL"/>
        </w:rPr>
        <w:t xml:space="preserve"> </w:t>
      </w:r>
      <w:r w:rsidRPr="00BA3915">
        <w:rPr>
          <w:rFonts w:ascii="Arial" w:eastAsia="Calibri" w:hAnsi="Arial" w:cs="Arial"/>
          <w:lang w:val="pl-PL"/>
        </w:rPr>
        <w:t>publicznych,</w:t>
      </w:r>
    </w:p>
    <w:p w14:paraId="5443A3D4" w14:textId="29DEB906"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lang w:val="pl-PL"/>
        </w:rPr>
        <w:t xml:space="preserve">nie udostępnił informacji lub dokumentów w terminie, wyznaczonym w wezwaniu, o którym mowa w § </w:t>
      </w:r>
      <w:r w:rsidR="00D00745" w:rsidRPr="00BA3915">
        <w:rPr>
          <w:rFonts w:ascii="Arial" w:eastAsia="Calibri" w:hAnsi="Arial" w:cs="Arial"/>
          <w:spacing w:val="2"/>
          <w:lang w:val="pl-PL"/>
        </w:rPr>
        <w:t>1</w:t>
      </w:r>
      <w:r w:rsidR="00D00745">
        <w:rPr>
          <w:rFonts w:ascii="Arial" w:eastAsia="Calibri" w:hAnsi="Arial" w:cs="Arial"/>
          <w:spacing w:val="2"/>
          <w:lang w:val="pl-PL"/>
        </w:rPr>
        <w:t>8</w:t>
      </w:r>
      <w:r w:rsidR="00D00745" w:rsidRPr="00BA3915">
        <w:rPr>
          <w:rFonts w:ascii="Arial" w:eastAsia="Calibri" w:hAnsi="Arial" w:cs="Arial"/>
          <w:spacing w:val="16"/>
          <w:lang w:val="pl-PL"/>
        </w:rPr>
        <w:t xml:space="preserve"> </w:t>
      </w:r>
      <w:r w:rsidR="00CF72A6" w:rsidRPr="00BA3915">
        <w:rPr>
          <w:rFonts w:ascii="Arial" w:eastAsia="Calibri" w:hAnsi="Arial" w:cs="Arial"/>
          <w:spacing w:val="16"/>
          <w:lang w:val="pl-PL"/>
        </w:rPr>
        <w:t xml:space="preserve">niniejszej </w:t>
      </w:r>
      <w:r w:rsidRPr="00BA3915">
        <w:rPr>
          <w:rFonts w:ascii="Arial" w:eastAsia="Calibri" w:hAnsi="Arial" w:cs="Arial"/>
          <w:lang w:val="pl-PL"/>
        </w:rPr>
        <w:t>Umowy,</w:t>
      </w:r>
    </w:p>
    <w:p w14:paraId="41F0ECC8"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lang w:val="pl-PL"/>
        </w:rPr>
        <w:t>nie poinformował o miejscu przechowywania dokumentów lub nie odbiera dokumentów w miejscu wskazanym przez niego w</w:t>
      </w:r>
      <w:r w:rsidRPr="00BA3915">
        <w:rPr>
          <w:rFonts w:ascii="Arial" w:eastAsia="Calibri" w:hAnsi="Arial" w:cs="Arial"/>
          <w:spacing w:val="-16"/>
          <w:lang w:val="pl-PL"/>
        </w:rPr>
        <w:t xml:space="preserve"> </w:t>
      </w:r>
      <w:r w:rsidRPr="00BA3915">
        <w:rPr>
          <w:rFonts w:ascii="Arial" w:eastAsia="Calibri" w:hAnsi="Arial" w:cs="Arial"/>
          <w:lang w:val="pl-PL"/>
        </w:rPr>
        <w:t>Umowie,</w:t>
      </w:r>
    </w:p>
    <w:p w14:paraId="52B89CA8"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rozpoczął realizacji Projektu </w:t>
      </w:r>
      <w:r w:rsidRPr="00BA3915">
        <w:rPr>
          <w:rFonts w:ascii="Arial" w:eastAsia="Calibri" w:hAnsi="Arial" w:cs="Arial"/>
          <w:lang w:val="pl-PL"/>
        </w:rPr>
        <w:t xml:space="preserve">w </w:t>
      </w:r>
      <w:r w:rsidRPr="00BA3915">
        <w:rPr>
          <w:rFonts w:ascii="Arial" w:eastAsia="Calibri" w:hAnsi="Arial" w:cs="Arial"/>
          <w:spacing w:val="4"/>
          <w:lang w:val="pl-PL"/>
        </w:rPr>
        <w:t xml:space="preserve">terminie </w:t>
      </w:r>
      <w:r w:rsidRPr="00BA3915">
        <w:rPr>
          <w:rFonts w:ascii="Arial" w:eastAsia="Calibri" w:hAnsi="Arial" w:cs="Arial"/>
          <w:lang w:val="pl-PL"/>
        </w:rPr>
        <w:t xml:space="preserve">3 </w:t>
      </w:r>
      <w:r w:rsidRPr="00BA3915">
        <w:rPr>
          <w:rFonts w:ascii="Arial" w:eastAsia="Calibri" w:hAnsi="Arial" w:cs="Arial"/>
          <w:spacing w:val="4"/>
          <w:lang w:val="pl-PL"/>
        </w:rPr>
        <w:t xml:space="preserve">miesięcy od ustalonego </w:t>
      </w:r>
      <w:r w:rsidRPr="00BA3915">
        <w:rPr>
          <w:rFonts w:ascii="Arial" w:eastAsia="Calibri" w:hAnsi="Arial" w:cs="Arial"/>
          <w:lang w:val="pl-PL"/>
        </w:rPr>
        <w:t xml:space="preserve">w § 3 </w:t>
      </w:r>
      <w:r w:rsidRPr="00BA3915">
        <w:rPr>
          <w:rFonts w:ascii="Arial" w:eastAsia="Calibri" w:hAnsi="Arial" w:cs="Arial"/>
          <w:spacing w:val="3"/>
          <w:lang w:val="pl-PL"/>
        </w:rPr>
        <w:t xml:space="preserve">ust. </w:t>
      </w:r>
      <w:r w:rsidRPr="00BA3915">
        <w:rPr>
          <w:rFonts w:ascii="Arial" w:eastAsia="Calibri" w:hAnsi="Arial" w:cs="Arial"/>
          <w:lang w:val="pl-PL"/>
        </w:rPr>
        <w:t xml:space="preserve">1 </w:t>
      </w:r>
      <w:r w:rsidR="00CF72A6" w:rsidRPr="00BA3915">
        <w:rPr>
          <w:rFonts w:ascii="Arial" w:eastAsia="Calibri" w:hAnsi="Arial" w:cs="Arial"/>
          <w:lang w:val="pl-PL"/>
        </w:rPr>
        <w:t xml:space="preserve">niniejszej </w:t>
      </w:r>
      <w:r w:rsidRPr="00BA3915">
        <w:rPr>
          <w:rFonts w:ascii="Arial" w:eastAsia="Calibri" w:hAnsi="Arial" w:cs="Arial"/>
          <w:spacing w:val="4"/>
          <w:lang w:val="pl-PL"/>
        </w:rPr>
        <w:t xml:space="preserve">Umowy, </w:t>
      </w:r>
      <w:r w:rsidRPr="00BA3915">
        <w:rPr>
          <w:rFonts w:ascii="Arial" w:eastAsia="Calibri" w:hAnsi="Arial" w:cs="Arial"/>
          <w:spacing w:val="3"/>
          <w:lang w:val="pl-PL"/>
        </w:rPr>
        <w:t xml:space="preserve">dnia </w:t>
      </w:r>
      <w:r w:rsidRPr="00BA3915">
        <w:rPr>
          <w:rFonts w:ascii="Arial" w:eastAsia="Calibri" w:hAnsi="Arial" w:cs="Arial"/>
          <w:spacing w:val="4"/>
          <w:lang w:val="pl-PL"/>
        </w:rPr>
        <w:t xml:space="preserve">rozpoczęcia realizacji Projektu, </w:t>
      </w:r>
      <w:r w:rsidRPr="00BA3915">
        <w:rPr>
          <w:rFonts w:ascii="Arial" w:eastAsia="Calibri" w:hAnsi="Arial" w:cs="Arial"/>
          <w:lang w:val="pl-PL"/>
        </w:rPr>
        <w:t xml:space="preserve">z </w:t>
      </w:r>
      <w:r w:rsidRPr="00BA3915">
        <w:rPr>
          <w:rFonts w:ascii="Arial" w:eastAsia="Calibri" w:hAnsi="Arial" w:cs="Arial"/>
          <w:spacing w:val="4"/>
          <w:lang w:val="pl-PL"/>
        </w:rPr>
        <w:t xml:space="preserve">przyczyn </w:t>
      </w:r>
      <w:r w:rsidRPr="00BA3915">
        <w:rPr>
          <w:rFonts w:ascii="Arial" w:eastAsia="Calibri" w:hAnsi="Arial" w:cs="Arial"/>
          <w:spacing w:val="3"/>
          <w:lang w:val="pl-PL"/>
        </w:rPr>
        <w:t xml:space="preserve">przez </w:t>
      </w:r>
      <w:r w:rsidRPr="00BA3915">
        <w:rPr>
          <w:rFonts w:ascii="Arial" w:eastAsia="Calibri" w:hAnsi="Arial" w:cs="Arial"/>
          <w:spacing w:val="4"/>
          <w:lang w:val="pl-PL"/>
        </w:rPr>
        <w:t>siebie</w:t>
      </w:r>
      <w:r w:rsidR="00AD740F" w:rsidRPr="00BA3915">
        <w:rPr>
          <w:rFonts w:ascii="Arial" w:eastAsia="Calibri" w:hAnsi="Arial" w:cs="Arial"/>
          <w:spacing w:val="4"/>
          <w:lang w:val="pl-PL"/>
        </w:rPr>
        <w:t xml:space="preserve"> </w:t>
      </w:r>
      <w:r w:rsidRPr="00BA3915">
        <w:rPr>
          <w:rFonts w:ascii="Arial" w:eastAsia="Calibri" w:hAnsi="Arial" w:cs="Arial"/>
          <w:spacing w:val="6"/>
          <w:lang w:val="pl-PL"/>
        </w:rPr>
        <w:t>zawinionych,</w:t>
      </w:r>
    </w:p>
    <w:p w14:paraId="0F5EB75F"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4"/>
          <w:lang w:val="pl-PL"/>
        </w:rPr>
        <w:t xml:space="preserve">wykorzysta </w:t>
      </w:r>
      <w:r w:rsidRPr="00BA3915">
        <w:rPr>
          <w:rFonts w:ascii="Arial" w:eastAsia="Calibri" w:hAnsi="Arial" w:cs="Arial"/>
          <w:lang w:val="pl-PL"/>
        </w:rPr>
        <w:t xml:space="preserve">w </w:t>
      </w:r>
      <w:r w:rsidRPr="00BA3915">
        <w:rPr>
          <w:rFonts w:ascii="Arial" w:eastAsia="Calibri" w:hAnsi="Arial" w:cs="Arial"/>
          <w:spacing w:val="4"/>
          <w:lang w:val="pl-PL"/>
        </w:rPr>
        <w:t xml:space="preserve">całości </w:t>
      </w:r>
      <w:r w:rsidRPr="00BA3915">
        <w:rPr>
          <w:rFonts w:ascii="Arial" w:eastAsia="Calibri" w:hAnsi="Arial" w:cs="Arial"/>
          <w:spacing w:val="3"/>
          <w:lang w:val="pl-PL"/>
        </w:rPr>
        <w:t xml:space="preserve">bądź </w:t>
      </w:r>
      <w:r w:rsidRPr="00BA3915">
        <w:rPr>
          <w:rFonts w:ascii="Arial" w:eastAsia="Calibri" w:hAnsi="Arial" w:cs="Arial"/>
          <w:lang w:val="pl-PL"/>
        </w:rPr>
        <w:t xml:space="preserve">w </w:t>
      </w:r>
      <w:r w:rsidRPr="00BA3915">
        <w:rPr>
          <w:rFonts w:ascii="Arial" w:eastAsia="Calibri" w:hAnsi="Arial" w:cs="Arial"/>
          <w:spacing w:val="4"/>
          <w:lang w:val="pl-PL"/>
        </w:rPr>
        <w:t xml:space="preserve">części przekazane środki </w:t>
      </w:r>
      <w:r w:rsidRPr="00BA3915">
        <w:rPr>
          <w:rFonts w:ascii="Arial" w:eastAsia="Calibri" w:hAnsi="Arial" w:cs="Arial"/>
          <w:lang w:val="pl-PL"/>
        </w:rPr>
        <w:t xml:space="preserve">na </w:t>
      </w:r>
      <w:r w:rsidRPr="00BA3915">
        <w:rPr>
          <w:rFonts w:ascii="Arial" w:eastAsia="Calibri" w:hAnsi="Arial" w:cs="Arial"/>
          <w:spacing w:val="3"/>
          <w:lang w:val="pl-PL"/>
        </w:rPr>
        <w:t xml:space="preserve">cel inny </w:t>
      </w:r>
      <w:r w:rsidRPr="00BA3915">
        <w:rPr>
          <w:rFonts w:ascii="Arial" w:eastAsia="Calibri" w:hAnsi="Arial" w:cs="Arial"/>
          <w:spacing w:val="4"/>
          <w:lang w:val="pl-PL"/>
        </w:rPr>
        <w:t xml:space="preserve">niż określony </w:t>
      </w:r>
      <w:r w:rsidRPr="00BA3915">
        <w:rPr>
          <w:rFonts w:ascii="Arial" w:eastAsia="Calibri" w:hAnsi="Arial" w:cs="Arial"/>
          <w:lang w:val="pl-PL"/>
        </w:rPr>
        <w:t xml:space="preserve">w </w:t>
      </w:r>
      <w:r w:rsidRPr="00BA3915">
        <w:rPr>
          <w:rFonts w:ascii="Arial" w:eastAsia="Calibri" w:hAnsi="Arial" w:cs="Arial"/>
          <w:spacing w:val="4"/>
          <w:lang w:val="pl-PL"/>
        </w:rPr>
        <w:t xml:space="preserve">Projekcie </w:t>
      </w:r>
      <w:r w:rsidRPr="00BA3915">
        <w:rPr>
          <w:rFonts w:ascii="Arial" w:eastAsia="Calibri" w:hAnsi="Arial" w:cs="Arial"/>
          <w:spacing w:val="3"/>
          <w:lang w:val="pl-PL"/>
        </w:rPr>
        <w:t xml:space="preserve">lub </w:t>
      </w:r>
      <w:r w:rsidRPr="00BA3915">
        <w:rPr>
          <w:rFonts w:ascii="Arial" w:eastAsia="Calibri" w:hAnsi="Arial" w:cs="Arial"/>
          <w:spacing w:val="4"/>
          <w:lang w:val="pl-PL"/>
        </w:rPr>
        <w:t xml:space="preserve">niezgodnie </w:t>
      </w:r>
      <w:r w:rsidRPr="00BA3915">
        <w:rPr>
          <w:rFonts w:ascii="Arial" w:eastAsia="Calibri" w:hAnsi="Arial" w:cs="Arial"/>
          <w:lang w:val="pl-PL"/>
        </w:rPr>
        <w:t>z</w:t>
      </w:r>
      <w:r w:rsidRPr="00BA3915">
        <w:rPr>
          <w:rFonts w:ascii="Arial" w:eastAsia="Calibri" w:hAnsi="Arial" w:cs="Arial"/>
          <w:spacing w:val="22"/>
          <w:lang w:val="pl-PL"/>
        </w:rPr>
        <w:t xml:space="preserve"> </w:t>
      </w:r>
      <w:r w:rsidRPr="00BA3915">
        <w:rPr>
          <w:rFonts w:ascii="Arial" w:eastAsia="Calibri" w:hAnsi="Arial" w:cs="Arial"/>
          <w:spacing w:val="3"/>
          <w:lang w:val="pl-PL"/>
        </w:rPr>
        <w:t>Umową,</w:t>
      </w:r>
    </w:p>
    <w:p w14:paraId="3FAD5EED" w14:textId="77777777" w:rsidR="007D15AF" w:rsidRPr="00BA3915" w:rsidRDefault="004D14BB" w:rsidP="00465EF7">
      <w:pPr>
        <w:widowControl w:val="0"/>
        <w:numPr>
          <w:ilvl w:val="1"/>
          <w:numId w:val="128"/>
        </w:numPr>
        <w:tabs>
          <w:tab w:val="left" w:pos="851"/>
          <w:tab w:val="left" w:pos="2369"/>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4"/>
          <w:lang w:val="pl-PL"/>
        </w:rPr>
        <w:t xml:space="preserve">dokonał </w:t>
      </w:r>
      <w:r w:rsidRPr="00BA3915">
        <w:rPr>
          <w:rFonts w:ascii="Arial" w:eastAsia="Calibri" w:hAnsi="Arial" w:cs="Arial"/>
          <w:spacing w:val="3"/>
          <w:lang w:val="pl-PL"/>
        </w:rPr>
        <w:t xml:space="preserve">zmian </w:t>
      </w:r>
      <w:r w:rsidRPr="00BA3915">
        <w:rPr>
          <w:rFonts w:ascii="Arial" w:eastAsia="Calibri" w:hAnsi="Arial" w:cs="Arial"/>
          <w:spacing w:val="4"/>
          <w:lang w:val="pl-PL"/>
        </w:rPr>
        <w:t>prawno-organizacyjnych zagrażających realizacji Umowy,</w:t>
      </w:r>
    </w:p>
    <w:p w14:paraId="791F7266"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stosował, </w:t>
      </w:r>
      <w:r w:rsidRPr="00BA3915">
        <w:rPr>
          <w:rFonts w:ascii="Arial" w:eastAsia="Calibri" w:hAnsi="Arial" w:cs="Arial"/>
          <w:spacing w:val="3"/>
          <w:lang w:val="pl-PL"/>
        </w:rPr>
        <w:t xml:space="preserve">wbrew </w:t>
      </w:r>
      <w:r w:rsidRPr="00BA3915">
        <w:rPr>
          <w:rFonts w:ascii="Arial" w:eastAsia="Calibri" w:hAnsi="Arial" w:cs="Arial"/>
          <w:spacing w:val="4"/>
          <w:lang w:val="pl-PL"/>
        </w:rPr>
        <w:t xml:space="preserve">ciążącemu </w:t>
      </w:r>
      <w:r w:rsidRPr="00BA3915">
        <w:rPr>
          <w:rFonts w:ascii="Arial" w:eastAsia="Calibri" w:hAnsi="Arial" w:cs="Arial"/>
          <w:lang w:val="pl-PL"/>
        </w:rPr>
        <w:t xml:space="preserve">na </w:t>
      </w:r>
      <w:r w:rsidRPr="00BA3915">
        <w:rPr>
          <w:rFonts w:ascii="Arial" w:eastAsia="Calibri" w:hAnsi="Arial" w:cs="Arial"/>
          <w:spacing w:val="2"/>
          <w:lang w:val="pl-PL"/>
        </w:rPr>
        <w:t xml:space="preserve">nim </w:t>
      </w:r>
      <w:r w:rsidRPr="00BA3915">
        <w:rPr>
          <w:rFonts w:ascii="Arial" w:eastAsia="Calibri" w:hAnsi="Arial" w:cs="Arial"/>
          <w:spacing w:val="4"/>
          <w:lang w:val="pl-PL"/>
        </w:rPr>
        <w:t xml:space="preserve">obowiązkowi, procedur </w:t>
      </w:r>
      <w:r w:rsidRPr="00BA3915">
        <w:rPr>
          <w:rFonts w:ascii="Arial" w:eastAsia="Calibri" w:hAnsi="Arial" w:cs="Arial"/>
          <w:spacing w:val="6"/>
          <w:lang w:val="pl-PL"/>
        </w:rPr>
        <w:t xml:space="preserve">udzielania </w:t>
      </w:r>
      <w:r w:rsidRPr="00BA3915">
        <w:rPr>
          <w:rFonts w:ascii="Arial" w:eastAsia="Calibri" w:hAnsi="Arial" w:cs="Arial"/>
          <w:spacing w:val="4"/>
          <w:lang w:val="pl-PL"/>
        </w:rPr>
        <w:t>zamówień</w:t>
      </w:r>
      <w:r w:rsidRPr="00BA3915">
        <w:rPr>
          <w:rFonts w:ascii="Arial" w:eastAsia="Calibri" w:hAnsi="Arial" w:cs="Arial"/>
          <w:lang w:val="pl-PL"/>
        </w:rPr>
        <w:t>,</w:t>
      </w:r>
    </w:p>
    <w:p w14:paraId="4674BE1F"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zastosował postanowień </w:t>
      </w:r>
      <w:r w:rsidRPr="00BA3915">
        <w:rPr>
          <w:rFonts w:ascii="Arial" w:eastAsia="Calibri" w:hAnsi="Arial" w:cs="Arial"/>
          <w:spacing w:val="3"/>
          <w:lang w:val="pl-PL"/>
        </w:rPr>
        <w:t xml:space="preserve">Umowy </w:t>
      </w:r>
      <w:r w:rsidRPr="00BA3915">
        <w:rPr>
          <w:rFonts w:ascii="Arial" w:eastAsia="Calibri" w:hAnsi="Arial" w:cs="Arial"/>
          <w:spacing w:val="4"/>
          <w:lang w:val="pl-PL"/>
        </w:rPr>
        <w:t xml:space="preserve">odwołujących </w:t>
      </w:r>
      <w:r w:rsidRPr="00BA3915">
        <w:rPr>
          <w:rFonts w:ascii="Arial" w:eastAsia="Calibri" w:hAnsi="Arial" w:cs="Arial"/>
          <w:spacing w:val="3"/>
          <w:lang w:val="pl-PL"/>
        </w:rPr>
        <w:t xml:space="preserve">się </w:t>
      </w:r>
      <w:r w:rsidRPr="00BA3915">
        <w:rPr>
          <w:rFonts w:ascii="Arial" w:eastAsia="Calibri" w:hAnsi="Arial" w:cs="Arial"/>
          <w:lang w:val="pl-PL"/>
        </w:rPr>
        <w:t xml:space="preserve">do </w:t>
      </w:r>
      <w:r w:rsidRPr="00BA3915">
        <w:rPr>
          <w:rFonts w:ascii="Arial" w:eastAsia="Calibri" w:hAnsi="Arial" w:cs="Arial"/>
          <w:spacing w:val="3"/>
          <w:lang w:val="pl-PL"/>
        </w:rPr>
        <w:t>zasady</w:t>
      </w:r>
      <w:r w:rsidR="00CC453B" w:rsidRPr="00BA3915">
        <w:rPr>
          <w:rFonts w:ascii="Arial" w:eastAsia="Calibri" w:hAnsi="Arial" w:cs="Arial"/>
          <w:spacing w:val="3"/>
          <w:lang w:val="pl-PL"/>
        </w:rPr>
        <w:t xml:space="preserve"> </w:t>
      </w:r>
      <w:r w:rsidRPr="00BA3915">
        <w:rPr>
          <w:rFonts w:ascii="Arial" w:eastAsia="Calibri" w:hAnsi="Arial" w:cs="Arial"/>
          <w:spacing w:val="4"/>
          <w:lang w:val="pl-PL"/>
        </w:rPr>
        <w:t>efektywności wydatków,</w:t>
      </w:r>
    </w:p>
    <w:p w14:paraId="07AE89E6" w14:textId="77777777" w:rsidR="007D15AF" w:rsidRPr="00BA3915" w:rsidRDefault="004D14BB" w:rsidP="00465EF7">
      <w:pPr>
        <w:widowControl w:val="0"/>
        <w:numPr>
          <w:ilvl w:val="1"/>
          <w:numId w:val="128"/>
        </w:numPr>
        <w:tabs>
          <w:tab w:val="left" w:pos="851"/>
          <w:tab w:val="left" w:pos="2370"/>
        </w:tabs>
        <w:spacing w:before="120" w:after="120" w:line="276" w:lineRule="auto"/>
        <w:ind w:left="850"/>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usunął, </w:t>
      </w:r>
      <w:r w:rsidRPr="00BA3915">
        <w:rPr>
          <w:rFonts w:ascii="Arial" w:eastAsia="Calibri" w:hAnsi="Arial" w:cs="Arial"/>
          <w:lang w:val="pl-PL"/>
        </w:rPr>
        <w:t xml:space="preserve">po </w:t>
      </w:r>
      <w:r w:rsidRPr="00BA3915">
        <w:rPr>
          <w:rFonts w:ascii="Arial" w:eastAsia="Calibri" w:hAnsi="Arial" w:cs="Arial"/>
          <w:spacing w:val="4"/>
          <w:lang w:val="pl-PL"/>
        </w:rPr>
        <w:t xml:space="preserve">powtórnym wezwaniu </w:t>
      </w:r>
      <w:r w:rsidR="000D56DB" w:rsidRPr="00BA3915">
        <w:rPr>
          <w:rFonts w:ascii="Arial" w:eastAsia="Calibri" w:hAnsi="Arial" w:cs="Arial"/>
          <w:lang w:val="pl-PL"/>
        </w:rPr>
        <w:t xml:space="preserve">Instytucji Pośredniczącej </w:t>
      </w:r>
      <w:r w:rsidRPr="00BA3915">
        <w:rPr>
          <w:rFonts w:ascii="Arial" w:eastAsia="Calibri" w:hAnsi="Arial" w:cs="Arial"/>
          <w:spacing w:val="3"/>
          <w:lang w:val="pl-PL"/>
        </w:rPr>
        <w:t xml:space="preserve">, </w:t>
      </w:r>
      <w:r w:rsidRPr="00BA3915">
        <w:rPr>
          <w:rFonts w:ascii="Arial" w:eastAsia="Calibri" w:hAnsi="Arial" w:cs="Arial"/>
          <w:spacing w:val="4"/>
          <w:lang w:val="pl-PL"/>
        </w:rPr>
        <w:t xml:space="preserve">stwierdzonych nieprawidłowości </w:t>
      </w:r>
      <w:r w:rsidRPr="00BA3915">
        <w:rPr>
          <w:rFonts w:ascii="Arial" w:eastAsia="Calibri" w:hAnsi="Arial" w:cs="Arial"/>
          <w:lang w:val="pl-PL"/>
        </w:rPr>
        <w:t xml:space="preserve">w </w:t>
      </w:r>
      <w:r w:rsidRPr="00BA3915">
        <w:rPr>
          <w:rFonts w:ascii="Arial" w:eastAsia="Calibri" w:hAnsi="Arial" w:cs="Arial"/>
          <w:spacing w:val="4"/>
          <w:lang w:val="pl-PL"/>
        </w:rPr>
        <w:t xml:space="preserve">realizacji obowiązków nałożonych </w:t>
      </w:r>
      <w:r w:rsidRPr="00BA3915">
        <w:rPr>
          <w:rFonts w:ascii="Arial" w:eastAsia="Calibri" w:hAnsi="Arial" w:cs="Arial"/>
          <w:spacing w:val="3"/>
          <w:lang w:val="pl-PL"/>
        </w:rPr>
        <w:t xml:space="preserve">Umową </w:t>
      </w:r>
      <w:r w:rsidRPr="00BA3915">
        <w:rPr>
          <w:rFonts w:ascii="Arial" w:eastAsia="Calibri" w:hAnsi="Arial" w:cs="Arial"/>
          <w:lang w:val="pl-PL"/>
        </w:rPr>
        <w:t xml:space="preserve">w </w:t>
      </w:r>
      <w:r w:rsidRPr="00BA3915">
        <w:rPr>
          <w:rFonts w:ascii="Arial" w:eastAsia="Calibri" w:hAnsi="Arial" w:cs="Arial"/>
          <w:spacing w:val="3"/>
          <w:lang w:val="pl-PL"/>
        </w:rPr>
        <w:t xml:space="preserve">tym </w:t>
      </w:r>
      <w:r w:rsidRPr="00BA3915">
        <w:rPr>
          <w:rFonts w:ascii="Arial" w:eastAsia="Calibri" w:hAnsi="Arial" w:cs="Arial"/>
          <w:spacing w:val="4"/>
          <w:lang w:val="pl-PL"/>
        </w:rPr>
        <w:t>odpowiednio stosowanymi przepisami</w:t>
      </w:r>
      <w:r w:rsidRPr="00BA3915">
        <w:rPr>
          <w:rFonts w:ascii="Arial" w:eastAsia="Calibri" w:hAnsi="Arial" w:cs="Arial"/>
          <w:spacing w:val="23"/>
          <w:lang w:val="pl-PL"/>
        </w:rPr>
        <w:t xml:space="preserve"> </w:t>
      </w:r>
      <w:r w:rsidRPr="00BA3915">
        <w:rPr>
          <w:rFonts w:ascii="Arial" w:eastAsia="Calibri" w:hAnsi="Arial" w:cs="Arial"/>
          <w:spacing w:val="4"/>
          <w:lang w:val="pl-PL"/>
        </w:rPr>
        <w:t>prawa,</w:t>
      </w:r>
    </w:p>
    <w:p w14:paraId="4DECFFD7" w14:textId="77777777" w:rsidR="007D15AF" w:rsidRPr="00BA3915" w:rsidRDefault="004D14BB" w:rsidP="00465EF7">
      <w:pPr>
        <w:widowControl w:val="0"/>
        <w:numPr>
          <w:ilvl w:val="1"/>
          <w:numId w:val="128"/>
        </w:numPr>
        <w:tabs>
          <w:tab w:val="left" w:pos="851"/>
          <w:tab w:val="left" w:pos="2370"/>
        </w:tabs>
        <w:spacing w:before="120" w:after="120" w:line="276" w:lineRule="auto"/>
        <w:ind w:left="850"/>
        <w:rPr>
          <w:rFonts w:ascii="Arial" w:eastAsia="Calibri" w:hAnsi="Arial" w:cs="Arial"/>
          <w:lang w:val="pl-PL"/>
        </w:rPr>
      </w:pPr>
      <w:r w:rsidRPr="00BA3915">
        <w:rPr>
          <w:rFonts w:ascii="Arial" w:eastAsia="Calibri" w:hAnsi="Arial" w:cs="Arial"/>
          <w:spacing w:val="4"/>
          <w:lang w:val="pl-PL"/>
        </w:rPr>
        <w:t xml:space="preserve">złożył podrobione, przerobione </w:t>
      </w:r>
      <w:r w:rsidRPr="00BA3915">
        <w:rPr>
          <w:rFonts w:ascii="Arial" w:eastAsia="Calibri" w:hAnsi="Arial" w:cs="Arial"/>
          <w:spacing w:val="3"/>
          <w:lang w:val="pl-PL"/>
        </w:rPr>
        <w:t xml:space="preserve">lub </w:t>
      </w:r>
      <w:r w:rsidRPr="00BA3915">
        <w:rPr>
          <w:rFonts w:ascii="Arial" w:eastAsia="Calibri" w:hAnsi="Arial" w:cs="Arial"/>
          <w:spacing w:val="4"/>
          <w:lang w:val="pl-PL"/>
        </w:rPr>
        <w:t xml:space="preserve">stwierdzające nieprawdę dokumenty </w:t>
      </w:r>
      <w:r w:rsidRPr="00BA3915">
        <w:rPr>
          <w:rFonts w:ascii="Arial" w:eastAsia="Calibri" w:hAnsi="Arial" w:cs="Arial"/>
          <w:lang w:val="pl-PL"/>
        </w:rPr>
        <w:t xml:space="preserve">w </w:t>
      </w:r>
      <w:r w:rsidRPr="00BA3915">
        <w:rPr>
          <w:rFonts w:ascii="Arial" w:eastAsia="Calibri" w:hAnsi="Arial" w:cs="Arial"/>
          <w:spacing w:val="3"/>
          <w:lang w:val="pl-PL"/>
        </w:rPr>
        <w:t xml:space="preserve">celu </w:t>
      </w:r>
      <w:r w:rsidRPr="00BA3915">
        <w:rPr>
          <w:rFonts w:ascii="Arial" w:eastAsia="Calibri" w:hAnsi="Arial" w:cs="Arial"/>
          <w:spacing w:val="4"/>
          <w:lang w:val="pl-PL"/>
        </w:rPr>
        <w:t xml:space="preserve">uzyskania dofinansowania </w:t>
      </w:r>
      <w:r w:rsidRPr="00BA3915">
        <w:rPr>
          <w:rFonts w:ascii="Arial" w:eastAsia="Calibri" w:hAnsi="Arial" w:cs="Arial"/>
          <w:lang w:val="pl-PL"/>
        </w:rPr>
        <w:t xml:space="preserve">w </w:t>
      </w:r>
      <w:r w:rsidRPr="00BA3915">
        <w:rPr>
          <w:rFonts w:ascii="Arial" w:eastAsia="Calibri" w:hAnsi="Arial" w:cs="Arial"/>
          <w:spacing w:val="4"/>
          <w:lang w:val="pl-PL"/>
        </w:rPr>
        <w:t>ramach niniejszej Umowy,</w:t>
      </w:r>
    </w:p>
    <w:p w14:paraId="181FB94B"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4"/>
          <w:lang w:val="pl-PL"/>
        </w:rPr>
        <w:t xml:space="preserve">Beneficjent pozostaje </w:t>
      </w:r>
      <w:r w:rsidRPr="00BA3915">
        <w:rPr>
          <w:rFonts w:ascii="Arial" w:eastAsia="Calibri" w:hAnsi="Arial" w:cs="Arial"/>
          <w:lang w:val="pl-PL"/>
        </w:rPr>
        <w:t xml:space="preserve">w </w:t>
      </w:r>
      <w:r w:rsidRPr="00BA3915">
        <w:rPr>
          <w:rFonts w:ascii="Arial" w:eastAsia="Calibri" w:hAnsi="Arial" w:cs="Arial"/>
          <w:spacing w:val="4"/>
          <w:lang w:val="pl-PL"/>
        </w:rPr>
        <w:t xml:space="preserve">stanie likwidacji </w:t>
      </w:r>
      <w:r w:rsidRPr="00BA3915">
        <w:rPr>
          <w:rFonts w:ascii="Arial" w:eastAsia="Calibri" w:hAnsi="Arial" w:cs="Arial"/>
          <w:spacing w:val="7"/>
          <w:lang w:val="pl-PL"/>
        </w:rPr>
        <w:t xml:space="preserve">lub </w:t>
      </w:r>
      <w:r w:rsidRPr="00BA3915">
        <w:rPr>
          <w:rFonts w:ascii="Arial" w:eastAsia="Calibri" w:hAnsi="Arial" w:cs="Arial"/>
          <w:spacing w:val="3"/>
          <w:lang w:val="pl-PL"/>
        </w:rPr>
        <w:t xml:space="preserve">gdy </w:t>
      </w:r>
      <w:r w:rsidRPr="00BA3915">
        <w:rPr>
          <w:rFonts w:ascii="Arial" w:eastAsia="Calibri" w:hAnsi="Arial" w:cs="Arial"/>
          <w:spacing w:val="4"/>
          <w:lang w:val="pl-PL"/>
        </w:rPr>
        <w:t xml:space="preserve">podlega zarządowi komisarycznemu </w:t>
      </w:r>
      <w:r w:rsidRPr="00BA3915">
        <w:rPr>
          <w:rFonts w:ascii="Arial" w:eastAsia="Calibri" w:hAnsi="Arial" w:cs="Arial"/>
          <w:spacing w:val="3"/>
          <w:lang w:val="pl-PL"/>
        </w:rPr>
        <w:t xml:space="preserve">lub gdy </w:t>
      </w:r>
      <w:r w:rsidRPr="00BA3915">
        <w:rPr>
          <w:rFonts w:ascii="Arial" w:eastAsia="Calibri" w:hAnsi="Arial" w:cs="Arial"/>
          <w:spacing w:val="4"/>
          <w:lang w:val="pl-PL"/>
        </w:rPr>
        <w:t xml:space="preserve">zawiesił swoją działalność </w:t>
      </w:r>
      <w:r w:rsidRPr="00BA3915">
        <w:rPr>
          <w:rFonts w:ascii="Arial" w:eastAsia="Calibri" w:hAnsi="Arial" w:cs="Arial"/>
          <w:spacing w:val="3"/>
          <w:lang w:val="pl-PL"/>
        </w:rPr>
        <w:t xml:space="preserve">lub </w:t>
      </w:r>
      <w:r w:rsidRPr="00BA3915">
        <w:rPr>
          <w:rFonts w:ascii="Arial" w:eastAsia="Calibri" w:hAnsi="Arial" w:cs="Arial"/>
          <w:spacing w:val="4"/>
          <w:lang w:val="pl-PL"/>
        </w:rPr>
        <w:t xml:space="preserve">jest </w:t>
      </w:r>
      <w:r w:rsidR="000002D7" w:rsidRPr="00BA3915">
        <w:rPr>
          <w:rFonts w:ascii="Arial" w:eastAsia="Calibri" w:hAnsi="Arial" w:cs="Arial"/>
          <w:spacing w:val="4"/>
          <w:lang w:val="pl-PL"/>
        </w:rPr>
        <w:t xml:space="preserve">podmiotem </w:t>
      </w:r>
      <w:r w:rsidRPr="00BA3915">
        <w:rPr>
          <w:rFonts w:ascii="Arial" w:eastAsia="Calibri" w:hAnsi="Arial" w:cs="Arial"/>
          <w:spacing w:val="4"/>
          <w:lang w:val="pl-PL"/>
        </w:rPr>
        <w:t xml:space="preserve">postępowań </w:t>
      </w:r>
      <w:r w:rsidRPr="00BA3915">
        <w:rPr>
          <w:rFonts w:ascii="Arial" w:eastAsia="Calibri" w:hAnsi="Arial" w:cs="Arial"/>
          <w:lang w:val="pl-PL"/>
        </w:rPr>
        <w:t xml:space="preserve">o </w:t>
      </w:r>
      <w:r w:rsidRPr="00BA3915">
        <w:rPr>
          <w:rFonts w:ascii="Arial" w:eastAsia="Calibri" w:hAnsi="Arial" w:cs="Arial"/>
          <w:spacing w:val="3"/>
          <w:lang w:val="pl-PL"/>
        </w:rPr>
        <w:t xml:space="preserve">podobnym </w:t>
      </w:r>
      <w:r w:rsidRPr="00BA3915">
        <w:rPr>
          <w:rFonts w:ascii="Arial" w:eastAsia="Calibri" w:hAnsi="Arial" w:cs="Arial"/>
          <w:spacing w:val="4"/>
          <w:lang w:val="pl-PL"/>
        </w:rPr>
        <w:t>charakterze,</w:t>
      </w:r>
    </w:p>
    <w:p w14:paraId="14143217"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złożył </w:t>
      </w:r>
      <w:r w:rsidRPr="00BA3915">
        <w:rPr>
          <w:rFonts w:ascii="Arial" w:eastAsia="Calibri" w:hAnsi="Arial" w:cs="Arial"/>
          <w:lang w:val="pl-PL"/>
        </w:rPr>
        <w:t xml:space="preserve">w </w:t>
      </w:r>
      <w:r w:rsidRPr="00BA3915">
        <w:rPr>
          <w:rFonts w:ascii="Arial" w:eastAsia="Calibri" w:hAnsi="Arial" w:cs="Arial"/>
          <w:spacing w:val="4"/>
          <w:lang w:val="pl-PL"/>
        </w:rPr>
        <w:t xml:space="preserve">wyznaczonym terminie wniosku </w:t>
      </w:r>
      <w:r w:rsidRPr="00BA3915">
        <w:rPr>
          <w:rFonts w:ascii="Arial" w:eastAsia="Calibri" w:hAnsi="Arial" w:cs="Arial"/>
          <w:lang w:val="pl-PL"/>
        </w:rPr>
        <w:t xml:space="preserve">o </w:t>
      </w:r>
      <w:r w:rsidRPr="00BA3915">
        <w:rPr>
          <w:rFonts w:ascii="Arial" w:eastAsia="Calibri" w:hAnsi="Arial" w:cs="Arial"/>
          <w:spacing w:val="3"/>
          <w:lang w:val="pl-PL"/>
        </w:rPr>
        <w:t xml:space="preserve">płatność </w:t>
      </w:r>
      <w:r w:rsidRPr="00BA3915">
        <w:rPr>
          <w:rFonts w:ascii="Arial" w:eastAsia="Calibri" w:hAnsi="Arial" w:cs="Arial"/>
          <w:spacing w:val="4"/>
          <w:lang w:val="pl-PL"/>
        </w:rPr>
        <w:t>końcową,</w:t>
      </w:r>
    </w:p>
    <w:p w14:paraId="65D2468A" w14:textId="77777777" w:rsidR="007D15AF" w:rsidRPr="00BA3915" w:rsidRDefault="004D14BB" w:rsidP="00465EF7">
      <w:pPr>
        <w:widowControl w:val="0"/>
        <w:numPr>
          <w:ilvl w:val="1"/>
          <w:numId w:val="128"/>
        </w:numPr>
        <w:tabs>
          <w:tab w:val="left" w:pos="851"/>
          <w:tab w:val="left" w:pos="2369"/>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4"/>
          <w:lang w:val="pl-PL"/>
        </w:rPr>
        <w:t xml:space="preserve">odmawia poddania </w:t>
      </w:r>
      <w:r w:rsidRPr="00BA3915">
        <w:rPr>
          <w:rFonts w:ascii="Arial" w:eastAsia="Calibri" w:hAnsi="Arial" w:cs="Arial"/>
          <w:spacing w:val="3"/>
          <w:lang w:val="pl-PL"/>
        </w:rPr>
        <w:t xml:space="preserve">się </w:t>
      </w:r>
      <w:r w:rsidRPr="00BA3915">
        <w:rPr>
          <w:rFonts w:ascii="Arial" w:eastAsia="Calibri" w:hAnsi="Arial" w:cs="Arial"/>
          <w:spacing w:val="4"/>
          <w:lang w:val="pl-PL"/>
        </w:rPr>
        <w:t xml:space="preserve">kontroli </w:t>
      </w:r>
      <w:r w:rsidRPr="00BA3915">
        <w:rPr>
          <w:rFonts w:ascii="Arial" w:eastAsia="Calibri" w:hAnsi="Arial" w:cs="Arial"/>
          <w:spacing w:val="3"/>
          <w:lang w:val="pl-PL"/>
        </w:rPr>
        <w:t xml:space="preserve">lub </w:t>
      </w:r>
      <w:r w:rsidRPr="00BA3915">
        <w:rPr>
          <w:rFonts w:ascii="Arial" w:eastAsia="Calibri" w:hAnsi="Arial" w:cs="Arial"/>
          <w:spacing w:val="4"/>
          <w:lang w:val="pl-PL"/>
        </w:rPr>
        <w:t xml:space="preserve">audytowi </w:t>
      </w:r>
      <w:r w:rsidRPr="00BA3915">
        <w:rPr>
          <w:rFonts w:ascii="Arial" w:eastAsia="Calibri" w:hAnsi="Arial" w:cs="Arial"/>
          <w:spacing w:val="3"/>
          <w:lang w:val="pl-PL"/>
        </w:rPr>
        <w:t xml:space="preserve">lub </w:t>
      </w:r>
      <w:r w:rsidRPr="00BA3915">
        <w:rPr>
          <w:rFonts w:ascii="Arial" w:eastAsia="Calibri" w:hAnsi="Arial" w:cs="Arial"/>
          <w:spacing w:val="4"/>
          <w:lang w:val="pl-PL"/>
        </w:rPr>
        <w:t xml:space="preserve">utrudnia </w:t>
      </w:r>
      <w:r w:rsidRPr="00BA3915">
        <w:rPr>
          <w:rFonts w:ascii="Arial" w:eastAsia="Calibri" w:hAnsi="Arial" w:cs="Arial"/>
          <w:spacing w:val="3"/>
          <w:lang w:val="pl-PL"/>
        </w:rPr>
        <w:t xml:space="preserve">jej </w:t>
      </w:r>
      <w:r w:rsidRPr="00BA3915">
        <w:rPr>
          <w:rFonts w:ascii="Arial" w:eastAsia="Calibri" w:hAnsi="Arial" w:cs="Arial"/>
          <w:spacing w:val="5"/>
          <w:lang w:val="pl-PL"/>
        </w:rPr>
        <w:t>przeprowadzenie,</w:t>
      </w:r>
    </w:p>
    <w:p w14:paraId="4EE90016"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dostarczył </w:t>
      </w:r>
      <w:r w:rsidRPr="00BA3915">
        <w:rPr>
          <w:rFonts w:ascii="Arial" w:eastAsia="Calibri" w:hAnsi="Arial" w:cs="Arial"/>
          <w:spacing w:val="3"/>
          <w:lang w:val="pl-PL"/>
        </w:rPr>
        <w:t xml:space="preserve">umowy </w:t>
      </w:r>
      <w:r w:rsidRPr="00BA3915">
        <w:rPr>
          <w:rFonts w:ascii="Arial" w:eastAsia="Calibri" w:hAnsi="Arial" w:cs="Arial"/>
          <w:spacing w:val="5"/>
          <w:lang w:val="pl-PL"/>
        </w:rPr>
        <w:t xml:space="preserve">kredytu, </w:t>
      </w:r>
      <w:r w:rsidRPr="00BA3915">
        <w:rPr>
          <w:rFonts w:ascii="Arial" w:eastAsia="Calibri" w:hAnsi="Arial" w:cs="Arial"/>
          <w:spacing w:val="4"/>
          <w:lang w:val="pl-PL"/>
        </w:rPr>
        <w:t xml:space="preserve">pożyczki inwestycyjnej </w:t>
      </w:r>
      <w:r w:rsidRPr="00BA3915">
        <w:rPr>
          <w:rFonts w:ascii="Arial" w:eastAsia="Calibri" w:hAnsi="Arial" w:cs="Arial"/>
          <w:spacing w:val="3"/>
          <w:lang w:val="pl-PL"/>
        </w:rPr>
        <w:t xml:space="preserve">lub </w:t>
      </w:r>
      <w:r w:rsidRPr="00BA3915">
        <w:rPr>
          <w:rFonts w:ascii="Arial" w:eastAsia="Calibri" w:hAnsi="Arial" w:cs="Arial"/>
          <w:spacing w:val="4"/>
          <w:lang w:val="pl-PL"/>
        </w:rPr>
        <w:t xml:space="preserve">leasingu finansowego </w:t>
      </w:r>
      <w:r w:rsidRPr="00BA3915">
        <w:rPr>
          <w:rFonts w:ascii="Arial" w:eastAsia="Calibri" w:hAnsi="Arial" w:cs="Arial"/>
          <w:lang w:val="pl-PL"/>
        </w:rPr>
        <w:t xml:space="preserve">w </w:t>
      </w:r>
      <w:r w:rsidRPr="00BA3915">
        <w:rPr>
          <w:rFonts w:ascii="Arial" w:eastAsia="Calibri" w:hAnsi="Arial" w:cs="Arial"/>
          <w:spacing w:val="4"/>
          <w:lang w:val="pl-PL"/>
        </w:rPr>
        <w:t xml:space="preserve">sytuacji, jeśli </w:t>
      </w:r>
      <w:r w:rsidRPr="00BA3915">
        <w:rPr>
          <w:rFonts w:ascii="Arial" w:eastAsia="Calibri" w:hAnsi="Arial" w:cs="Arial"/>
          <w:spacing w:val="2"/>
          <w:lang w:val="pl-PL"/>
        </w:rPr>
        <w:t xml:space="preserve">we </w:t>
      </w:r>
      <w:r w:rsidRPr="00BA3915">
        <w:rPr>
          <w:rFonts w:ascii="Arial" w:eastAsia="Calibri" w:hAnsi="Arial" w:cs="Arial"/>
          <w:spacing w:val="4"/>
          <w:lang w:val="pl-PL"/>
        </w:rPr>
        <w:t xml:space="preserve">Wniosku </w:t>
      </w:r>
      <w:r w:rsidRPr="00BA3915">
        <w:rPr>
          <w:rFonts w:ascii="Arial" w:eastAsia="Calibri" w:hAnsi="Arial" w:cs="Arial"/>
          <w:lang w:val="pl-PL"/>
        </w:rPr>
        <w:t xml:space="preserve">o </w:t>
      </w:r>
      <w:r w:rsidRPr="00BA3915">
        <w:rPr>
          <w:rFonts w:ascii="Arial" w:eastAsia="Calibri" w:hAnsi="Arial" w:cs="Arial"/>
          <w:spacing w:val="4"/>
          <w:lang w:val="pl-PL"/>
        </w:rPr>
        <w:t xml:space="preserve">dofinansowanie zobowiązał </w:t>
      </w:r>
      <w:r w:rsidRPr="00BA3915">
        <w:rPr>
          <w:rFonts w:ascii="Arial" w:eastAsia="Calibri" w:hAnsi="Arial" w:cs="Arial"/>
          <w:spacing w:val="3"/>
          <w:lang w:val="pl-PL"/>
        </w:rPr>
        <w:t xml:space="preserve">się </w:t>
      </w:r>
      <w:r w:rsidRPr="00BA3915">
        <w:rPr>
          <w:rFonts w:ascii="Arial" w:eastAsia="Calibri" w:hAnsi="Arial" w:cs="Arial"/>
          <w:lang w:val="pl-PL"/>
        </w:rPr>
        <w:t xml:space="preserve">do </w:t>
      </w:r>
      <w:r w:rsidRPr="00BA3915">
        <w:rPr>
          <w:rFonts w:ascii="Arial" w:eastAsia="Calibri" w:hAnsi="Arial" w:cs="Arial"/>
          <w:spacing w:val="4"/>
          <w:lang w:val="pl-PL"/>
        </w:rPr>
        <w:t>dostarczenia takiego dokumentu,</w:t>
      </w:r>
    </w:p>
    <w:p w14:paraId="5BB531AB"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wykonuje obowiązków wynikających </w:t>
      </w:r>
      <w:r w:rsidRPr="00BA3915">
        <w:rPr>
          <w:rFonts w:ascii="Arial" w:eastAsia="Calibri" w:hAnsi="Arial" w:cs="Arial"/>
          <w:lang w:val="pl-PL"/>
        </w:rPr>
        <w:t xml:space="preserve">z </w:t>
      </w:r>
      <w:r w:rsidRPr="00BA3915">
        <w:rPr>
          <w:rFonts w:ascii="Arial" w:eastAsia="Calibri" w:hAnsi="Arial" w:cs="Arial"/>
          <w:spacing w:val="4"/>
          <w:lang w:val="pl-PL"/>
        </w:rPr>
        <w:t xml:space="preserve">niniejszej </w:t>
      </w:r>
      <w:r w:rsidRPr="00BA3915">
        <w:rPr>
          <w:rFonts w:ascii="Arial" w:eastAsia="Calibri" w:hAnsi="Arial" w:cs="Arial"/>
          <w:spacing w:val="3"/>
          <w:lang w:val="pl-PL"/>
        </w:rPr>
        <w:t xml:space="preserve">Umowy pomimo </w:t>
      </w:r>
      <w:r w:rsidRPr="00BA3915">
        <w:rPr>
          <w:rFonts w:ascii="Arial" w:eastAsia="Calibri" w:hAnsi="Arial" w:cs="Arial"/>
          <w:spacing w:val="6"/>
          <w:lang w:val="pl-PL"/>
        </w:rPr>
        <w:t xml:space="preserve">wezwania </w:t>
      </w:r>
      <w:r w:rsidRPr="00BA3915">
        <w:rPr>
          <w:rFonts w:ascii="Arial" w:eastAsia="Calibri" w:hAnsi="Arial" w:cs="Arial"/>
          <w:lang w:val="pl-PL"/>
        </w:rPr>
        <w:t xml:space="preserve">do </w:t>
      </w:r>
      <w:r w:rsidRPr="00BA3915">
        <w:rPr>
          <w:rFonts w:ascii="Arial" w:eastAsia="Calibri" w:hAnsi="Arial" w:cs="Arial"/>
          <w:spacing w:val="3"/>
          <w:lang w:val="pl-PL"/>
        </w:rPr>
        <w:t xml:space="preserve">ich </w:t>
      </w:r>
      <w:r w:rsidRPr="00BA3915">
        <w:rPr>
          <w:rFonts w:ascii="Arial" w:eastAsia="Calibri" w:hAnsi="Arial" w:cs="Arial"/>
          <w:spacing w:val="4"/>
          <w:lang w:val="pl-PL"/>
        </w:rPr>
        <w:t xml:space="preserve">wykonania </w:t>
      </w:r>
      <w:r w:rsidRPr="00BA3915">
        <w:rPr>
          <w:rFonts w:ascii="Arial" w:eastAsia="Calibri" w:hAnsi="Arial" w:cs="Arial"/>
          <w:lang w:val="pl-PL"/>
        </w:rPr>
        <w:t xml:space="preserve">w </w:t>
      </w:r>
      <w:r w:rsidRPr="00BA3915">
        <w:rPr>
          <w:rFonts w:ascii="Arial" w:eastAsia="Calibri" w:hAnsi="Arial" w:cs="Arial"/>
          <w:spacing w:val="4"/>
          <w:lang w:val="pl-PL"/>
        </w:rPr>
        <w:t>zakreślonym terminie,</w:t>
      </w:r>
    </w:p>
    <w:p w14:paraId="513F599E" w14:textId="77777777" w:rsidR="007D15AF" w:rsidRPr="00BA3915" w:rsidRDefault="004D14BB" w:rsidP="00465EF7">
      <w:pPr>
        <w:widowControl w:val="0"/>
        <w:numPr>
          <w:ilvl w:val="1"/>
          <w:numId w:val="128"/>
        </w:numPr>
        <w:tabs>
          <w:tab w:val="left" w:pos="851"/>
          <w:tab w:val="left" w:pos="2369"/>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4"/>
          <w:lang w:val="pl-PL"/>
        </w:rPr>
        <w:t xml:space="preserve">doprowadził </w:t>
      </w:r>
      <w:r w:rsidRPr="00BA3915">
        <w:rPr>
          <w:rFonts w:ascii="Arial" w:eastAsia="Calibri" w:hAnsi="Arial" w:cs="Arial"/>
          <w:lang w:val="pl-PL"/>
        </w:rPr>
        <w:t>do wystąpienia niedozwolonej kumulacji</w:t>
      </w:r>
      <w:r w:rsidRPr="00BA3915">
        <w:rPr>
          <w:rFonts w:ascii="Arial" w:eastAsia="Calibri" w:hAnsi="Arial" w:cs="Arial"/>
          <w:spacing w:val="27"/>
          <w:lang w:val="pl-PL"/>
        </w:rPr>
        <w:t xml:space="preserve"> </w:t>
      </w:r>
      <w:r w:rsidRPr="00BA3915">
        <w:rPr>
          <w:rFonts w:ascii="Arial" w:eastAsia="Calibri" w:hAnsi="Arial" w:cs="Arial"/>
          <w:lang w:val="pl-PL"/>
        </w:rPr>
        <w:t>pomocy,</w:t>
      </w:r>
    </w:p>
    <w:p w14:paraId="065DDCD7" w14:textId="77777777" w:rsidR="00C01C31" w:rsidRPr="00BA3915" w:rsidRDefault="004D14BB" w:rsidP="00465EF7">
      <w:pPr>
        <w:widowControl w:val="0"/>
        <w:numPr>
          <w:ilvl w:val="1"/>
          <w:numId w:val="128"/>
        </w:numPr>
        <w:tabs>
          <w:tab w:val="left" w:pos="851"/>
        </w:tabs>
        <w:spacing w:before="120" w:after="120" w:line="276" w:lineRule="auto"/>
        <w:ind w:left="851"/>
        <w:rPr>
          <w:rFonts w:ascii="Arial" w:eastAsia="Calibri" w:hAnsi="Arial" w:cs="Arial"/>
          <w:lang w:val="pl-PL"/>
        </w:rPr>
      </w:pPr>
      <w:r w:rsidRPr="00BA3915">
        <w:rPr>
          <w:rFonts w:ascii="Arial" w:eastAsia="Calibri" w:hAnsi="Arial" w:cs="Arial"/>
          <w:spacing w:val="4"/>
          <w:lang w:val="pl-PL"/>
        </w:rPr>
        <w:t xml:space="preserve">rozpoczął realizację Projektu przed </w:t>
      </w:r>
      <w:r w:rsidRPr="00BA3915">
        <w:rPr>
          <w:rFonts w:ascii="Arial" w:eastAsia="Calibri" w:hAnsi="Arial" w:cs="Arial"/>
          <w:spacing w:val="3"/>
          <w:lang w:val="pl-PL"/>
        </w:rPr>
        <w:t xml:space="preserve">dniem </w:t>
      </w:r>
      <w:r w:rsidRPr="00BA3915">
        <w:rPr>
          <w:rFonts w:ascii="Arial" w:eastAsia="Calibri" w:hAnsi="Arial" w:cs="Arial"/>
          <w:spacing w:val="4"/>
          <w:lang w:val="pl-PL"/>
        </w:rPr>
        <w:t xml:space="preserve">rozpoczęcia okresu kwalifikowalności wydatków, </w:t>
      </w:r>
      <w:r w:rsidRPr="00BA3915">
        <w:rPr>
          <w:rFonts w:ascii="Arial" w:eastAsia="Calibri" w:hAnsi="Arial" w:cs="Arial"/>
          <w:lang w:val="pl-PL"/>
        </w:rPr>
        <w:t xml:space="preserve">o </w:t>
      </w:r>
      <w:r w:rsidRPr="00BA3915">
        <w:rPr>
          <w:rFonts w:ascii="Arial" w:eastAsia="Calibri" w:hAnsi="Arial" w:cs="Arial"/>
          <w:spacing w:val="4"/>
          <w:lang w:val="pl-PL"/>
        </w:rPr>
        <w:t xml:space="preserve">którym </w:t>
      </w:r>
      <w:r w:rsidRPr="00BA3915">
        <w:rPr>
          <w:rFonts w:ascii="Arial" w:eastAsia="Calibri" w:hAnsi="Arial" w:cs="Arial"/>
          <w:spacing w:val="3"/>
          <w:lang w:val="pl-PL"/>
        </w:rPr>
        <w:t xml:space="preserve">mowa </w:t>
      </w:r>
      <w:r w:rsidRPr="00BA3915">
        <w:rPr>
          <w:rFonts w:ascii="Arial" w:eastAsia="Calibri" w:hAnsi="Arial" w:cs="Arial"/>
          <w:lang w:val="pl-PL"/>
        </w:rPr>
        <w:t xml:space="preserve">w § </w:t>
      </w:r>
      <w:r w:rsidR="00FE72FE" w:rsidRPr="00BA3915">
        <w:rPr>
          <w:rFonts w:ascii="Arial" w:eastAsia="Calibri" w:hAnsi="Arial" w:cs="Arial"/>
          <w:spacing w:val="6"/>
          <w:lang w:val="pl-PL"/>
        </w:rPr>
        <w:t>1</w:t>
      </w:r>
      <w:r w:rsidR="004F7567" w:rsidRPr="00BA3915">
        <w:rPr>
          <w:rFonts w:ascii="Arial" w:eastAsia="Calibri" w:hAnsi="Arial" w:cs="Arial"/>
          <w:spacing w:val="6"/>
          <w:lang w:val="pl-PL"/>
        </w:rPr>
        <w:t>1</w:t>
      </w:r>
      <w:r w:rsidR="00FE72FE" w:rsidRPr="00BA3915">
        <w:rPr>
          <w:rFonts w:ascii="Arial" w:eastAsia="Calibri" w:hAnsi="Arial" w:cs="Arial"/>
          <w:spacing w:val="6"/>
          <w:lang w:val="pl-PL"/>
        </w:rPr>
        <w:t xml:space="preserve"> </w:t>
      </w:r>
      <w:r w:rsidR="00C85FAF" w:rsidRPr="00BA3915">
        <w:rPr>
          <w:rFonts w:ascii="Arial" w:eastAsia="Calibri" w:hAnsi="Arial" w:cs="Arial"/>
          <w:spacing w:val="3"/>
          <w:lang w:val="pl-PL"/>
        </w:rPr>
        <w:t>ust.</w:t>
      </w:r>
      <w:r w:rsidRPr="00BA3915">
        <w:rPr>
          <w:rFonts w:ascii="Arial" w:eastAsia="Calibri" w:hAnsi="Arial" w:cs="Arial"/>
          <w:spacing w:val="40"/>
          <w:lang w:val="pl-PL"/>
        </w:rPr>
        <w:t xml:space="preserve"> </w:t>
      </w:r>
      <w:r w:rsidRPr="00BA3915">
        <w:rPr>
          <w:rFonts w:ascii="Arial" w:eastAsia="Calibri" w:hAnsi="Arial" w:cs="Arial"/>
          <w:spacing w:val="2"/>
          <w:lang w:val="pl-PL"/>
        </w:rPr>
        <w:t>1</w:t>
      </w:r>
      <w:r w:rsidR="00CF72A6" w:rsidRPr="00BA3915">
        <w:rPr>
          <w:rFonts w:ascii="Arial" w:eastAsia="Calibri" w:hAnsi="Arial" w:cs="Arial"/>
          <w:spacing w:val="2"/>
          <w:lang w:val="pl-PL"/>
        </w:rPr>
        <w:t xml:space="preserve"> niniejszej Umowy</w:t>
      </w:r>
      <w:r w:rsidRPr="00BA3915">
        <w:rPr>
          <w:rFonts w:ascii="Arial" w:eastAsia="Calibri" w:hAnsi="Arial" w:cs="Arial"/>
          <w:spacing w:val="2"/>
          <w:lang w:val="pl-PL"/>
        </w:rPr>
        <w:t>,</w:t>
      </w:r>
    </w:p>
    <w:p w14:paraId="59EDE0CC" w14:textId="77777777" w:rsidR="007D15AF" w:rsidRPr="00BA3915" w:rsidRDefault="004D14BB" w:rsidP="00465EF7">
      <w:pPr>
        <w:widowControl w:val="0"/>
        <w:numPr>
          <w:ilvl w:val="1"/>
          <w:numId w:val="128"/>
        </w:numPr>
        <w:tabs>
          <w:tab w:val="left" w:pos="851"/>
        </w:tabs>
        <w:spacing w:before="120" w:after="120" w:line="276" w:lineRule="auto"/>
        <w:ind w:left="851"/>
        <w:rPr>
          <w:rFonts w:ascii="Arial" w:eastAsia="Calibri" w:hAnsi="Arial" w:cs="Arial"/>
          <w:lang w:val="pl-PL"/>
        </w:rPr>
      </w:pPr>
      <w:r w:rsidRPr="00BA3915">
        <w:rPr>
          <w:rFonts w:ascii="Arial" w:eastAsia="Calibri" w:hAnsi="Arial" w:cs="Arial"/>
          <w:spacing w:val="4"/>
          <w:lang w:val="pl-PL"/>
        </w:rPr>
        <w:t xml:space="preserve">odmówił podpisania aneksu </w:t>
      </w:r>
      <w:r w:rsidRPr="00BA3915">
        <w:rPr>
          <w:rFonts w:ascii="Arial" w:eastAsia="Calibri" w:hAnsi="Arial" w:cs="Arial"/>
          <w:spacing w:val="5"/>
          <w:lang w:val="pl-PL"/>
        </w:rPr>
        <w:t xml:space="preserve">zmieniającego </w:t>
      </w:r>
      <w:r w:rsidRPr="00BA3915">
        <w:rPr>
          <w:rFonts w:ascii="Arial" w:eastAsia="Calibri" w:hAnsi="Arial" w:cs="Arial"/>
          <w:spacing w:val="4"/>
          <w:lang w:val="pl-PL"/>
        </w:rPr>
        <w:t xml:space="preserve">treść niniejszej </w:t>
      </w:r>
      <w:r w:rsidR="000317FE" w:rsidRPr="00BA3915">
        <w:rPr>
          <w:rFonts w:ascii="Arial" w:eastAsia="Calibri" w:hAnsi="Arial" w:cs="Arial"/>
          <w:spacing w:val="3"/>
          <w:lang w:val="pl-PL"/>
        </w:rPr>
        <w:t>Umowy</w:t>
      </w:r>
      <w:r w:rsidRPr="00BA3915">
        <w:rPr>
          <w:rFonts w:ascii="Arial" w:eastAsia="Calibri" w:hAnsi="Arial" w:cs="Arial"/>
          <w:spacing w:val="3"/>
          <w:lang w:val="pl-PL"/>
        </w:rPr>
        <w:t xml:space="preserve">, bez </w:t>
      </w:r>
      <w:r w:rsidRPr="00BA3915">
        <w:rPr>
          <w:rFonts w:ascii="Arial" w:eastAsia="Calibri" w:hAnsi="Arial" w:cs="Arial"/>
          <w:spacing w:val="4"/>
          <w:lang w:val="pl-PL"/>
        </w:rPr>
        <w:t xml:space="preserve">którego realizacja Projektu </w:t>
      </w:r>
      <w:r w:rsidRPr="00BA3915">
        <w:rPr>
          <w:rFonts w:ascii="Arial" w:eastAsia="Calibri" w:hAnsi="Arial" w:cs="Arial"/>
          <w:spacing w:val="3"/>
          <w:lang w:val="pl-PL"/>
        </w:rPr>
        <w:t xml:space="preserve">byłaby </w:t>
      </w:r>
      <w:r w:rsidRPr="00BA3915">
        <w:rPr>
          <w:rFonts w:ascii="Arial" w:eastAsia="Calibri" w:hAnsi="Arial" w:cs="Arial"/>
          <w:spacing w:val="4"/>
          <w:lang w:val="pl-PL"/>
        </w:rPr>
        <w:t xml:space="preserve">niezgodna </w:t>
      </w:r>
      <w:r w:rsidRPr="00BA3915">
        <w:rPr>
          <w:rFonts w:ascii="Arial" w:eastAsia="Calibri" w:hAnsi="Arial" w:cs="Arial"/>
          <w:lang w:val="pl-PL"/>
        </w:rPr>
        <w:t xml:space="preserve">z </w:t>
      </w:r>
      <w:r w:rsidRPr="00BA3915">
        <w:rPr>
          <w:rFonts w:ascii="Arial" w:eastAsia="Calibri" w:hAnsi="Arial" w:cs="Arial"/>
          <w:spacing w:val="4"/>
          <w:lang w:val="pl-PL"/>
        </w:rPr>
        <w:t xml:space="preserve">przepisami </w:t>
      </w:r>
      <w:r w:rsidRPr="00BA3915">
        <w:rPr>
          <w:rFonts w:ascii="Arial" w:eastAsia="Calibri" w:hAnsi="Arial" w:cs="Arial"/>
          <w:spacing w:val="3"/>
          <w:lang w:val="pl-PL"/>
        </w:rPr>
        <w:t xml:space="preserve">prawa </w:t>
      </w:r>
      <w:r w:rsidRPr="00BA3915">
        <w:rPr>
          <w:rFonts w:ascii="Arial" w:eastAsia="Calibri" w:hAnsi="Arial" w:cs="Arial"/>
          <w:spacing w:val="4"/>
          <w:lang w:val="pl-PL"/>
        </w:rPr>
        <w:t xml:space="preserve">unijnego </w:t>
      </w:r>
      <w:r w:rsidRPr="00BA3915">
        <w:rPr>
          <w:rFonts w:ascii="Arial" w:eastAsia="Calibri" w:hAnsi="Arial" w:cs="Arial"/>
          <w:spacing w:val="3"/>
          <w:lang w:val="pl-PL"/>
        </w:rPr>
        <w:t>lub</w:t>
      </w:r>
      <w:r w:rsidRPr="00BA3915">
        <w:rPr>
          <w:rFonts w:ascii="Arial" w:eastAsia="Calibri" w:hAnsi="Arial" w:cs="Arial"/>
          <w:spacing w:val="44"/>
          <w:lang w:val="pl-PL"/>
        </w:rPr>
        <w:t xml:space="preserve"> </w:t>
      </w:r>
      <w:r w:rsidRPr="00BA3915">
        <w:rPr>
          <w:rFonts w:ascii="Arial" w:eastAsia="Calibri" w:hAnsi="Arial" w:cs="Arial"/>
          <w:spacing w:val="4"/>
          <w:lang w:val="pl-PL"/>
        </w:rPr>
        <w:t>krajowego,</w:t>
      </w:r>
    </w:p>
    <w:p w14:paraId="15D5D0E6" w14:textId="4B5A5C85" w:rsidR="00394E0D" w:rsidRPr="00BA3915" w:rsidRDefault="004D14BB" w:rsidP="00465EF7">
      <w:pPr>
        <w:widowControl w:val="0"/>
        <w:numPr>
          <w:ilvl w:val="1"/>
          <w:numId w:val="128"/>
        </w:numPr>
        <w:tabs>
          <w:tab w:val="left" w:pos="851"/>
          <w:tab w:val="left" w:pos="2369"/>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złożył zabezpieczeń prawidłowej realizacji </w:t>
      </w:r>
      <w:r w:rsidRPr="00BA3915">
        <w:rPr>
          <w:rFonts w:ascii="Arial" w:eastAsia="Calibri" w:hAnsi="Arial" w:cs="Arial"/>
          <w:spacing w:val="3"/>
          <w:lang w:val="pl-PL"/>
        </w:rPr>
        <w:t xml:space="preserve">Umowy </w:t>
      </w:r>
      <w:r w:rsidRPr="00BA3915">
        <w:rPr>
          <w:rFonts w:ascii="Arial" w:eastAsia="Calibri" w:hAnsi="Arial" w:cs="Arial"/>
          <w:lang w:val="pl-PL"/>
        </w:rPr>
        <w:t xml:space="preserve">w </w:t>
      </w:r>
      <w:r w:rsidRPr="00BA3915">
        <w:rPr>
          <w:rFonts w:ascii="Arial" w:eastAsia="Calibri" w:hAnsi="Arial" w:cs="Arial"/>
          <w:spacing w:val="4"/>
          <w:lang w:val="pl-PL"/>
        </w:rPr>
        <w:t xml:space="preserve">terminie oznaczonym </w:t>
      </w:r>
      <w:r w:rsidRPr="00BA3915">
        <w:rPr>
          <w:rFonts w:ascii="Arial" w:eastAsia="Calibri" w:hAnsi="Arial" w:cs="Arial"/>
          <w:lang w:val="pl-PL"/>
        </w:rPr>
        <w:t xml:space="preserve">w § </w:t>
      </w:r>
      <w:r w:rsidR="00BF630F" w:rsidRPr="00BA3915">
        <w:rPr>
          <w:rFonts w:ascii="Arial" w:eastAsia="Calibri" w:hAnsi="Arial" w:cs="Arial"/>
          <w:spacing w:val="2"/>
          <w:lang w:val="pl-PL"/>
        </w:rPr>
        <w:t>5</w:t>
      </w:r>
      <w:r w:rsidR="00BF630F">
        <w:rPr>
          <w:rFonts w:ascii="Arial" w:eastAsia="Calibri" w:hAnsi="Arial" w:cs="Arial"/>
          <w:spacing w:val="2"/>
          <w:lang w:val="pl-PL"/>
        </w:rPr>
        <w:t>6</w:t>
      </w:r>
      <w:r w:rsidR="00BF630F" w:rsidRPr="00BA3915">
        <w:rPr>
          <w:rFonts w:ascii="Arial" w:eastAsia="Calibri" w:hAnsi="Arial" w:cs="Arial"/>
          <w:spacing w:val="2"/>
          <w:lang w:val="pl-PL"/>
        </w:rPr>
        <w:t xml:space="preserve"> </w:t>
      </w:r>
      <w:r w:rsidRPr="00BA3915">
        <w:rPr>
          <w:rFonts w:ascii="Arial" w:eastAsia="Calibri" w:hAnsi="Arial" w:cs="Arial"/>
          <w:spacing w:val="4"/>
          <w:lang w:val="pl-PL"/>
        </w:rPr>
        <w:t>niniejszej</w:t>
      </w:r>
      <w:r w:rsidRPr="00BA3915">
        <w:rPr>
          <w:rFonts w:ascii="Arial" w:eastAsia="Calibri" w:hAnsi="Arial" w:cs="Arial"/>
          <w:spacing w:val="34"/>
          <w:lang w:val="pl-PL"/>
        </w:rPr>
        <w:t xml:space="preserve"> </w:t>
      </w:r>
      <w:r w:rsidRPr="00BA3915">
        <w:rPr>
          <w:rFonts w:ascii="Arial" w:eastAsia="Calibri" w:hAnsi="Arial" w:cs="Arial"/>
          <w:spacing w:val="4"/>
          <w:lang w:val="pl-PL"/>
        </w:rPr>
        <w:t>Umowy,</w:t>
      </w:r>
    </w:p>
    <w:p w14:paraId="46BBB26A" w14:textId="77777777" w:rsidR="007D15AF" w:rsidRPr="00BA3915" w:rsidRDefault="004D14BB" w:rsidP="00465EF7">
      <w:pPr>
        <w:widowControl w:val="0"/>
        <w:numPr>
          <w:ilvl w:val="1"/>
          <w:numId w:val="128"/>
        </w:numPr>
        <w:tabs>
          <w:tab w:val="left" w:pos="851"/>
          <w:tab w:val="left" w:pos="2369"/>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6"/>
          <w:lang w:val="pl-PL"/>
        </w:rPr>
        <w:t xml:space="preserve">dokonał </w:t>
      </w:r>
      <w:r w:rsidR="00394E0D" w:rsidRPr="00BA3915">
        <w:rPr>
          <w:rFonts w:ascii="Arial" w:eastAsia="Calibri" w:hAnsi="Arial" w:cs="Arial"/>
          <w:spacing w:val="6"/>
          <w:lang w:val="pl-PL"/>
        </w:rPr>
        <w:t>w Projekcie zmian wpływając</w:t>
      </w:r>
      <w:r w:rsidRPr="00BA3915">
        <w:rPr>
          <w:rFonts w:ascii="Arial" w:eastAsia="Calibri" w:hAnsi="Arial" w:cs="Arial"/>
          <w:spacing w:val="6"/>
          <w:lang w:val="pl-PL"/>
        </w:rPr>
        <w:t>ych</w:t>
      </w:r>
      <w:r w:rsidR="00394E0D" w:rsidRPr="00BA3915">
        <w:rPr>
          <w:rFonts w:ascii="Arial" w:eastAsia="Calibri" w:hAnsi="Arial" w:cs="Arial"/>
          <w:spacing w:val="6"/>
          <w:lang w:val="pl-PL"/>
        </w:rPr>
        <w:t xml:space="preserve"> na spełnianie kryteriów wyboru projektu</w:t>
      </w:r>
      <w:r w:rsidRPr="00BA3915">
        <w:rPr>
          <w:rFonts w:ascii="Arial" w:eastAsia="Calibri" w:hAnsi="Arial" w:cs="Arial"/>
          <w:spacing w:val="6"/>
          <w:lang w:val="pl-PL"/>
        </w:rPr>
        <w:t xml:space="preserve"> do dofinansowania</w:t>
      </w:r>
      <w:r w:rsidR="00394E0D" w:rsidRPr="00BA3915">
        <w:rPr>
          <w:rFonts w:ascii="Arial" w:eastAsia="Calibri" w:hAnsi="Arial" w:cs="Arial"/>
          <w:spacing w:val="6"/>
          <w:lang w:val="pl-PL"/>
        </w:rPr>
        <w:t xml:space="preserve"> w sposób, który skutkowałby negatywną oceną tego Projektu</w:t>
      </w:r>
      <w:r w:rsidR="00EF0355" w:rsidRPr="00BA3915">
        <w:rPr>
          <w:rFonts w:ascii="Arial" w:eastAsia="Calibri" w:hAnsi="Arial" w:cs="Arial"/>
          <w:spacing w:val="4"/>
          <w:lang w:val="pl-PL"/>
        </w:rPr>
        <w:t>.</w:t>
      </w:r>
    </w:p>
    <w:p w14:paraId="29B86274" w14:textId="77777777" w:rsidR="007D15AF" w:rsidRPr="00BA3915" w:rsidRDefault="004D14BB" w:rsidP="00465EF7">
      <w:pPr>
        <w:widowControl w:val="0"/>
        <w:numPr>
          <w:ilvl w:val="0"/>
          <w:numId w:val="127"/>
        </w:numPr>
        <w:tabs>
          <w:tab w:val="left" w:pos="851"/>
          <w:tab w:val="left" w:pos="1945"/>
        </w:tabs>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 xml:space="preserve">W przypadku rozwiązania Umowy z powodów, o których mowa w </w:t>
      </w:r>
      <w:r w:rsidR="00EF0355" w:rsidRPr="00BA3915">
        <w:rPr>
          <w:rFonts w:ascii="Arial" w:eastAsia="Calibri" w:hAnsi="Arial" w:cs="Arial"/>
          <w:spacing w:val="3"/>
          <w:lang w:val="pl-PL"/>
        </w:rPr>
        <w:t>ust.</w:t>
      </w:r>
      <w:r w:rsidRPr="00BA3915">
        <w:rPr>
          <w:rFonts w:ascii="Arial" w:eastAsia="Calibri" w:hAnsi="Arial" w:cs="Arial"/>
          <w:spacing w:val="3"/>
          <w:lang w:val="pl-PL"/>
        </w:rPr>
        <w:t xml:space="preserve"> 1 i 2, </w:t>
      </w:r>
      <w:r w:rsidR="00EF0355" w:rsidRPr="00BA3915">
        <w:rPr>
          <w:rFonts w:ascii="Arial" w:eastAsia="Calibri" w:hAnsi="Arial" w:cs="Arial"/>
          <w:spacing w:val="3"/>
          <w:lang w:val="pl-PL"/>
        </w:rPr>
        <w:t>Beneficjent jest zobowiązany do zwrotu</w:t>
      </w:r>
      <w:r w:rsidRPr="00BA3915">
        <w:rPr>
          <w:rFonts w:ascii="Arial" w:eastAsia="Calibri" w:hAnsi="Arial" w:cs="Arial"/>
          <w:spacing w:val="3"/>
          <w:lang w:val="pl-PL"/>
        </w:rPr>
        <w:t xml:space="preserve"> otrzymanego dofinansowania </w:t>
      </w:r>
      <w:r w:rsidR="00EF0355" w:rsidRPr="00BA3915">
        <w:rPr>
          <w:rFonts w:ascii="Arial" w:eastAsia="Calibri" w:hAnsi="Arial" w:cs="Arial"/>
          <w:spacing w:val="3"/>
          <w:lang w:val="pl-PL"/>
        </w:rPr>
        <w:t xml:space="preserve">wraz z odsetkami jak od zaległości podatkowych w sposób przewidziany niniejszą </w:t>
      </w:r>
      <w:r w:rsidRPr="00BA3915">
        <w:rPr>
          <w:rFonts w:ascii="Arial" w:eastAsia="Calibri" w:hAnsi="Arial" w:cs="Arial"/>
          <w:spacing w:val="3"/>
          <w:lang w:val="pl-PL"/>
        </w:rPr>
        <w:t xml:space="preserve">Umową oraz ustawą o finansach </w:t>
      </w:r>
      <w:r w:rsidR="00EF0355" w:rsidRPr="00BA3915">
        <w:rPr>
          <w:rFonts w:ascii="Arial" w:eastAsia="Calibri" w:hAnsi="Arial" w:cs="Arial"/>
          <w:spacing w:val="3"/>
          <w:lang w:val="pl-PL"/>
        </w:rPr>
        <w:t>publicznych.</w:t>
      </w:r>
    </w:p>
    <w:p w14:paraId="21A5BCBB" w14:textId="77777777" w:rsidR="007D15AF" w:rsidRPr="00BA3915" w:rsidRDefault="004D14BB" w:rsidP="00465EF7">
      <w:pPr>
        <w:widowControl w:val="0"/>
        <w:numPr>
          <w:ilvl w:val="0"/>
          <w:numId w:val="127"/>
        </w:numPr>
        <w:tabs>
          <w:tab w:val="left" w:pos="851"/>
          <w:tab w:val="left" w:pos="1945"/>
        </w:tabs>
        <w:spacing w:before="120" w:after="120" w:line="276" w:lineRule="auto"/>
        <w:ind w:left="0" w:firstLine="426"/>
        <w:jc w:val="left"/>
        <w:rPr>
          <w:rFonts w:ascii="Arial" w:eastAsia="Calibri" w:hAnsi="Arial" w:cs="Arial"/>
          <w:lang w:val="pl-PL"/>
        </w:rPr>
      </w:pPr>
      <w:r w:rsidRPr="00BA3915">
        <w:rPr>
          <w:rFonts w:ascii="Arial" w:eastAsia="Calibri" w:hAnsi="Arial" w:cs="Arial"/>
          <w:spacing w:val="4"/>
          <w:lang w:val="pl-PL"/>
        </w:rPr>
        <w:t xml:space="preserve">Niniejsza </w:t>
      </w:r>
      <w:r w:rsidRPr="00BA3915">
        <w:rPr>
          <w:rFonts w:ascii="Arial" w:eastAsia="Calibri" w:hAnsi="Arial" w:cs="Arial"/>
          <w:spacing w:val="3"/>
          <w:lang w:val="pl-PL"/>
        </w:rPr>
        <w:t xml:space="preserve">Umowa może zostać </w:t>
      </w:r>
      <w:r w:rsidRPr="00BA3915">
        <w:rPr>
          <w:rFonts w:ascii="Arial" w:eastAsia="Calibri" w:hAnsi="Arial" w:cs="Arial"/>
          <w:spacing w:val="5"/>
          <w:lang w:val="pl-PL"/>
        </w:rPr>
        <w:t xml:space="preserve">rozwiązana </w:t>
      </w:r>
      <w:r w:rsidRPr="00BA3915">
        <w:rPr>
          <w:rFonts w:ascii="Arial" w:eastAsia="Calibri" w:hAnsi="Arial" w:cs="Arial"/>
          <w:lang w:val="pl-PL"/>
        </w:rPr>
        <w:t xml:space="preserve">w </w:t>
      </w:r>
      <w:r w:rsidRPr="00BA3915">
        <w:rPr>
          <w:rFonts w:ascii="Arial" w:eastAsia="Calibri" w:hAnsi="Arial" w:cs="Arial"/>
          <w:spacing w:val="4"/>
          <w:lang w:val="pl-PL"/>
        </w:rPr>
        <w:t xml:space="preserve">wyniku zgodnej woli Stron. Postanowienie ust. </w:t>
      </w:r>
      <w:r w:rsidRPr="00BA3915">
        <w:rPr>
          <w:rFonts w:ascii="Arial" w:eastAsia="Calibri" w:hAnsi="Arial" w:cs="Arial"/>
          <w:lang w:val="pl-PL"/>
        </w:rPr>
        <w:t xml:space="preserve">6 </w:t>
      </w:r>
      <w:r w:rsidRPr="00BA3915">
        <w:rPr>
          <w:rFonts w:ascii="Arial" w:eastAsia="Calibri" w:hAnsi="Arial" w:cs="Arial"/>
          <w:spacing w:val="4"/>
          <w:lang w:val="pl-PL"/>
        </w:rPr>
        <w:t xml:space="preserve">stosuje </w:t>
      </w:r>
      <w:r w:rsidRPr="00BA3915">
        <w:rPr>
          <w:rFonts w:ascii="Arial" w:eastAsia="Calibri" w:hAnsi="Arial" w:cs="Arial"/>
          <w:spacing w:val="2"/>
          <w:lang w:val="pl-PL"/>
        </w:rPr>
        <w:t xml:space="preserve">się </w:t>
      </w:r>
      <w:r w:rsidRPr="00BA3915">
        <w:rPr>
          <w:rFonts w:ascii="Arial" w:eastAsia="Calibri" w:hAnsi="Arial" w:cs="Arial"/>
          <w:spacing w:val="4"/>
          <w:lang w:val="pl-PL"/>
        </w:rPr>
        <w:t>odpowiednio.</w:t>
      </w:r>
    </w:p>
    <w:p w14:paraId="6E461B70" w14:textId="77777777" w:rsidR="007D15AF" w:rsidRPr="00BA3915" w:rsidRDefault="004D14BB" w:rsidP="00465EF7">
      <w:pPr>
        <w:widowControl w:val="0"/>
        <w:numPr>
          <w:ilvl w:val="0"/>
          <w:numId w:val="127"/>
        </w:numPr>
        <w:tabs>
          <w:tab w:val="left" w:pos="851"/>
          <w:tab w:val="left" w:pos="1945"/>
        </w:tabs>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Umowa</w:t>
      </w:r>
      <w:r w:rsidR="002A21FA" w:rsidRPr="00BA3915">
        <w:rPr>
          <w:rFonts w:ascii="Arial" w:eastAsia="Calibri" w:hAnsi="Arial" w:cs="Arial"/>
          <w:spacing w:val="3"/>
          <w:lang w:val="pl-PL"/>
        </w:rPr>
        <w:t xml:space="preserve"> </w:t>
      </w:r>
      <w:r w:rsidRPr="00BA3915">
        <w:rPr>
          <w:rFonts w:ascii="Arial" w:eastAsia="Calibri" w:hAnsi="Arial" w:cs="Arial"/>
          <w:spacing w:val="3"/>
          <w:lang w:val="pl-PL"/>
        </w:rPr>
        <w:t>może</w:t>
      </w:r>
      <w:r w:rsidR="002A21FA" w:rsidRPr="00BA3915">
        <w:rPr>
          <w:rFonts w:ascii="Arial" w:eastAsia="Calibri" w:hAnsi="Arial" w:cs="Arial"/>
          <w:spacing w:val="3"/>
          <w:lang w:val="pl-PL"/>
        </w:rPr>
        <w:t xml:space="preserve"> </w:t>
      </w:r>
      <w:r w:rsidRPr="00BA3915">
        <w:rPr>
          <w:rFonts w:ascii="Arial" w:eastAsia="Calibri" w:hAnsi="Arial" w:cs="Arial"/>
          <w:spacing w:val="3"/>
          <w:lang w:val="pl-PL"/>
        </w:rPr>
        <w:t>zostać rozwiązana na</w:t>
      </w:r>
      <w:r w:rsidR="002A21FA" w:rsidRPr="00BA3915">
        <w:rPr>
          <w:rFonts w:ascii="Arial" w:eastAsia="Calibri" w:hAnsi="Arial" w:cs="Arial"/>
          <w:spacing w:val="3"/>
          <w:lang w:val="pl-PL"/>
        </w:rPr>
        <w:t xml:space="preserve"> </w:t>
      </w:r>
      <w:r w:rsidRPr="00BA3915">
        <w:rPr>
          <w:rFonts w:ascii="Arial" w:eastAsia="Calibri" w:hAnsi="Arial" w:cs="Arial"/>
          <w:spacing w:val="3"/>
          <w:lang w:val="pl-PL"/>
        </w:rPr>
        <w:t>wniosek</w:t>
      </w:r>
      <w:r w:rsidR="002A21FA" w:rsidRPr="00BA3915">
        <w:rPr>
          <w:rFonts w:ascii="Arial" w:eastAsia="Calibri" w:hAnsi="Arial" w:cs="Arial"/>
          <w:spacing w:val="3"/>
          <w:lang w:val="pl-PL"/>
        </w:rPr>
        <w:t xml:space="preserve"> </w:t>
      </w:r>
      <w:r w:rsidRPr="00BA3915">
        <w:rPr>
          <w:rFonts w:ascii="Arial" w:eastAsia="Calibri" w:hAnsi="Arial" w:cs="Arial"/>
          <w:spacing w:val="3"/>
          <w:lang w:val="pl-PL"/>
        </w:rPr>
        <w:t>Beneficjenta,</w:t>
      </w:r>
      <w:r w:rsidR="00BC513C" w:rsidRPr="00BA3915">
        <w:rPr>
          <w:rFonts w:ascii="Arial" w:eastAsia="Calibri" w:hAnsi="Arial" w:cs="Arial"/>
          <w:spacing w:val="3"/>
          <w:lang w:val="pl-PL"/>
        </w:rPr>
        <w:t xml:space="preserve"> złożony </w:t>
      </w:r>
      <w:r w:rsidR="00614B89" w:rsidRPr="00BA3915">
        <w:rPr>
          <w:rFonts w:ascii="Arial" w:eastAsia="Calibri" w:hAnsi="Arial" w:cs="Arial"/>
          <w:spacing w:val="3"/>
          <w:lang w:val="pl-PL"/>
        </w:rPr>
        <w:t>na p</w:t>
      </w:r>
      <w:r w:rsidR="005B7445" w:rsidRPr="00BA3915">
        <w:rPr>
          <w:rFonts w:ascii="Arial" w:eastAsia="Calibri" w:hAnsi="Arial" w:cs="Arial"/>
          <w:spacing w:val="3"/>
          <w:lang w:val="pl-PL"/>
        </w:rPr>
        <w:t>iś</w:t>
      </w:r>
      <w:r w:rsidR="00614B89" w:rsidRPr="00BA3915">
        <w:rPr>
          <w:rFonts w:ascii="Arial" w:eastAsia="Calibri" w:hAnsi="Arial" w:cs="Arial"/>
          <w:spacing w:val="3"/>
          <w:lang w:val="pl-PL"/>
        </w:rPr>
        <w:t>mie</w:t>
      </w:r>
      <w:r w:rsidR="00BC513C" w:rsidRPr="00BA3915">
        <w:rPr>
          <w:rFonts w:ascii="Arial" w:eastAsia="Calibri" w:hAnsi="Arial" w:cs="Arial"/>
          <w:spacing w:val="3"/>
          <w:lang w:val="pl-PL"/>
        </w:rPr>
        <w:t>,</w:t>
      </w:r>
      <w:r w:rsidRPr="00BA3915">
        <w:rPr>
          <w:rFonts w:ascii="Arial" w:eastAsia="Calibri" w:hAnsi="Arial" w:cs="Arial"/>
          <w:spacing w:val="3"/>
          <w:lang w:val="pl-PL"/>
        </w:rPr>
        <w:t xml:space="preserve"> jeżeli w terminie 30 dni od dnia złożenia wniosku o rozwiązanie Umowy</w:t>
      </w:r>
      <w:r w:rsidR="00FC7DDC" w:rsidRPr="00BA3915">
        <w:rPr>
          <w:rFonts w:ascii="Arial" w:eastAsia="Calibri" w:hAnsi="Arial" w:cs="Arial"/>
          <w:spacing w:val="3"/>
          <w:lang w:val="pl-PL"/>
        </w:rPr>
        <w:t xml:space="preserve"> </w:t>
      </w:r>
      <w:r w:rsidRPr="00BA3915">
        <w:rPr>
          <w:rFonts w:ascii="Arial" w:eastAsia="Calibri" w:hAnsi="Arial" w:cs="Arial"/>
          <w:spacing w:val="3"/>
          <w:lang w:val="pl-PL"/>
        </w:rPr>
        <w:t>zwróci on otrzymane dofinansowanie, wraz z odsetkami liczonymi jak dla zobowiązań podatkowych naliczanymi od dnia przekazania dofinansowania</w:t>
      </w:r>
      <w:r w:rsidR="00672022" w:rsidRPr="00BA3915">
        <w:rPr>
          <w:rFonts w:ascii="Arial" w:eastAsia="Calibri" w:hAnsi="Arial" w:cs="Arial"/>
          <w:spacing w:val="3"/>
          <w:lang w:val="pl-PL"/>
        </w:rPr>
        <w:t>,</w:t>
      </w:r>
      <w:r w:rsidR="00672022" w:rsidRPr="00BA3915">
        <w:rPr>
          <w:rFonts w:ascii="Arial" w:eastAsia="Calibri" w:hAnsi="Arial" w:cs="Arial"/>
          <w:lang w:val="pl-PL"/>
        </w:rPr>
        <w:t xml:space="preserve"> w tym w szczególności kwoty stanowiącej pomoc publiczną, o której mowa w </w:t>
      </w:r>
      <w:bookmarkStart w:id="14" w:name="_Hlk129759826"/>
      <w:r w:rsidR="00672022" w:rsidRPr="00BA3915">
        <w:rPr>
          <w:rFonts w:ascii="Arial" w:eastAsia="Calibri" w:hAnsi="Arial" w:cs="Arial"/>
          <w:lang w:val="pl-PL"/>
        </w:rPr>
        <w:t>§</w:t>
      </w:r>
      <w:bookmarkEnd w:id="14"/>
      <w:r w:rsidR="00672022" w:rsidRPr="00BA3915">
        <w:rPr>
          <w:rFonts w:ascii="Arial" w:eastAsia="Calibri" w:hAnsi="Arial" w:cs="Arial"/>
          <w:lang w:val="pl-PL"/>
        </w:rPr>
        <w:t xml:space="preserve"> 5 ust. 5 Umowy. </w:t>
      </w:r>
      <w:r w:rsidRPr="00BA3915">
        <w:rPr>
          <w:rFonts w:ascii="Arial" w:eastAsia="Calibri" w:hAnsi="Arial" w:cs="Arial"/>
          <w:spacing w:val="3"/>
          <w:lang w:val="pl-PL"/>
        </w:rPr>
        <w:t>.</w:t>
      </w:r>
    </w:p>
    <w:p w14:paraId="129778CC" w14:textId="77777777" w:rsidR="007D15AF" w:rsidRPr="00BA3915" w:rsidRDefault="004D14BB" w:rsidP="00465EF7">
      <w:pPr>
        <w:widowControl w:val="0"/>
        <w:numPr>
          <w:ilvl w:val="0"/>
          <w:numId w:val="127"/>
        </w:numPr>
        <w:tabs>
          <w:tab w:val="left" w:pos="851"/>
          <w:tab w:val="left" w:pos="1945"/>
        </w:tabs>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Niezależnie od przyczyny rozwiązania Umowy Beneficjent zobowiązany jest do archiwizowania dokumentacji związanej z realizacją</w:t>
      </w:r>
      <w:r w:rsidR="00C12C08" w:rsidRPr="00BA3915">
        <w:rPr>
          <w:rFonts w:ascii="Arial" w:eastAsia="Calibri" w:hAnsi="Arial" w:cs="Arial"/>
          <w:spacing w:val="3"/>
          <w:lang w:val="pl-PL"/>
        </w:rPr>
        <w:t xml:space="preserve"> Projektu</w:t>
      </w:r>
      <w:r w:rsidRPr="00BA3915">
        <w:rPr>
          <w:rFonts w:ascii="Arial" w:eastAsia="Calibri" w:hAnsi="Arial" w:cs="Arial"/>
          <w:spacing w:val="3"/>
          <w:lang w:val="pl-PL"/>
        </w:rPr>
        <w:t xml:space="preserve">, zgodnie z postanowieniami § </w:t>
      </w:r>
      <w:r w:rsidR="00FB4F14" w:rsidRPr="00BA3915">
        <w:rPr>
          <w:rFonts w:ascii="Arial" w:eastAsia="Calibri" w:hAnsi="Arial" w:cs="Arial"/>
          <w:spacing w:val="3"/>
          <w:lang w:val="pl-PL"/>
        </w:rPr>
        <w:t xml:space="preserve">19 </w:t>
      </w:r>
      <w:r w:rsidRPr="00BA3915">
        <w:rPr>
          <w:rFonts w:ascii="Arial" w:eastAsia="Calibri" w:hAnsi="Arial" w:cs="Arial"/>
          <w:spacing w:val="3"/>
          <w:lang w:val="pl-PL"/>
        </w:rPr>
        <w:t xml:space="preserve">i </w:t>
      </w:r>
      <w:r w:rsidR="00FB4F14" w:rsidRPr="00BA3915">
        <w:rPr>
          <w:rFonts w:ascii="Arial" w:eastAsia="Calibri" w:hAnsi="Arial" w:cs="Arial"/>
          <w:spacing w:val="3"/>
          <w:lang w:val="pl-PL"/>
        </w:rPr>
        <w:t xml:space="preserve">20 </w:t>
      </w:r>
      <w:r w:rsidR="00D77FD7" w:rsidRPr="00BA3915">
        <w:rPr>
          <w:rFonts w:ascii="Arial" w:eastAsia="Calibri" w:hAnsi="Arial" w:cs="Arial"/>
          <w:spacing w:val="3"/>
          <w:lang w:val="pl-PL"/>
        </w:rPr>
        <w:t xml:space="preserve">niniejszej </w:t>
      </w:r>
      <w:r w:rsidRPr="00BA3915">
        <w:rPr>
          <w:rFonts w:ascii="Arial" w:eastAsia="Calibri" w:hAnsi="Arial" w:cs="Arial"/>
          <w:spacing w:val="3"/>
          <w:lang w:val="pl-PL"/>
        </w:rPr>
        <w:t>Umowy.</w:t>
      </w:r>
    </w:p>
    <w:p w14:paraId="5801ED2B" w14:textId="77777777" w:rsidR="007D15AF" w:rsidRPr="00BA3915" w:rsidRDefault="004D14BB" w:rsidP="00465EF7">
      <w:pPr>
        <w:widowControl w:val="0"/>
        <w:numPr>
          <w:ilvl w:val="0"/>
          <w:numId w:val="127"/>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spacing w:val="3"/>
          <w:lang w:val="pl-PL"/>
        </w:rPr>
        <w:t>W razie rozwiązania Umowy Beneficjentowi nie przysługuje odszkodowanie.</w:t>
      </w:r>
    </w:p>
    <w:p w14:paraId="5CF47A43" w14:textId="77777777" w:rsidR="007D15AF"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 xml:space="preserve">PRZETWARZANIE </w:t>
      </w:r>
      <w:r w:rsidR="00EF0355" w:rsidRPr="00BA3915">
        <w:rPr>
          <w:rFonts w:ascii="Arial" w:eastAsia="Calibri" w:hAnsi="Arial" w:cs="Arial"/>
          <w:b/>
          <w:bCs/>
          <w:lang w:val="pl-PL"/>
        </w:rPr>
        <w:t>DANYCH OSOBOWYCH</w:t>
      </w:r>
    </w:p>
    <w:p w14:paraId="2A034EE8" w14:textId="56F71ACC" w:rsidR="00266A8F" w:rsidRPr="00BA3915" w:rsidRDefault="004D14BB" w:rsidP="00465EF7">
      <w:pPr>
        <w:widowControl w:val="0"/>
        <w:numPr>
          <w:ilvl w:val="0"/>
          <w:numId w:val="129"/>
        </w:numPr>
        <w:tabs>
          <w:tab w:val="left" w:pos="993"/>
        </w:tabs>
        <w:spacing w:before="120" w:after="120" w:line="276" w:lineRule="auto"/>
        <w:ind w:left="0" w:firstLine="426"/>
        <w:rPr>
          <w:rFonts w:ascii="Arial" w:eastAsia="Calibri" w:hAnsi="Arial" w:cs="Arial"/>
          <w:spacing w:val="3"/>
          <w:lang w:val="pl-PL"/>
        </w:rPr>
      </w:pPr>
      <w:r w:rsidRPr="00BA3915">
        <w:rPr>
          <w:rFonts w:ascii="Arial" w:eastAsia="Calibri" w:hAnsi="Arial" w:cs="Arial"/>
          <w:spacing w:val="3"/>
          <w:lang w:val="pl-PL"/>
        </w:rPr>
        <w:t xml:space="preserve">1. </w:t>
      </w:r>
      <w:r w:rsidRPr="00BA3915">
        <w:rPr>
          <w:rFonts w:ascii="Arial" w:hAnsi="Arial" w:cs="Arial"/>
          <w:lang w:val="pl-PL" w:eastAsia="pl-PL"/>
        </w:rPr>
        <w:t xml:space="preserve">W celach określonych w art. 4 rozporządzenia ogólnego, na zasadach wskazanych w </w:t>
      </w:r>
      <w:r w:rsidRPr="00BA3915">
        <w:rPr>
          <w:rFonts w:ascii="Arial" w:eastAsia="Calibri" w:hAnsi="Arial" w:cs="Arial"/>
          <w:spacing w:val="3"/>
          <w:lang w:val="pl-PL"/>
        </w:rPr>
        <w:t>ustawie wdrożeniowej i rozporządzeniu ogólnym Beneficjent przetwarza dane osobowe, w zakresie wskazanym w art. 87 ust. 2 ustawy wdrożeniowej, na potrzeby Projektu.</w:t>
      </w:r>
    </w:p>
    <w:p w14:paraId="5BF6E9B4" w14:textId="3D852E50" w:rsidR="00266A8F" w:rsidRPr="00BA3915" w:rsidRDefault="004D14BB" w:rsidP="00465EF7">
      <w:pPr>
        <w:widowControl w:val="0"/>
        <w:numPr>
          <w:ilvl w:val="0"/>
          <w:numId w:val="130"/>
        </w:numPr>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Beneficjent zgodnie z art. 87 ust. 1 i art. 88 ustawy wdrożeniowej jest administratorem danych osobowych, o których mowa w ust. 1</w:t>
      </w:r>
      <w:r w:rsidR="00706D61">
        <w:rPr>
          <w:rFonts w:ascii="Arial" w:eastAsia="Calibri" w:hAnsi="Arial" w:cs="Arial"/>
          <w:spacing w:val="3"/>
          <w:lang w:val="pl-PL"/>
        </w:rPr>
        <w:t xml:space="preserve"> </w:t>
      </w:r>
      <w:r w:rsidR="00706D61" w:rsidRPr="00706D61">
        <w:rPr>
          <w:rFonts w:ascii="Arial" w:eastAsia="Calibri" w:hAnsi="Arial" w:cs="Arial"/>
          <w:spacing w:val="3"/>
          <w:lang w:val="pl-PL"/>
        </w:rPr>
        <w:t>niniejszego paragrafu</w:t>
      </w:r>
      <w:r w:rsidRPr="00BA3915">
        <w:rPr>
          <w:rFonts w:ascii="Arial" w:eastAsia="Calibri" w:hAnsi="Arial" w:cs="Arial"/>
          <w:spacing w:val="3"/>
          <w:lang w:val="pl-PL"/>
        </w:rPr>
        <w:t>, w rozumieniu art. 4 pkt 7 RODO.</w:t>
      </w:r>
    </w:p>
    <w:p w14:paraId="2A708CE9" w14:textId="0FF1E545" w:rsidR="00266A8F" w:rsidRPr="00BA3915" w:rsidRDefault="004D14BB" w:rsidP="00465EF7">
      <w:pPr>
        <w:widowControl w:val="0"/>
        <w:numPr>
          <w:ilvl w:val="0"/>
          <w:numId w:val="130"/>
        </w:numPr>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Beneficjent w zakresie wskazanym w ust. 2</w:t>
      </w:r>
      <w:r w:rsidR="00706D61" w:rsidRPr="00774281">
        <w:rPr>
          <w:lang w:val="pl-PL"/>
        </w:rPr>
        <w:t xml:space="preserve"> </w:t>
      </w:r>
      <w:r w:rsidR="00706D61" w:rsidRPr="00706D61">
        <w:rPr>
          <w:rFonts w:ascii="Arial" w:eastAsia="Calibri" w:hAnsi="Arial" w:cs="Arial"/>
          <w:spacing w:val="3"/>
          <w:lang w:val="pl-PL"/>
        </w:rPr>
        <w:t>niniejszego paragrafu</w:t>
      </w:r>
      <w:r w:rsidRPr="00BA3915">
        <w:rPr>
          <w:rFonts w:ascii="Arial" w:eastAsia="Calibri" w:hAnsi="Arial" w:cs="Arial"/>
          <w:spacing w:val="3"/>
          <w:lang w:val="pl-PL"/>
        </w:rPr>
        <w:t xml:space="preserve"> zapewnia zgodność przetwarzania danych osobowych z RODO, w tym:</w:t>
      </w:r>
    </w:p>
    <w:p w14:paraId="4069C61B" w14:textId="77777777" w:rsidR="00706D61" w:rsidRPr="00706D61" w:rsidRDefault="00706D61" w:rsidP="00706D61">
      <w:pPr>
        <w:widowControl w:val="0"/>
        <w:numPr>
          <w:ilvl w:val="0"/>
          <w:numId w:val="131"/>
        </w:numPr>
        <w:spacing w:before="120" w:after="120" w:line="276" w:lineRule="auto"/>
        <w:jc w:val="left"/>
        <w:rPr>
          <w:rFonts w:ascii="Arial" w:eastAsia="Calibri" w:hAnsi="Arial" w:cs="Arial"/>
          <w:spacing w:val="3"/>
          <w:lang w:val="pl-PL"/>
        </w:rPr>
      </w:pPr>
      <w:r w:rsidRPr="00706D61">
        <w:rPr>
          <w:rFonts w:ascii="Arial" w:eastAsia="Calibri" w:hAnsi="Arial" w:cs="Arial"/>
          <w:spacing w:val="3"/>
          <w:lang w:val="pl-PL"/>
        </w:rPr>
        <w:t>uwzględniając: stan wiedzy technicznej, koszt wdrażania oraz charakter, zakres, kontekst i cele przetwarzania oraz ryzyko naruszenia praw lub wolności osób fizycznych wdraża odpowiednie środki techniczne i organizacyjne,</w:t>
      </w:r>
    </w:p>
    <w:p w14:paraId="34E1D693" w14:textId="77777777" w:rsidR="00706D61" w:rsidRPr="00706D61" w:rsidRDefault="00706D61" w:rsidP="00706D61">
      <w:pPr>
        <w:widowControl w:val="0"/>
        <w:numPr>
          <w:ilvl w:val="0"/>
          <w:numId w:val="131"/>
        </w:numPr>
        <w:spacing w:before="120" w:after="120" w:line="276" w:lineRule="auto"/>
        <w:jc w:val="left"/>
        <w:rPr>
          <w:rFonts w:ascii="Arial" w:eastAsia="Calibri" w:hAnsi="Arial" w:cs="Arial"/>
          <w:spacing w:val="3"/>
          <w:lang w:val="pl-PL"/>
        </w:rPr>
      </w:pPr>
      <w:r w:rsidRPr="00706D61">
        <w:rPr>
          <w:rFonts w:ascii="Arial" w:eastAsia="Calibri" w:hAnsi="Arial" w:cs="Arial"/>
          <w:spacing w:val="3"/>
          <w:lang w:val="pl-PL"/>
        </w:rPr>
        <w:t>ustanawia system upoważnień do przetwarzania danych osobowych,</w:t>
      </w:r>
    </w:p>
    <w:p w14:paraId="56F18AEF" w14:textId="77777777" w:rsidR="00706D61" w:rsidRPr="00706D61" w:rsidRDefault="00706D61" w:rsidP="00706D61">
      <w:pPr>
        <w:widowControl w:val="0"/>
        <w:numPr>
          <w:ilvl w:val="0"/>
          <w:numId w:val="131"/>
        </w:numPr>
        <w:spacing w:before="120" w:after="120" w:line="276" w:lineRule="auto"/>
        <w:jc w:val="left"/>
        <w:rPr>
          <w:rFonts w:ascii="Arial" w:eastAsia="Calibri" w:hAnsi="Arial" w:cs="Arial"/>
          <w:spacing w:val="3"/>
          <w:lang w:val="pl-PL"/>
        </w:rPr>
      </w:pPr>
      <w:r w:rsidRPr="00706D61">
        <w:rPr>
          <w:rFonts w:ascii="Arial" w:eastAsia="Calibri" w:hAnsi="Arial" w:cs="Arial"/>
          <w:spacing w:val="3"/>
          <w:lang w:val="pl-PL"/>
        </w:rPr>
        <w:t>wypełnia obowiązek informacyjny w momencie zbierania danych osobowych, albo bezpośrednio przed ich zebraniem – informując o możliwym przetwarzaniu danych przez podmioty prowadzące badanie ewaluacyjne oraz pozostałych administratorów uczestniczących we wdrażaniu Programu tj. IP (Lubelską Agencję Wspierania Przedsiębiorczości w Lublinie),IZ (Zarząd Województwa Lubelskiego) oraz IK UP (Ministra właściwego do spraw rozwoju regionalnego),</w:t>
      </w:r>
    </w:p>
    <w:p w14:paraId="0B6BE23F" w14:textId="77777777" w:rsidR="00706D61" w:rsidRPr="00706D61" w:rsidRDefault="00706D61" w:rsidP="00706D61">
      <w:pPr>
        <w:widowControl w:val="0"/>
        <w:numPr>
          <w:ilvl w:val="0"/>
          <w:numId w:val="131"/>
        </w:numPr>
        <w:spacing w:before="120" w:after="120" w:line="276" w:lineRule="auto"/>
        <w:jc w:val="left"/>
        <w:rPr>
          <w:rFonts w:ascii="Arial" w:eastAsia="Calibri" w:hAnsi="Arial" w:cs="Arial"/>
          <w:spacing w:val="3"/>
          <w:lang w:val="pl-PL"/>
        </w:rPr>
      </w:pPr>
      <w:r w:rsidRPr="00706D61">
        <w:rPr>
          <w:rFonts w:ascii="Arial" w:eastAsia="Calibri" w:hAnsi="Arial" w:cs="Arial"/>
          <w:spacing w:val="3"/>
          <w:lang w:val="pl-PL"/>
        </w:rPr>
        <w:t>prowadzi rejestr czynności przetwarzania danych,</w:t>
      </w:r>
    </w:p>
    <w:p w14:paraId="44D3422F" w14:textId="77777777" w:rsidR="00706D61" w:rsidRPr="00706D61" w:rsidRDefault="00706D61" w:rsidP="001601D5">
      <w:pPr>
        <w:widowControl w:val="0"/>
        <w:spacing w:before="120" w:after="120" w:line="276" w:lineRule="auto"/>
        <w:ind w:left="142"/>
        <w:jc w:val="center"/>
        <w:rPr>
          <w:rFonts w:ascii="Arial" w:eastAsia="Calibri" w:hAnsi="Arial" w:cs="Arial"/>
          <w:spacing w:val="3"/>
          <w:lang w:val="pl-PL"/>
        </w:rPr>
      </w:pPr>
      <w:r w:rsidRPr="00706D61">
        <w:rPr>
          <w:rFonts w:ascii="Arial" w:eastAsia="Calibri" w:hAnsi="Arial" w:cs="Arial"/>
          <w:spacing w:val="3"/>
          <w:lang w:val="pl-PL"/>
        </w:rPr>
        <w:t>oraz wykonuje inne obowiązki administratora danych osobowych określone w RODO.</w:t>
      </w:r>
    </w:p>
    <w:p w14:paraId="5F87C082" w14:textId="5F88B6EB" w:rsidR="00266A8F" w:rsidRPr="00BA3915" w:rsidRDefault="004D14BB" w:rsidP="00465EF7">
      <w:pPr>
        <w:widowControl w:val="0"/>
        <w:numPr>
          <w:ilvl w:val="0"/>
          <w:numId w:val="130"/>
        </w:numPr>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Beneficjent zobowiązany jest zebrać tylko niezbędne dane osobowe w zakresie umożliwiającym zarejestrowanie kompletnych informacji w CST2021 zgodnie z aktualną Instrukcją Użytkownika Zewnętrznego oraz</w:t>
      </w:r>
      <w:r w:rsidR="00092ABA" w:rsidRPr="00BA3915">
        <w:rPr>
          <w:rFonts w:ascii="Arial" w:eastAsia="Calibri" w:hAnsi="Arial" w:cs="Arial"/>
          <w:spacing w:val="3"/>
          <w:lang w:val="pl-PL"/>
        </w:rPr>
        <w:t xml:space="preserve"> </w:t>
      </w:r>
      <w:r w:rsidR="00DE4769" w:rsidRPr="00BA3915">
        <w:rPr>
          <w:rFonts w:ascii="Arial" w:eastAsia="Calibri" w:hAnsi="Arial" w:cs="Arial"/>
          <w:spacing w:val="3"/>
          <w:lang w:val="pl-PL"/>
        </w:rPr>
        <w:t>Wytycznymi</w:t>
      </w:r>
      <w:r w:rsidR="00706D61">
        <w:rPr>
          <w:rFonts w:ascii="Arial" w:eastAsia="Calibri" w:hAnsi="Arial" w:cs="Arial"/>
          <w:spacing w:val="3"/>
          <w:lang w:val="pl-PL"/>
        </w:rPr>
        <w:t>.</w:t>
      </w:r>
    </w:p>
    <w:p w14:paraId="75F117E9" w14:textId="77777777" w:rsidR="00266A8F" w:rsidRPr="00BA3915" w:rsidRDefault="004D14BB" w:rsidP="00465EF7">
      <w:pPr>
        <w:widowControl w:val="0"/>
        <w:numPr>
          <w:ilvl w:val="0"/>
          <w:numId w:val="130"/>
        </w:numPr>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Beneficjent zobowiązuje się przetwarzać dane osobowe wyłącznie w celu realizacji zadań związanych z Projektem.</w:t>
      </w:r>
    </w:p>
    <w:p w14:paraId="3D2F4566" w14:textId="5F9B6D1B" w:rsidR="00266A8F" w:rsidRPr="00BA3915" w:rsidRDefault="004D14BB" w:rsidP="00465EF7">
      <w:pPr>
        <w:widowControl w:val="0"/>
        <w:numPr>
          <w:ilvl w:val="0"/>
          <w:numId w:val="130"/>
        </w:numPr>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Beneficjent, za pośrednictwem CST2021, udostępnia</w:t>
      </w:r>
      <w:r w:rsidR="00B76CFF" w:rsidRPr="00BA3915">
        <w:rPr>
          <w:rFonts w:ascii="Arial" w:eastAsia="Calibri" w:hAnsi="Arial" w:cs="Arial"/>
          <w:spacing w:val="3"/>
          <w:lang w:val="pl-PL"/>
        </w:rPr>
        <w:t xml:space="preserve"> </w:t>
      </w:r>
      <w:r w:rsidRPr="00BA3915">
        <w:rPr>
          <w:rFonts w:ascii="Arial" w:eastAsia="Calibri" w:hAnsi="Arial" w:cs="Arial"/>
          <w:spacing w:val="3"/>
          <w:lang w:val="pl-PL"/>
        </w:rPr>
        <w:t>dane osobowe IP, IZ oraz IK UP w zakresie niezbędnym do realizacji ich zadań</w:t>
      </w:r>
      <w:r w:rsidR="00706D61">
        <w:rPr>
          <w:rFonts w:ascii="Arial" w:eastAsia="Calibri" w:hAnsi="Arial" w:cs="Arial"/>
          <w:spacing w:val="3"/>
          <w:lang w:val="pl-PL"/>
        </w:rPr>
        <w:t>.</w:t>
      </w:r>
    </w:p>
    <w:p w14:paraId="0AC6FDC8" w14:textId="6AAB6BE7" w:rsidR="00FA6774" w:rsidRPr="00864235" w:rsidRDefault="004D14BB" w:rsidP="00864235">
      <w:pPr>
        <w:widowControl w:val="0"/>
        <w:numPr>
          <w:ilvl w:val="0"/>
          <w:numId w:val="130"/>
        </w:numPr>
        <w:spacing w:before="120" w:after="120" w:line="276" w:lineRule="auto"/>
        <w:ind w:left="0" w:firstLine="426"/>
        <w:jc w:val="left"/>
        <w:rPr>
          <w:rFonts w:ascii="Arial" w:eastAsia="Calibri" w:hAnsi="Arial" w:cs="Arial"/>
          <w:bCs/>
          <w:spacing w:val="3"/>
          <w:lang w:val="pl-PL"/>
        </w:rPr>
      </w:pPr>
      <w:r w:rsidRPr="00BA3915">
        <w:rPr>
          <w:rFonts w:ascii="Arial" w:eastAsia="Calibri" w:hAnsi="Arial" w:cs="Arial"/>
          <w:spacing w:val="3"/>
          <w:lang w:val="pl-PL"/>
        </w:rPr>
        <w:t xml:space="preserve"> </w:t>
      </w:r>
      <w:r w:rsidRPr="00BA3915">
        <w:rPr>
          <w:rFonts w:ascii="Arial" w:eastAsia="Calibri" w:hAnsi="Arial" w:cs="Arial"/>
          <w:bCs/>
          <w:spacing w:val="3"/>
          <w:lang w:val="pl-PL"/>
        </w:rPr>
        <w:t xml:space="preserve">Naruszenie obowiązków administratora danych, w zależności od przypadku, może stanowić nieprawidłowość skutkującą nałożeniem na Beneficjenta korekty finansowej lub dokonaniem pomniejszenia wydatków, o których mowa w art. 26 ustawy wdrożeniowej. </w:t>
      </w:r>
    </w:p>
    <w:p w14:paraId="0F02A984" w14:textId="77777777" w:rsidR="007D15AF"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POSTANOWIENIA KOŃCOWE</w:t>
      </w:r>
    </w:p>
    <w:p w14:paraId="742DE7D8" w14:textId="77777777" w:rsidR="00FD7F6A" w:rsidRPr="00BA3915" w:rsidRDefault="004D14BB" w:rsidP="00465EF7">
      <w:pPr>
        <w:widowControl w:val="0"/>
        <w:numPr>
          <w:ilvl w:val="0"/>
          <w:numId w:val="132"/>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spacing w:val="4"/>
          <w:lang w:val="pl-PL"/>
        </w:rPr>
        <w:t xml:space="preserve">Wszelkie powiadomienia </w:t>
      </w:r>
      <w:r w:rsidR="00EF0355" w:rsidRPr="00BA3915">
        <w:rPr>
          <w:rFonts w:ascii="Arial" w:eastAsia="Calibri" w:hAnsi="Arial" w:cs="Arial"/>
          <w:lang w:val="pl-PL"/>
        </w:rPr>
        <w:t xml:space="preserve">i </w:t>
      </w:r>
      <w:r w:rsidR="00EF0355" w:rsidRPr="00BA3915">
        <w:rPr>
          <w:rFonts w:ascii="Arial" w:eastAsia="Calibri" w:hAnsi="Arial" w:cs="Arial"/>
          <w:spacing w:val="4"/>
          <w:lang w:val="pl-PL"/>
        </w:rPr>
        <w:t xml:space="preserve">oświadczenia </w:t>
      </w:r>
      <w:r w:rsidR="00597B14" w:rsidRPr="00BA3915">
        <w:rPr>
          <w:rFonts w:ascii="Arial" w:eastAsia="Calibri" w:hAnsi="Arial" w:cs="Arial"/>
          <w:spacing w:val="4"/>
          <w:lang w:val="pl-PL"/>
        </w:rPr>
        <w:t xml:space="preserve">Stron </w:t>
      </w:r>
      <w:r w:rsidR="00EF0355" w:rsidRPr="00BA3915">
        <w:rPr>
          <w:rFonts w:ascii="Arial" w:eastAsia="Calibri" w:hAnsi="Arial" w:cs="Arial"/>
          <w:spacing w:val="4"/>
          <w:lang w:val="pl-PL"/>
        </w:rPr>
        <w:t xml:space="preserve">przekazywane </w:t>
      </w:r>
      <w:r w:rsidR="00EF0355" w:rsidRPr="00BA3915">
        <w:rPr>
          <w:rFonts w:ascii="Arial" w:eastAsia="Calibri" w:hAnsi="Arial" w:cs="Arial"/>
          <w:lang w:val="pl-PL"/>
        </w:rPr>
        <w:t xml:space="preserve">są </w:t>
      </w:r>
      <w:r w:rsidR="00EF0355" w:rsidRPr="00BA3915">
        <w:rPr>
          <w:rFonts w:ascii="Arial" w:eastAsia="Calibri" w:hAnsi="Arial" w:cs="Arial"/>
          <w:spacing w:val="3"/>
          <w:lang w:val="pl-PL"/>
        </w:rPr>
        <w:t xml:space="preserve">za </w:t>
      </w:r>
      <w:r w:rsidR="00EF0355" w:rsidRPr="00BA3915">
        <w:rPr>
          <w:rFonts w:ascii="Arial" w:eastAsia="Calibri" w:hAnsi="Arial" w:cs="Arial"/>
          <w:spacing w:val="4"/>
          <w:lang w:val="pl-PL"/>
        </w:rPr>
        <w:t xml:space="preserve">pomocą </w:t>
      </w:r>
      <w:r w:rsidR="009B43B5" w:rsidRPr="00BA3915">
        <w:rPr>
          <w:rFonts w:ascii="Arial" w:eastAsia="Calibri" w:hAnsi="Arial" w:cs="Arial"/>
          <w:spacing w:val="3"/>
          <w:lang w:val="pl-PL"/>
        </w:rPr>
        <w:t>CST2021</w:t>
      </w:r>
      <w:r w:rsidR="00EF0355" w:rsidRPr="00BA3915">
        <w:rPr>
          <w:rFonts w:ascii="Arial" w:eastAsia="Calibri" w:hAnsi="Arial" w:cs="Arial"/>
          <w:lang w:val="pl-PL"/>
        </w:rPr>
        <w:t xml:space="preserve">, </w:t>
      </w:r>
      <w:r w:rsidR="00EF0355" w:rsidRPr="00BA3915">
        <w:rPr>
          <w:rFonts w:ascii="Arial" w:eastAsia="Calibri" w:hAnsi="Arial" w:cs="Arial"/>
          <w:spacing w:val="4"/>
          <w:lang w:val="pl-PL"/>
        </w:rPr>
        <w:t xml:space="preserve">chyba </w:t>
      </w:r>
      <w:r w:rsidR="00EF0355" w:rsidRPr="00BA3915">
        <w:rPr>
          <w:rFonts w:ascii="Arial" w:eastAsia="Calibri" w:hAnsi="Arial" w:cs="Arial"/>
          <w:lang w:val="pl-PL"/>
        </w:rPr>
        <w:t xml:space="preserve">że co </w:t>
      </w:r>
      <w:r w:rsidR="00EF0355" w:rsidRPr="00BA3915">
        <w:rPr>
          <w:rFonts w:ascii="Arial" w:eastAsia="Calibri" w:hAnsi="Arial" w:cs="Arial"/>
          <w:spacing w:val="3"/>
          <w:lang w:val="pl-PL"/>
        </w:rPr>
        <w:t xml:space="preserve">innego </w:t>
      </w:r>
      <w:r w:rsidR="00EF0355" w:rsidRPr="00BA3915">
        <w:rPr>
          <w:rFonts w:ascii="Arial" w:eastAsia="Calibri" w:hAnsi="Arial" w:cs="Arial"/>
          <w:spacing w:val="4"/>
          <w:lang w:val="pl-PL"/>
        </w:rPr>
        <w:t xml:space="preserve">wprost wynika </w:t>
      </w:r>
      <w:r w:rsidR="00EF0355" w:rsidRPr="00BA3915">
        <w:rPr>
          <w:rFonts w:ascii="Arial" w:eastAsia="Calibri" w:hAnsi="Arial" w:cs="Arial"/>
          <w:lang w:val="pl-PL"/>
        </w:rPr>
        <w:t xml:space="preserve">z </w:t>
      </w:r>
      <w:r w:rsidR="00EF0355" w:rsidRPr="00BA3915">
        <w:rPr>
          <w:rFonts w:ascii="Arial" w:eastAsia="Calibri" w:hAnsi="Arial" w:cs="Arial"/>
          <w:spacing w:val="4"/>
          <w:lang w:val="pl-PL"/>
        </w:rPr>
        <w:t>treści</w:t>
      </w:r>
      <w:r w:rsidR="00EF0355" w:rsidRPr="00BA3915">
        <w:rPr>
          <w:rFonts w:ascii="Arial" w:eastAsia="Calibri" w:hAnsi="Arial" w:cs="Arial"/>
          <w:spacing w:val="18"/>
          <w:lang w:val="pl-PL"/>
        </w:rPr>
        <w:t xml:space="preserve"> </w:t>
      </w:r>
      <w:r w:rsidR="00EF0355" w:rsidRPr="00BA3915">
        <w:rPr>
          <w:rFonts w:ascii="Arial" w:eastAsia="Calibri" w:hAnsi="Arial" w:cs="Arial"/>
          <w:spacing w:val="4"/>
          <w:lang w:val="pl-PL"/>
        </w:rPr>
        <w:t>Umowy.</w:t>
      </w:r>
    </w:p>
    <w:p w14:paraId="202440D5" w14:textId="77777777" w:rsidR="007D15AF" w:rsidRPr="00BA3915" w:rsidRDefault="004D14BB" w:rsidP="00465EF7">
      <w:pPr>
        <w:widowControl w:val="0"/>
        <w:numPr>
          <w:ilvl w:val="0"/>
          <w:numId w:val="133"/>
        </w:numPr>
        <w:spacing w:before="120" w:after="120" w:line="276" w:lineRule="auto"/>
        <w:ind w:left="0" w:firstLine="426"/>
        <w:jc w:val="left"/>
        <w:rPr>
          <w:rFonts w:ascii="Arial" w:eastAsia="Calibri" w:hAnsi="Arial" w:cs="Arial"/>
          <w:lang w:val="pl-PL"/>
        </w:rPr>
      </w:pPr>
      <w:r w:rsidRPr="00BA3915">
        <w:rPr>
          <w:rFonts w:ascii="Arial" w:eastAsia="Calibri" w:hAnsi="Arial" w:cs="Arial"/>
          <w:spacing w:val="4"/>
          <w:lang w:val="pl-PL"/>
        </w:rPr>
        <w:t xml:space="preserve">Strony ustalają następujące adresy </w:t>
      </w:r>
      <w:r w:rsidRPr="00BA3915">
        <w:rPr>
          <w:rFonts w:ascii="Arial" w:eastAsia="Calibri" w:hAnsi="Arial" w:cs="Arial"/>
          <w:lang w:val="pl-PL"/>
        </w:rPr>
        <w:t xml:space="preserve">do </w:t>
      </w:r>
      <w:r w:rsidRPr="00BA3915">
        <w:rPr>
          <w:rFonts w:ascii="Arial" w:eastAsia="Calibri" w:hAnsi="Arial" w:cs="Arial"/>
          <w:spacing w:val="4"/>
          <w:lang w:val="pl-PL"/>
        </w:rPr>
        <w:t xml:space="preserve">doręczeń </w:t>
      </w:r>
      <w:r w:rsidRPr="00BA3915">
        <w:rPr>
          <w:rFonts w:ascii="Arial" w:eastAsia="Calibri" w:hAnsi="Arial" w:cs="Arial"/>
          <w:spacing w:val="3"/>
          <w:lang w:val="pl-PL"/>
        </w:rPr>
        <w:t xml:space="preserve">oraz numer </w:t>
      </w:r>
      <w:r w:rsidRPr="00BA3915">
        <w:rPr>
          <w:rFonts w:ascii="Arial" w:eastAsia="Calibri" w:hAnsi="Arial" w:cs="Arial"/>
          <w:spacing w:val="2"/>
          <w:lang w:val="pl-PL"/>
        </w:rPr>
        <w:t xml:space="preserve">fax </w:t>
      </w:r>
      <w:r w:rsidRPr="00BA3915">
        <w:rPr>
          <w:rFonts w:ascii="Arial" w:eastAsia="Calibri" w:hAnsi="Arial" w:cs="Arial"/>
          <w:lang w:val="pl-PL"/>
        </w:rPr>
        <w:t xml:space="preserve">i </w:t>
      </w:r>
      <w:r w:rsidRPr="00BA3915">
        <w:rPr>
          <w:rFonts w:ascii="Arial" w:eastAsia="Calibri" w:hAnsi="Arial" w:cs="Arial"/>
          <w:spacing w:val="3"/>
          <w:lang w:val="pl-PL"/>
        </w:rPr>
        <w:t xml:space="preserve">adresy </w:t>
      </w:r>
      <w:r w:rsidRPr="00BA3915">
        <w:rPr>
          <w:rFonts w:ascii="Arial" w:eastAsia="Calibri" w:hAnsi="Arial" w:cs="Arial"/>
          <w:spacing w:val="6"/>
          <w:lang w:val="pl-PL"/>
        </w:rPr>
        <w:t>e-mail:</w:t>
      </w:r>
    </w:p>
    <w:p w14:paraId="29D7EC7E" w14:textId="77777777" w:rsidR="00FD7F6A" w:rsidRPr="00BA3915" w:rsidRDefault="004D14BB" w:rsidP="00465EF7">
      <w:pPr>
        <w:widowControl w:val="0"/>
        <w:numPr>
          <w:ilvl w:val="1"/>
          <w:numId w:val="134"/>
        </w:numPr>
        <w:spacing w:before="120" w:after="120" w:line="276" w:lineRule="auto"/>
        <w:ind w:left="851" w:hanging="425"/>
        <w:rPr>
          <w:rFonts w:ascii="Arial" w:eastAsia="Calibri" w:hAnsi="Arial" w:cs="Arial"/>
          <w:lang w:val="pl-PL"/>
        </w:rPr>
      </w:pPr>
      <w:r w:rsidRPr="00BA3915">
        <w:rPr>
          <w:rFonts w:ascii="Arial" w:eastAsia="Calibri" w:hAnsi="Arial" w:cs="Arial"/>
          <w:spacing w:val="4"/>
          <w:lang w:val="pl-PL"/>
        </w:rPr>
        <w:t xml:space="preserve">Lubelska Agencja Wspierania Przedsiębiorczości </w:t>
      </w:r>
      <w:r w:rsidRPr="00BA3915">
        <w:rPr>
          <w:rFonts w:ascii="Arial" w:eastAsia="Calibri" w:hAnsi="Arial" w:cs="Arial"/>
          <w:lang w:val="pl-PL"/>
        </w:rPr>
        <w:t xml:space="preserve">w </w:t>
      </w:r>
      <w:r w:rsidRPr="00BA3915">
        <w:rPr>
          <w:rFonts w:ascii="Arial" w:eastAsia="Calibri" w:hAnsi="Arial" w:cs="Arial"/>
          <w:spacing w:val="4"/>
          <w:lang w:val="pl-PL"/>
        </w:rPr>
        <w:t xml:space="preserve">Lublinie, ul. </w:t>
      </w:r>
      <w:r w:rsidRPr="00BA3915">
        <w:rPr>
          <w:rFonts w:ascii="Arial" w:eastAsia="Calibri" w:hAnsi="Arial" w:cs="Arial"/>
          <w:spacing w:val="6"/>
          <w:lang w:val="pl-PL"/>
        </w:rPr>
        <w:t xml:space="preserve">Wojciechowska </w:t>
      </w:r>
      <w:r w:rsidRPr="00BA3915">
        <w:rPr>
          <w:rFonts w:ascii="Arial" w:eastAsia="Calibri" w:hAnsi="Arial" w:cs="Arial"/>
          <w:spacing w:val="3"/>
          <w:lang w:val="pl-PL"/>
        </w:rPr>
        <w:t xml:space="preserve">9a, </w:t>
      </w:r>
      <w:r w:rsidRPr="00BA3915">
        <w:rPr>
          <w:rFonts w:ascii="Arial" w:eastAsia="Calibri" w:hAnsi="Arial" w:cs="Arial"/>
          <w:spacing w:val="4"/>
          <w:lang w:val="pl-PL"/>
        </w:rPr>
        <w:t>20-704 Lublin fax.</w:t>
      </w:r>
      <w:r w:rsidRPr="00BA3915">
        <w:rPr>
          <w:rFonts w:ascii="Arial" w:eastAsia="Calibri" w:hAnsi="Arial" w:cs="Arial"/>
          <w:spacing w:val="36"/>
          <w:lang w:val="pl-PL"/>
        </w:rPr>
        <w:t xml:space="preserve"> </w:t>
      </w:r>
      <w:r w:rsidR="00D67E8D" w:rsidRPr="00BA3915">
        <w:rPr>
          <w:rFonts w:ascii="Arial" w:eastAsia="Calibri" w:hAnsi="Arial" w:cs="Arial"/>
          <w:spacing w:val="4"/>
          <w:lang w:val="pl-PL"/>
        </w:rPr>
        <w:t>81 462 38 40, e-mail lawp@lubelskie.pl;</w:t>
      </w:r>
    </w:p>
    <w:p w14:paraId="5B9871B1" w14:textId="77777777" w:rsidR="007D15AF" w:rsidRPr="00BA3915" w:rsidRDefault="004D14BB" w:rsidP="00465EF7">
      <w:pPr>
        <w:widowControl w:val="0"/>
        <w:numPr>
          <w:ilvl w:val="1"/>
          <w:numId w:val="134"/>
        </w:numPr>
        <w:spacing w:before="120" w:after="120" w:line="276" w:lineRule="auto"/>
        <w:ind w:left="851" w:hanging="425"/>
        <w:rPr>
          <w:rFonts w:ascii="Arial" w:eastAsia="Calibri" w:hAnsi="Arial" w:cs="Arial"/>
        </w:rPr>
      </w:pPr>
      <w:r w:rsidRPr="00BA3915">
        <w:rPr>
          <w:rFonts w:ascii="Arial" w:eastAsia="Calibri" w:hAnsi="Arial" w:cs="Arial"/>
          <w:spacing w:val="4"/>
        </w:rPr>
        <w:t>Beneficent</w:t>
      </w:r>
      <w:r w:rsidR="00EF0355" w:rsidRPr="00BA3915">
        <w:rPr>
          <w:rFonts w:ascii="Arial" w:eastAsia="Calibri" w:hAnsi="Arial" w:cs="Arial"/>
          <w:spacing w:val="4"/>
        </w:rPr>
        <w:t>:</w:t>
      </w:r>
      <w:r w:rsidR="00EF0355" w:rsidRPr="00BA3915">
        <w:rPr>
          <w:rFonts w:ascii="Arial" w:eastAsia="Calibri" w:hAnsi="Arial" w:cs="Arial"/>
          <w:spacing w:val="4"/>
        </w:rPr>
        <w:tab/>
      </w:r>
      <w:r w:rsidR="00EF0355" w:rsidRPr="00BA3915">
        <w:rPr>
          <w:rFonts w:ascii="Arial" w:eastAsia="Calibri" w:hAnsi="Arial" w:cs="Arial"/>
          <w:spacing w:val="5"/>
        </w:rPr>
        <w:t xml:space="preserve">............................... </w:t>
      </w:r>
      <w:r w:rsidR="00EF0355" w:rsidRPr="00BA3915">
        <w:rPr>
          <w:rFonts w:ascii="Arial" w:eastAsia="Calibri" w:hAnsi="Arial" w:cs="Arial"/>
          <w:spacing w:val="3"/>
        </w:rPr>
        <w:t xml:space="preserve">fax. </w:t>
      </w:r>
      <w:r w:rsidR="00EF0355" w:rsidRPr="00BA3915">
        <w:rPr>
          <w:rFonts w:ascii="Arial" w:eastAsia="Calibri" w:hAnsi="Arial" w:cs="Arial"/>
          <w:spacing w:val="4"/>
        </w:rPr>
        <w:t xml:space="preserve">…………….. </w:t>
      </w:r>
      <w:r w:rsidR="00EF0355" w:rsidRPr="00BA3915">
        <w:rPr>
          <w:rFonts w:ascii="Arial" w:eastAsia="Calibri" w:hAnsi="Arial" w:cs="Arial"/>
          <w:spacing w:val="5"/>
        </w:rPr>
        <w:t>e-mail</w:t>
      </w:r>
      <w:r w:rsidR="00EF0355" w:rsidRPr="00BA3915">
        <w:rPr>
          <w:rFonts w:ascii="Arial" w:eastAsia="Calibri" w:hAnsi="Arial" w:cs="Arial"/>
          <w:spacing w:val="54"/>
        </w:rPr>
        <w:t xml:space="preserve"> </w:t>
      </w:r>
      <w:r w:rsidR="00EF0355" w:rsidRPr="00BA3915">
        <w:rPr>
          <w:rFonts w:ascii="Arial" w:eastAsia="Calibri" w:hAnsi="Arial" w:cs="Arial"/>
          <w:spacing w:val="4"/>
        </w:rPr>
        <w:t>…………………..</w:t>
      </w:r>
    </w:p>
    <w:p w14:paraId="024E7DEE" w14:textId="77777777" w:rsidR="00241F7C" w:rsidRPr="00BA3915" w:rsidRDefault="004D14BB" w:rsidP="00465EF7">
      <w:pPr>
        <w:widowControl w:val="0"/>
        <w:numPr>
          <w:ilvl w:val="0"/>
          <w:numId w:val="133"/>
        </w:numPr>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 xml:space="preserve">W </w:t>
      </w:r>
      <w:r w:rsidRPr="00BA3915">
        <w:rPr>
          <w:rFonts w:ascii="Arial" w:eastAsia="Calibri" w:hAnsi="Arial" w:cs="Arial"/>
          <w:spacing w:val="4"/>
          <w:lang w:val="pl-PL"/>
        </w:rPr>
        <w:t xml:space="preserve">przypadku </w:t>
      </w:r>
      <w:r w:rsidRPr="00BA3915">
        <w:rPr>
          <w:rFonts w:ascii="Arial" w:eastAsia="Calibri" w:hAnsi="Arial" w:cs="Arial"/>
          <w:spacing w:val="3"/>
          <w:lang w:val="pl-PL"/>
        </w:rPr>
        <w:t xml:space="preserve">zmiany </w:t>
      </w:r>
      <w:r w:rsidRPr="00BA3915">
        <w:rPr>
          <w:rFonts w:ascii="Arial" w:eastAsia="Calibri" w:hAnsi="Arial" w:cs="Arial"/>
          <w:spacing w:val="4"/>
          <w:lang w:val="pl-PL"/>
        </w:rPr>
        <w:t xml:space="preserve">adresu </w:t>
      </w:r>
      <w:r w:rsidRPr="00BA3915">
        <w:rPr>
          <w:rFonts w:ascii="Arial" w:eastAsia="Calibri" w:hAnsi="Arial" w:cs="Arial"/>
          <w:lang w:val="pl-PL"/>
        </w:rPr>
        <w:t xml:space="preserve">do </w:t>
      </w:r>
      <w:r w:rsidRPr="00BA3915">
        <w:rPr>
          <w:rFonts w:ascii="Arial" w:eastAsia="Calibri" w:hAnsi="Arial" w:cs="Arial"/>
          <w:spacing w:val="4"/>
          <w:lang w:val="pl-PL"/>
        </w:rPr>
        <w:t xml:space="preserve">doręczeń strony zobowiązują </w:t>
      </w:r>
      <w:r w:rsidRPr="00BA3915">
        <w:rPr>
          <w:rFonts w:ascii="Arial" w:eastAsia="Calibri" w:hAnsi="Arial" w:cs="Arial"/>
          <w:spacing w:val="2"/>
          <w:lang w:val="pl-PL"/>
        </w:rPr>
        <w:t xml:space="preserve">się </w:t>
      </w:r>
      <w:r w:rsidRPr="00BA3915">
        <w:rPr>
          <w:rFonts w:ascii="Arial" w:eastAsia="Calibri" w:hAnsi="Arial" w:cs="Arial"/>
          <w:spacing w:val="4"/>
          <w:lang w:val="pl-PL"/>
        </w:rPr>
        <w:t xml:space="preserve">niezwłocznie </w:t>
      </w:r>
      <w:r w:rsidRPr="00BA3915">
        <w:rPr>
          <w:rFonts w:ascii="Arial" w:eastAsia="Calibri" w:hAnsi="Arial" w:cs="Arial"/>
          <w:lang w:val="pl-PL"/>
        </w:rPr>
        <w:t xml:space="preserve">w </w:t>
      </w:r>
      <w:r w:rsidRPr="00BA3915">
        <w:rPr>
          <w:rFonts w:ascii="Arial" w:eastAsia="Calibri" w:hAnsi="Arial" w:cs="Arial"/>
          <w:spacing w:val="3"/>
          <w:lang w:val="pl-PL"/>
        </w:rPr>
        <w:t xml:space="preserve">formie </w:t>
      </w:r>
      <w:r w:rsidRPr="00BA3915">
        <w:rPr>
          <w:rFonts w:ascii="Arial" w:eastAsia="Calibri" w:hAnsi="Arial" w:cs="Arial"/>
          <w:spacing w:val="4"/>
          <w:lang w:val="pl-PL"/>
        </w:rPr>
        <w:t xml:space="preserve">pisemnej </w:t>
      </w:r>
      <w:r w:rsidRPr="00BA3915">
        <w:rPr>
          <w:rFonts w:ascii="Arial" w:eastAsia="Calibri" w:hAnsi="Arial" w:cs="Arial"/>
          <w:spacing w:val="3"/>
          <w:lang w:val="pl-PL"/>
        </w:rPr>
        <w:t xml:space="preserve">za pomocą </w:t>
      </w:r>
      <w:r w:rsidR="009B43B5" w:rsidRPr="00BA3915">
        <w:rPr>
          <w:rFonts w:ascii="Arial" w:eastAsia="Calibri" w:hAnsi="Arial" w:cs="Arial"/>
          <w:spacing w:val="3"/>
          <w:lang w:val="pl-PL"/>
        </w:rPr>
        <w:t>CST2021</w:t>
      </w:r>
      <w:r w:rsidRPr="00BA3915">
        <w:rPr>
          <w:rFonts w:ascii="Arial" w:eastAsia="Calibri" w:hAnsi="Arial" w:cs="Arial"/>
          <w:spacing w:val="3"/>
          <w:lang w:val="pl-PL"/>
        </w:rPr>
        <w:t xml:space="preserve"> </w:t>
      </w:r>
      <w:r w:rsidRPr="00BA3915">
        <w:rPr>
          <w:rFonts w:ascii="Arial" w:eastAsia="Calibri" w:hAnsi="Arial" w:cs="Arial"/>
          <w:spacing w:val="4"/>
          <w:lang w:val="pl-PL"/>
        </w:rPr>
        <w:t xml:space="preserve">powiadomić </w:t>
      </w:r>
      <w:r w:rsidRPr="00BA3915">
        <w:rPr>
          <w:rFonts w:ascii="Arial" w:eastAsia="Calibri" w:hAnsi="Arial" w:cs="Arial"/>
          <w:lang w:val="pl-PL"/>
        </w:rPr>
        <w:t xml:space="preserve">o </w:t>
      </w:r>
      <w:r w:rsidRPr="00BA3915">
        <w:rPr>
          <w:rFonts w:ascii="Arial" w:eastAsia="Calibri" w:hAnsi="Arial" w:cs="Arial"/>
          <w:spacing w:val="3"/>
          <w:lang w:val="pl-PL"/>
        </w:rPr>
        <w:t xml:space="preserve">tym </w:t>
      </w:r>
      <w:r w:rsidRPr="00BA3915">
        <w:rPr>
          <w:rFonts w:ascii="Arial" w:eastAsia="Calibri" w:hAnsi="Arial" w:cs="Arial"/>
          <w:spacing w:val="4"/>
          <w:lang w:val="pl-PL"/>
        </w:rPr>
        <w:t xml:space="preserve">drugą </w:t>
      </w:r>
      <w:r w:rsidRPr="00BA3915">
        <w:rPr>
          <w:rFonts w:ascii="Arial" w:eastAsia="Calibri" w:hAnsi="Arial" w:cs="Arial"/>
          <w:spacing w:val="3"/>
          <w:lang w:val="pl-PL"/>
        </w:rPr>
        <w:t xml:space="preserve">stronę </w:t>
      </w:r>
      <w:r w:rsidRPr="00BA3915">
        <w:rPr>
          <w:rFonts w:ascii="Arial" w:eastAsia="Calibri" w:hAnsi="Arial" w:cs="Arial"/>
          <w:spacing w:val="4"/>
          <w:lang w:val="pl-PL"/>
        </w:rPr>
        <w:t xml:space="preserve">podając jednocześnie aktualny adres </w:t>
      </w:r>
      <w:r w:rsidRPr="00BA3915">
        <w:rPr>
          <w:rFonts w:ascii="Arial" w:eastAsia="Calibri" w:hAnsi="Arial" w:cs="Arial"/>
          <w:lang w:val="pl-PL"/>
        </w:rPr>
        <w:t xml:space="preserve">do </w:t>
      </w:r>
      <w:r w:rsidRPr="00BA3915">
        <w:rPr>
          <w:rFonts w:ascii="Arial" w:eastAsia="Calibri" w:hAnsi="Arial" w:cs="Arial"/>
          <w:spacing w:val="4"/>
          <w:lang w:val="pl-PL"/>
        </w:rPr>
        <w:t xml:space="preserve">doręczeń. </w:t>
      </w:r>
      <w:r w:rsidRPr="00BA3915">
        <w:rPr>
          <w:rFonts w:ascii="Arial" w:eastAsia="Calibri" w:hAnsi="Arial" w:cs="Arial"/>
          <w:lang w:val="pl-PL"/>
        </w:rPr>
        <w:t xml:space="preserve">W </w:t>
      </w:r>
      <w:r w:rsidRPr="00BA3915">
        <w:rPr>
          <w:rFonts w:ascii="Arial" w:eastAsia="Calibri" w:hAnsi="Arial" w:cs="Arial"/>
          <w:spacing w:val="4"/>
          <w:lang w:val="pl-PL"/>
        </w:rPr>
        <w:t xml:space="preserve">przeciwnym przypadku oświadczenia woli wysłane </w:t>
      </w:r>
      <w:r w:rsidRPr="00BA3915">
        <w:rPr>
          <w:rFonts w:ascii="Arial" w:eastAsia="Calibri" w:hAnsi="Arial" w:cs="Arial"/>
          <w:lang w:val="pl-PL"/>
        </w:rPr>
        <w:t xml:space="preserve">na </w:t>
      </w:r>
      <w:r w:rsidRPr="00BA3915">
        <w:rPr>
          <w:rFonts w:ascii="Arial" w:eastAsia="Calibri" w:hAnsi="Arial" w:cs="Arial"/>
          <w:spacing w:val="4"/>
          <w:lang w:val="pl-PL"/>
        </w:rPr>
        <w:t xml:space="preserve">dotychczasowo wskazany </w:t>
      </w:r>
      <w:r w:rsidRPr="00BA3915">
        <w:rPr>
          <w:rFonts w:ascii="Arial" w:eastAsia="Calibri" w:hAnsi="Arial" w:cs="Arial"/>
          <w:spacing w:val="3"/>
          <w:lang w:val="pl-PL"/>
        </w:rPr>
        <w:t xml:space="preserve">adres </w:t>
      </w:r>
      <w:r w:rsidRPr="00BA3915">
        <w:rPr>
          <w:rFonts w:ascii="Arial" w:eastAsia="Calibri" w:hAnsi="Arial" w:cs="Arial"/>
          <w:spacing w:val="4"/>
          <w:lang w:val="pl-PL"/>
        </w:rPr>
        <w:t xml:space="preserve">uważane </w:t>
      </w:r>
      <w:r w:rsidRPr="00BA3915">
        <w:rPr>
          <w:rFonts w:ascii="Arial" w:eastAsia="Calibri" w:hAnsi="Arial" w:cs="Arial"/>
          <w:spacing w:val="3"/>
          <w:lang w:val="pl-PL"/>
        </w:rPr>
        <w:t xml:space="preserve">będą za </w:t>
      </w:r>
      <w:r w:rsidRPr="00BA3915">
        <w:rPr>
          <w:rFonts w:ascii="Arial" w:eastAsia="Calibri" w:hAnsi="Arial" w:cs="Arial"/>
          <w:spacing w:val="4"/>
          <w:lang w:val="pl-PL"/>
        </w:rPr>
        <w:t xml:space="preserve">złożone skutecznie </w:t>
      </w:r>
      <w:r w:rsidRPr="00BA3915">
        <w:rPr>
          <w:rFonts w:ascii="Arial" w:eastAsia="Calibri" w:hAnsi="Arial" w:cs="Arial"/>
          <w:lang w:val="pl-PL"/>
        </w:rPr>
        <w:t xml:space="preserve">z </w:t>
      </w:r>
      <w:r w:rsidRPr="00BA3915">
        <w:rPr>
          <w:rFonts w:ascii="Arial" w:eastAsia="Calibri" w:hAnsi="Arial" w:cs="Arial"/>
          <w:spacing w:val="4"/>
          <w:lang w:val="pl-PL"/>
        </w:rPr>
        <w:t xml:space="preserve">upływem ostatniego </w:t>
      </w:r>
      <w:r w:rsidRPr="00BA3915">
        <w:rPr>
          <w:rFonts w:ascii="Arial" w:eastAsia="Calibri" w:hAnsi="Arial" w:cs="Arial"/>
          <w:spacing w:val="3"/>
          <w:lang w:val="pl-PL"/>
        </w:rPr>
        <w:t>dnia awizo listu</w:t>
      </w:r>
      <w:r w:rsidRPr="00BA3915">
        <w:rPr>
          <w:rFonts w:ascii="Arial" w:eastAsia="Calibri" w:hAnsi="Arial" w:cs="Arial"/>
          <w:spacing w:val="14"/>
          <w:lang w:val="pl-PL"/>
        </w:rPr>
        <w:t xml:space="preserve"> </w:t>
      </w:r>
      <w:r w:rsidRPr="00BA3915">
        <w:rPr>
          <w:rFonts w:ascii="Arial" w:eastAsia="Calibri" w:hAnsi="Arial" w:cs="Arial"/>
          <w:spacing w:val="5"/>
          <w:lang w:val="pl-PL"/>
        </w:rPr>
        <w:t>poleconego.</w:t>
      </w:r>
    </w:p>
    <w:p w14:paraId="1841B2C9" w14:textId="77777777" w:rsidR="00241F7C" w:rsidRPr="00BA3915" w:rsidRDefault="004D14BB" w:rsidP="00465EF7">
      <w:pPr>
        <w:widowControl w:val="0"/>
        <w:numPr>
          <w:ilvl w:val="0"/>
          <w:numId w:val="135"/>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1.Beneficjent zobowiązuje się do przestrzegania przepisów wspólnotowych na wszystkich etapach wdrażania projektu w zakresie polityk horyzontalnych (ochrony środowiska, równości szans i niedyskryminacji, zasad równościowych w ramach funduszy unijnych 2021-2027, w tym standardów dostępności dla polityki spójności, zrównoważonego rozwoju, społeczeństwa informacyjnego, ochrony konkurencji i zamówień publicznych). Jeżeli Beneficjent, będący jednostką samorządu terytorialnego lub podmiotem od niej zależnym lub przez nią kontrolowanym realizuje działania dyskryminacyjne, sprzeczne z zasadami, o których mowa w art. 9 ust. 3 rozporządzenia ogólnego lub nie stosuje standardów dostępności, dofinansowanie przewidziane w Umowie nie może zostać wypłacone. W zależności od okoliczności może to oznaczać uznanie za niekwalifikowalne wszystkich wydatków w ramach Projektu i obciążenie Beneficjenta korektą finansową lub pomniejszeniem wydatków, o których mowa w art. 26 ustawy wdrożeniowej. </w:t>
      </w:r>
    </w:p>
    <w:p w14:paraId="2B7479A7" w14:textId="77777777" w:rsidR="009275AB" w:rsidRPr="00BA3915" w:rsidRDefault="004D14BB" w:rsidP="00465EF7">
      <w:pPr>
        <w:widowControl w:val="0"/>
        <w:numPr>
          <w:ilvl w:val="0"/>
          <w:numId w:val="115"/>
        </w:numPr>
        <w:spacing w:before="120" w:after="120" w:line="276" w:lineRule="auto"/>
        <w:ind w:left="0" w:right="4" w:firstLine="360"/>
        <w:rPr>
          <w:rFonts w:ascii="Arial" w:hAnsi="Arial" w:cs="Arial"/>
          <w:kern w:val="2"/>
          <w:lang w:val="pl-PL" w:eastAsia="zh-CN"/>
        </w:rPr>
      </w:pPr>
      <w:r w:rsidRPr="00BA3915">
        <w:rPr>
          <w:rFonts w:ascii="Arial" w:hAnsi="Arial" w:cs="Arial"/>
          <w:kern w:val="2"/>
          <w:lang w:val="pl-PL" w:eastAsia="zh-CN"/>
        </w:rPr>
        <w:t xml:space="preserve">Naruszenie Standardów dostępności dla polityki spójności 2021-2027, stanowiących załącznik do Wytycznych, o których mowa w § </w:t>
      </w:r>
      <w:r w:rsidR="007A0483" w:rsidRPr="00BA3915">
        <w:rPr>
          <w:rFonts w:ascii="Arial" w:hAnsi="Arial" w:cs="Arial"/>
          <w:kern w:val="2"/>
          <w:lang w:val="pl-PL" w:eastAsia="zh-CN"/>
        </w:rPr>
        <w:t>2</w:t>
      </w:r>
      <w:r w:rsidRPr="00BA3915">
        <w:rPr>
          <w:rFonts w:ascii="Arial" w:hAnsi="Arial" w:cs="Arial"/>
          <w:kern w:val="2"/>
          <w:lang w:val="pl-PL" w:eastAsia="zh-CN"/>
        </w:rPr>
        <w:t xml:space="preserve"> ust. </w:t>
      </w:r>
      <w:r w:rsidR="007A0483" w:rsidRPr="00BA3915">
        <w:rPr>
          <w:rFonts w:ascii="Arial" w:hAnsi="Arial" w:cs="Arial"/>
          <w:kern w:val="2"/>
          <w:lang w:val="pl-PL" w:eastAsia="zh-CN"/>
        </w:rPr>
        <w:t>9</w:t>
      </w:r>
      <w:r w:rsidRPr="00BA3915">
        <w:rPr>
          <w:rFonts w:ascii="Arial" w:hAnsi="Arial" w:cs="Arial"/>
          <w:kern w:val="2"/>
          <w:lang w:val="pl-PL" w:eastAsia="zh-CN"/>
        </w:rPr>
        <w:t xml:space="preserve"> </w:t>
      </w:r>
      <w:r w:rsidR="007A0483" w:rsidRPr="00BA3915">
        <w:rPr>
          <w:rFonts w:ascii="Arial" w:hAnsi="Arial" w:cs="Arial"/>
          <w:kern w:val="2"/>
          <w:lang w:val="pl-PL" w:eastAsia="zh-CN"/>
        </w:rPr>
        <w:t xml:space="preserve">pkt </w:t>
      </w:r>
      <w:r w:rsidR="0022624E" w:rsidRPr="00BA3915">
        <w:rPr>
          <w:rFonts w:ascii="Arial" w:hAnsi="Arial" w:cs="Arial"/>
          <w:kern w:val="2"/>
          <w:lang w:val="pl-PL" w:eastAsia="zh-CN"/>
        </w:rPr>
        <w:t>3</w:t>
      </w:r>
      <w:r w:rsidRPr="00BA3915">
        <w:rPr>
          <w:rFonts w:ascii="Arial" w:hAnsi="Arial" w:cs="Arial"/>
          <w:kern w:val="2"/>
          <w:lang w:val="pl-PL" w:eastAsia="zh-CN"/>
        </w:rPr>
        <w:t xml:space="preserve"> Umowy, w szczególności naruszenie rażące lub notoryczne, może zostać uznane za nieprawidłowość indywidualną, skutkującą obciążeniem Beneficjenta korektą finansową lub pomniejszeniem wydatków, o których mowa w art. 26 ustawy wdrożeniowej</w:t>
      </w:r>
      <w:r w:rsidR="00326763" w:rsidRPr="00BA3915">
        <w:rPr>
          <w:rFonts w:ascii="Arial" w:hAnsi="Arial" w:cs="Arial"/>
          <w:kern w:val="2"/>
          <w:lang w:val="pl-PL" w:eastAsia="zh-CN"/>
        </w:rPr>
        <w:t>.</w:t>
      </w:r>
    </w:p>
    <w:p w14:paraId="2E6BC1BA" w14:textId="77777777" w:rsidR="007D15AF" w:rsidRPr="00BA3915" w:rsidRDefault="004D14BB" w:rsidP="00465EF7">
      <w:pPr>
        <w:widowControl w:val="0"/>
        <w:numPr>
          <w:ilvl w:val="0"/>
          <w:numId w:val="115"/>
        </w:numPr>
        <w:spacing w:before="120" w:after="120" w:line="276" w:lineRule="auto"/>
        <w:ind w:left="0" w:right="4" w:firstLine="360"/>
        <w:rPr>
          <w:rFonts w:ascii="Arial" w:eastAsia="Calibri" w:hAnsi="Arial" w:cs="Arial"/>
          <w:lang w:val="pl-PL"/>
        </w:rPr>
      </w:pPr>
      <w:r w:rsidRPr="00BA3915">
        <w:rPr>
          <w:rFonts w:ascii="Arial" w:eastAsia="Calibri" w:hAnsi="Arial" w:cs="Arial"/>
          <w:lang w:val="pl-PL"/>
        </w:rPr>
        <w:t>Jeżeli Projekt realizowany jest w partnerstwie, obowiązki Beneficjenta określone w Umowie mają odpowiednie zastosowanie do partnerów Projektu. Obowiązek przestrzegania postanowień Umowy spoczywa wówczas na Beneficjencie oraz partnerach Projektu. Beneficjent zobowiązuje się przekazać każdemu z partnerów Projektu kopię Umowy</w:t>
      </w:r>
      <w:r w:rsidR="00DF781C" w:rsidRPr="00BA3915">
        <w:rPr>
          <w:rFonts w:ascii="Arial" w:eastAsia="Calibri" w:hAnsi="Arial" w:cs="Arial"/>
          <w:lang w:val="pl-PL"/>
        </w:rPr>
        <w:t>.</w:t>
      </w:r>
    </w:p>
    <w:p w14:paraId="76F3D00A" w14:textId="77777777" w:rsidR="007D15AF" w:rsidRPr="00BA3915" w:rsidRDefault="004D14BB" w:rsidP="00465EF7">
      <w:pPr>
        <w:widowControl w:val="0"/>
        <w:numPr>
          <w:ilvl w:val="0"/>
          <w:numId w:val="13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spacing w:val="4"/>
          <w:lang w:val="pl-PL"/>
        </w:rPr>
        <w:t xml:space="preserve">Spory wynikające </w:t>
      </w:r>
      <w:r w:rsidR="00EF0355" w:rsidRPr="00BA3915">
        <w:rPr>
          <w:rFonts w:ascii="Arial" w:eastAsia="Calibri" w:hAnsi="Arial" w:cs="Arial"/>
          <w:lang w:val="pl-PL"/>
        </w:rPr>
        <w:t xml:space="preserve">z </w:t>
      </w:r>
      <w:r w:rsidR="00EF0355" w:rsidRPr="00BA3915">
        <w:rPr>
          <w:rFonts w:ascii="Arial" w:eastAsia="Calibri" w:hAnsi="Arial" w:cs="Arial"/>
          <w:spacing w:val="4"/>
          <w:lang w:val="pl-PL"/>
        </w:rPr>
        <w:t xml:space="preserve">realizacji niniejszej </w:t>
      </w:r>
      <w:r w:rsidR="00EF0355" w:rsidRPr="00BA3915">
        <w:rPr>
          <w:rFonts w:ascii="Arial" w:eastAsia="Calibri" w:hAnsi="Arial" w:cs="Arial"/>
          <w:spacing w:val="3"/>
          <w:lang w:val="pl-PL"/>
        </w:rPr>
        <w:t xml:space="preserve">Umowy </w:t>
      </w:r>
      <w:r w:rsidR="00EF0355" w:rsidRPr="00BA3915">
        <w:rPr>
          <w:rFonts w:ascii="Arial" w:eastAsia="Calibri" w:hAnsi="Arial" w:cs="Arial"/>
          <w:spacing w:val="4"/>
          <w:lang w:val="pl-PL"/>
        </w:rPr>
        <w:t xml:space="preserve">rozstrzyga </w:t>
      </w:r>
      <w:r w:rsidR="00EF0355" w:rsidRPr="00BA3915">
        <w:rPr>
          <w:rFonts w:ascii="Arial" w:eastAsia="Calibri" w:hAnsi="Arial" w:cs="Arial"/>
          <w:spacing w:val="3"/>
          <w:lang w:val="pl-PL"/>
        </w:rPr>
        <w:t xml:space="preserve">sąd </w:t>
      </w:r>
      <w:r w:rsidR="00EF0355" w:rsidRPr="00BA3915">
        <w:rPr>
          <w:rFonts w:ascii="Arial" w:eastAsia="Calibri" w:hAnsi="Arial" w:cs="Arial"/>
          <w:spacing w:val="4"/>
          <w:lang w:val="pl-PL"/>
        </w:rPr>
        <w:t xml:space="preserve">powszechny </w:t>
      </w:r>
      <w:r w:rsidR="00EF0355" w:rsidRPr="00BA3915">
        <w:rPr>
          <w:rFonts w:ascii="Arial" w:eastAsia="Calibri" w:hAnsi="Arial" w:cs="Arial"/>
          <w:spacing w:val="3"/>
          <w:lang w:val="pl-PL"/>
        </w:rPr>
        <w:t xml:space="preserve">właściwy </w:t>
      </w:r>
      <w:r w:rsidR="00EF0355" w:rsidRPr="00BA3915">
        <w:rPr>
          <w:rFonts w:ascii="Arial" w:eastAsia="Calibri" w:hAnsi="Arial" w:cs="Arial"/>
          <w:spacing w:val="4"/>
          <w:lang w:val="pl-PL"/>
        </w:rPr>
        <w:t>według siedziby</w:t>
      </w:r>
      <w:r w:rsidR="00EF0355" w:rsidRPr="00BA3915">
        <w:rPr>
          <w:rFonts w:ascii="Arial" w:eastAsia="Calibri" w:hAnsi="Arial" w:cs="Arial"/>
          <w:spacing w:val="27"/>
          <w:lang w:val="pl-PL"/>
        </w:rPr>
        <w:t xml:space="preserve"> </w:t>
      </w:r>
      <w:r w:rsidR="000D56DB" w:rsidRPr="00BA3915">
        <w:rPr>
          <w:rFonts w:ascii="Arial" w:eastAsia="Calibri" w:hAnsi="Arial" w:cs="Arial"/>
          <w:lang w:val="pl-PL"/>
        </w:rPr>
        <w:t xml:space="preserve">Instytucji Pośredniczącej </w:t>
      </w:r>
      <w:r w:rsidR="00EF0355" w:rsidRPr="00BA3915">
        <w:rPr>
          <w:rFonts w:ascii="Arial" w:eastAsia="Calibri" w:hAnsi="Arial" w:cs="Arial"/>
          <w:spacing w:val="4"/>
          <w:lang w:val="pl-PL"/>
        </w:rPr>
        <w:t>.</w:t>
      </w:r>
    </w:p>
    <w:p w14:paraId="0280F6D0" w14:textId="77777777" w:rsidR="007D15AF" w:rsidRPr="00BA3915" w:rsidRDefault="004D14BB" w:rsidP="00465EF7">
      <w:pPr>
        <w:widowControl w:val="0"/>
        <w:numPr>
          <w:ilvl w:val="0"/>
          <w:numId w:val="137"/>
        </w:numPr>
        <w:spacing w:before="120" w:after="120" w:line="276" w:lineRule="auto"/>
        <w:ind w:left="0" w:firstLine="425"/>
        <w:jc w:val="left"/>
        <w:rPr>
          <w:rFonts w:ascii="Arial" w:eastAsia="Calibri" w:hAnsi="Arial" w:cs="Arial"/>
          <w:lang w:val="pl-PL"/>
        </w:rPr>
      </w:pPr>
      <w:r w:rsidRPr="00BA3915">
        <w:rPr>
          <w:rFonts w:ascii="Arial" w:eastAsia="Calibri" w:hAnsi="Arial" w:cs="Arial"/>
          <w:lang w:val="pl-PL"/>
        </w:rPr>
        <w:t xml:space="preserve">W sprawach nieuregulowanych w niniejszej </w:t>
      </w:r>
      <w:r w:rsidR="00597B14" w:rsidRPr="00BA3915">
        <w:rPr>
          <w:rFonts w:ascii="Arial" w:eastAsia="Calibri" w:hAnsi="Arial" w:cs="Arial"/>
          <w:lang w:val="pl-PL"/>
        </w:rPr>
        <w:t>Umowie</w:t>
      </w:r>
      <w:r w:rsidRPr="00BA3915">
        <w:rPr>
          <w:rFonts w:ascii="Arial" w:eastAsia="Calibri" w:hAnsi="Arial" w:cs="Arial"/>
          <w:lang w:val="pl-PL"/>
        </w:rPr>
        <w:t>, zastosowanie mają obowiązujące przepisy prawa publicznego, statuującego zasady udzielania oraz kontroli wsparcia ze środków publicznych, w szczególności zaś przepisy: TFUE, Rozporządzenia ogólnego, Rozporządzenia 651/2014, ustawy wdrożeniowej, ustawy o finansach</w:t>
      </w:r>
      <w:r w:rsidRPr="00BA3915">
        <w:rPr>
          <w:rFonts w:ascii="Arial" w:eastAsia="Calibri" w:hAnsi="Arial" w:cs="Arial"/>
          <w:spacing w:val="-18"/>
          <w:lang w:val="pl-PL"/>
        </w:rPr>
        <w:t xml:space="preserve"> </w:t>
      </w:r>
      <w:r w:rsidRPr="00BA3915">
        <w:rPr>
          <w:rFonts w:ascii="Arial" w:eastAsia="Calibri" w:hAnsi="Arial" w:cs="Arial"/>
          <w:lang w:val="pl-PL"/>
        </w:rPr>
        <w:t>publicznych.</w:t>
      </w:r>
    </w:p>
    <w:p w14:paraId="288941B0" w14:textId="77777777" w:rsidR="007D15AF" w:rsidRPr="00BA3915" w:rsidRDefault="004D14BB" w:rsidP="00465EF7">
      <w:pPr>
        <w:widowControl w:val="0"/>
        <w:numPr>
          <w:ilvl w:val="0"/>
          <w:numId w:val="137"/>
        </w:numPr>
        <w:spacing w:before="120" w:after="120" w:line="276" w:lineRule="auto"/>
        <w:ind w:left="0" w:firstLine="425"/>
        <w:jc w:val="left"/>
        <w:rPr>
          <w:rFonts w:ascii="Arial" w:eastAsia="Calibri" w:hAnsi="Arial" w:cs="Arial"/>
          <w:lang w:val="pl-PL"/>
        </w:rPr>
      </w:pPr>
      <w:r w:rsidRPr="00BA3915">
        <w:rPr>
          <w:rFonts w:ascii="Arial" w:eastAsia="Calibri" w:hAnsi="Arial" w:cs="Arial"/>
          <w:lang w:val="pl-PL"/>
        </w:rPr>
        <w:t>W przypadku uchylenia któregokolwiek z aktów prawnych, do których odwołuje niniejsza Umowa, zastosowanie znajdą przepisy aktów, które zastąpią akty</w:t>
      </w:r>
      <w:r w:rsidRPr="00BA3915">
        <w:rPr>
          <w:rFonts w:ascii="Arial" w:eastAsia="Calibri" w:hAnsi="Arial" w:cs="Arial"/>
          <w:spacing w:val="-13"/>
          <w:lang w:val="pl-PL"/>
        </w:rPr>
        <w:t xml:space="preserve"> </w:t>
      </w:r>
      <w:r w:rsidRPr="00BA3915">
        <w:rPr>
          <w:rFonts w:ascii="Arial" w:eastAsia="Calibri" w:hAnsi="Arial" w:cs="Arial"/>
          <w:lang w:val="pl-PL"/>
        </w:rPr>
        <w:t>uchylone.</w:t>
      </w:r>
    </w:p>
    <w:p w14:paraId="34A9B24A" w14:textId="77777777" w:rsidR="007D15AF" w:rsidRPr="00BA3915" w:rsidRDefault="004D14BB" w:rsidP="00465EF7">
      <w:pPr>
        <w:widowControl w:val="0"/>
        <w:numPr>
          <w:ilvl w:val="0"/>
          <w:numId w:val="137"/>
        </w:numPr>
        <w:spacing w:before="120" w:after="120" w:line="276" w:lineRule="auto"/>
        <w:ind w:left="0" w:firstLine="425"/>
        <w:jc w:val="left"/>
        <w:rPr>
          <w:rFonts w:ascii="Arial" w:eastAsia="Calibri" w:hAnsi="Arial" w:cs="Arial"/>
          <w:lang w:val="pl-PL"/>
        </w:rPr>
      </w:pPr>
      <w:r w:rsidRPr="00BA3915">
        <w:rPr>
          <w:rFonts w:ascii="Arial" w:eastAsia="Calibri" w:hAnsi="Arial" w:cs="Arial"/>
          <w:lang w:val="pl-PL"/>
        </w:rPr>
        <w:t>Postanowienie ust. 2 stosuje się odpowiednio do przypadków uchylenia przepisów prawa, do których odwołuje się niniejsza Umowa.</w:t>
      </w:r>
    </w:p>
    <w:p w14:paraId="6D2997F2" w14:textId="77777777" w:rsidR="007D15AF" w:rsidRPr="00BA3915" w:rsidRDefault="004D14BB" w:rsidP="00465EF7">
      <w:pPr>
        <w:widowControl w:val="0"/>
        <w:numPr>
          <w:ilvl w:val="0"/>
          <w:numId w:val="137"/>
        </w:numPr>
        <w:spacing w:before="120" w:after="120" w:line="276" w:lineRule="auto"/>
        <w:ind w:left="0" w:firstLine="425"/>
        <w:jc w:val="left"/>
        <w:rPr>
          <w:rFonts w:ascii="Arial" w:eastAsia="Calibri" w:hAnsi="Arial" w:cs="Arial"/>
          <w:lang w:val="pl-PL"/>
        </w:rPr>
      </w:pPr>
      <w:r w:rsidRPr="00BA3915">
        <w:rPr>
          <w:rFonts w:ascii="Arial" w:eastAsia="Calibri" w:hAnsi="Arial" w:cs="Arial"/>
          <w:lang w:val="pl-PL"/>
        </w:rPr>
        <w:t>Nieważność jednego z postanowień nie narusza pozostałej części Umowy. Dotyczy to również przypadków, gdy dane postanowienie Umowy nie znajduje zastosowania ze względu na charakter projektu.</w:t>
      </w:r>
    </w:p>
    <w:p w14:paraId="6FB721A9" w14:textId="77777777" w:rsidR="00187EAC" w:rsidRPr="00BA3915" w:rsidRDefault="004D14BB" w:rsidP="00465EF7">
      <w:pPr>
        <w:widowControl w:val="0"/>
        <w:numPr>
          <w:ilvl w:val="0"/>
          <w:numId w:val="137"/>
        </w:numPr>
        <w:spacing w:before="120" w:after="120" w:line="276" w:lineRule="auto"/>
        <w:ind w:left="0" w:firstLine="425"/>
        <w:jc w:val="left"/>
        <w:rPr>
          <w:rFonts w:ascii="Arial" w:eastAsia="Calibri" w:hAnsi="Arial" w:cs="Arial"/>
          <w:lang w:val="pl-PL"/>
        </w:rPr>
      </w:pPr>
      <w:r w:rsidRPr="00BA3915">
        <w:rPr>
          <w:rFonts w:ascii="Arial" w:eastAsia="Calibri" w:hAnsi="Arial" w:cs="Arial"/>
          <w:lang w:val="pl-PL"/>
        </w:rPr>
        <w:t>W przypadku wątpliwości wynikających z ust. 5, strony zastąpią nieważne postanowienie innym prawnym postanowieniem, które możliwie najwierniej oddaje zamierzony cel nieważnego postanowienia. Dotyczy to odpowiednio ewentualnych zagadnień nie uregulowanych w Umowie.</w:t>
      </w:r>
    </w:p>
    <w:p w14:paraId="5F934F3F" w14:textId="77777777" w:rsidR="007D15AF" w:rsidRPr="00BA3915" w:rsidRDefault="004D14BB" w:rsidP="00465EF7">
      <w:pPr>
        <w:widowControl w:val="0"/>
        <w:numPr>
          <w:ilvl w:val="0"/>
          <w:numId w:val="137"/>
        </w:numPr>
        <w:spacing w:before="120" w:after="120" w:line="276" w:lineRule="auto"/>
        <w:ind w:left="0" w:firstLine="425"/>
        <w:jc w:val="left"/>
        <w:rPr>
          <w:rFonts w:ascii="Arial" w:eastAsia="Calibri" w:hAnsi="Arial" w:cs="Arial"/>
          <w:lang w:val="pl-PL"/>
        </w:rPr>
      </w:pPr>
      <w:r w:rsidRPr="00BA3915">
        <w:rPr>
          <w:rFonts w:ascii="Arial" w:eastAsia="Calibri" w:hAnsi="Arial" w:cs="Arial"/>
          <w:lang w:val="pl-PL"/>
        </w:rPr>
        <w:t xml:space="preserve">Niniejsza Umowa została sporządzona w ……. egzemplarzach, z czego ….. egzemplarze otrzymuje </w:t>
      </w:r>
      <w:r w:rsidR="000D56DB" w:rsidRPr="00BA3915">
        <w:rPr>
          <w:rFonts w:ascii="Arial" w:eastAsia="Calibri" w:hAnsi="Arial" w:cs="Arial"/>
          <w:lang w:val="pl-PL"/>
        </w:rPr>
        <w:t>Instytucja Pośrednicząca</w:t>
      </w:r>
      <w:r w:rsidRPr="00BA3915">
        <w:rPr>
          <w:rFonts w:ascii="Arial" w:eastAsia="Calibri" w:hAnsi="Arial" w:cs="Arial"/>
          <w:lang w:val="pl-PL"/>
        </w:rPr>
        <w:t>, a jeden egzemplarz otrzymuje Beneficjent</w:t>
      </w:r>
      <w:r w:rsidR="006915DE" w:rsidRPr="00BA3915">
        <w:rPr>
          <w:rFonts w:ascii="Arial" w:eastAsia="Calibri" w:hAnsi="Arial" w:cs="Arial"/>
          <w:lang w:val="pl-PL"/>
        </w:rPr>
        <w:t>.</w:t>
      </w:r>
    </w:p>
    <w:p w14:paraId="315411A8" w14:textId="77777777" w:rsidR="007D15AF" w:rsidRPr="00BA3915" w:rsidRDefault="004D14BB" w:rsidP="00465EF7">
      <w:pPr>
        <w:widowControl w:val="0"/>
        <w:numPr>
          <w:ilvl w:val="0"/>
          <w:numId w:val="138"/>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ponosi wyłączną odpowiedzialność wobec osób trzecich za szkody powstałe w związku z realizacją Projektu.</w:t>
      </w:r>
    </w:p>
    <w:p w14:paraId="013637D8" w14:textId="77777777" w:rsidR="007D15AF" w:rsidRPr="00BA3915" w:rsidRDefault="004D14BB" w:rsidP="00465EF7">
      <w:pPr>
        <w:widowControl w:val="0"/>
        <w:numPr>
          <w:ilvl w:val="0"/>
          <w:numId w:val="138"/>
        </w:numPr>
        <w:tabs>
          <w:tab w:val="left" w:pos="426"/>
          <w:tab w:val="left" w:pos="567"/>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wyraża zgodę na upublicznianie przez </w:t>
      </w:r>
      <w:r w:rsidR="000D56DB" w:rsidRPr="00BA3915">
        <w:rPr>
          <w:rFonts w:ascii="Arial" w:eastAsia="Calibri" w:hAnsi="Arial" w:cs="Arial"/>
          <w:lang w:val="pl-PL"/>
        </w:rPr>
        <w:t xml:space="preserve">Instytucję Pośredniczącą </w:t>
      </w:r>
      <w:r w:rsidRPr="00BA3915">
        <w:rPr>
          <w:rFonts w:ascii="Arial" w:eastAsia="Calibri" w:hAnsi="Arial" w:cs="Arial"/>
          <w:lang w:val="pl-PL"/>
        </w:rPr>
        <w:t>informacji, objętych § 2 ust. 2 niniejszej Umowy.</w:t>
      </w:r>
    </w:p>
    <w:p w14:paraId="18091CD5" w14:textId="77777777" w:rsidR="007D15AF" w:rsidRPr="00BA3915" w:rsidRDefault="004D14BB" w:rsidP="00465EF7">
      <w:pPr>
        <w:widowControl w:val="0"/>
        <w:numPr>
          <w:ilvl w:val="0"/>
          <w:numId w:val="138"/>
        </w:numPr>
        <w:tabs>
          <w:tab w:val="left" w:pos="426"/>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zobowiązany jest dostarczyć </w:t>
      </w:r>
      <w:r w:rsidR="000D56DB" w:rsidRPr="00BA3915">
        <w:rPr>
          <w:rFonts w:ascii="Arial" w:eastAsia="Calibri" w:hAnsi="Arial" w:cs="Arial"/>
          <w:lang w:val="pl-PL"/>
        </w:rPr>
        <w:t xml:space="preserve">Instytucji Pośredniczącej </w:t>
      </w:r>
      <w:r w:rsidRPr="00BA3915">
        <w:rPr>
          <w:rFonts w:ascii="Arial" w:eastAsia="Calibri" w:hAnsi="Arial" w:cs="Arial"/>
          <w:lang w:val="pl-PL"/>
        </w:rPr>
        <w:t xml:space="preserve">w terminie </w:t>
      </w:r>
      <w:r w:rsidR="00114938" w:rsidRPr="00BA3915">
        <w:rPr>
          <w:rFonts w:ascii="Arial" w:eastAsia="Calibri" w:hAnsi="Arial" w:cs="Arial"/>
          <w:lang w:val="pl-PL"/>
        </w:rPr>
        <w:t>………………………………</w:t>
      </w:r>
      <w:r w:rsidR="00666F27" w:rsidRPr="00BA3915">
        <w:rPr>
          <w:rFonts w:ascii="Arial" w:eastAsia="Calibri" w:hAnsi="Arial" w:cs="Arial"/>
          <w:lang w:val="pl-PL"/>
        </w:rPr>
        <w:t>,</w:t>
      </w:r>
      <w:r w:rsidRPr="00BA3915">
        <w:rPr>
          <w:rFonts w:ascii="Arial" w:eastAsia="Calibri" w:hAnsi="Arial" w:cs="Arial"/>
          <w:lang w:val="pl-PL"/>
        </w:rPr>
        <w:t xml:space="preserve"> następujące dokumenty:</w:t>
      </w:r>
    </w:p>
    <w:p w14:paraId="30A3D62C" w14:textId="77777777" w:rsidR="00B4632C" w:rsidRPr="00BA3915" w:rsidRDefault="004D14BB" w:rsidP="00465EF7">
      <w:pPr>
        <w:widowControl w:val="0"/>
        <w:numPr>
          <w:ilvl w:val="0"/>
          <w:numId w:val="139"/>
        </w:numPr>
        <w:tabs>
          <w:tab w:val="left" w:pos="567"/>
        </w:tabs>
        <w:spacing w:before="120" w:after="120" w:line="276" w:lineRule="auto"/>
        <w:ind w:left="567" w:hanging="567"/>
        <w:rPr>
          <w:rFonts w:ascii="Arial" w:eastAsia="Calibri" w:hAnsi="Arial" w:cs="Arial"/>
          <w:lang w:val="pl-PL"/>
        </w:rPr>
      </w:pPr>
      <w:r w:rsidRPr="00BA3915">
        <w:rPr>
          <w:rFonts w:ascii="Arial" w:eastAsia="Calibri" w:hAnsi="Arial" w:cs="Arial"/>
          <w:lang w:val="pl-PL"/>
        </w:rPr>
        <w:t>........................</w:t>
      </w:r>
    </w:p>
    <w:p w14:paraId="479816B6" w14:textId="77777777" w:rsidR="007D15AF" w:rsidRPr="00BA3915" w:rsidRDefault="004D14BB" w:rsidP="00465EF7">
      <w:pPr>
        <w:widowControl w:val="0"/>
        <w:numPr>
          <w:ilvl w:val="0"/>
          <w:numId w:val="140"/>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Do Umowy dołączono lub zostaną dołączone następujące załączniki, które stanowią jej integralną część:</w:t>
      </w:r>
    </w:p>
    <w:p w14:paraId="30AC2856" w14:textId="77777777" w:rsidR="00293E45" w:rsidRPr="00BA3915" w:rsidRDefault="004D14BB" w:rsidP="00465EF7">
      <w:pPr>
        <w:widowControl w:val="0"/>
        <w:numPr>
          <w:ilvl w:val="1"/>
          <w:numId w:val="141"/>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Załącznik nr 1 – Wniosek o dofinansowanie nr ………</w:t>
      </w:r>
    </w:p>
    <w:p w14:paraId="57942FBA" w14:textId="77777777" w:rsidR="00293E45" w:rsidRPr="00BA3915" w:rsidRDefault="004D14BB" w:rsidP="00465EF7">
      <w:pPr>
        <w:widowControl w:val="0"/>
        <w:numPr>
          <w:ilvl w:val="1"/>
          <w:numId w:val="141"/>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Załącznik nr 2 – </w:t>
      </w:r>
      <w:r w:rsidR="006166F5" w:rsidRPr="00BA3915">
        <w:rPr>
          <w:rFonts w:ascii="Arial" w:eastAsia="Calibri" w:hAnsi="Arial" w:cs="Arial"/>
          <w:lang w:val="pl-PL"/>
        </w:rPr>
        <w:t>Weksel własny in blanco,</w:t>
      </w:r>
    </w:p>
    <w:p w14:paraId="6AF7CD28" w14:textId="77777777" w:rsidR="00F425BD" w:rsidRPr="00BA3915" w:rsidRDefault="004D14BB" w:rsidP="00465EF7">
      <w:pPr>
        <w:widowControl w:val="0"/>
        <w:numPr>
          <w:ilvl w:val="1"/>
          <w:numId w:val="141"/>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Załącznik nr 3 </w:t>
      </w:r>
      <w:bookmarkStart w:id="15" w:name="_Hlk133479466"/>
      <w:r w:rsidRPr="00BA3915">
        <w:rPr>
          <w:rFonts w:ascii="Arial" w:eastAsia="Calibri" w:hAnsi="Arial" w:cs="Arial"/>
          <w:lang w:val="pl-PL"/>
        </w:rPr>
        <w:t xml:space="preserve">– </w:t>
      </w:r>
      <w:bookmarkEnd w:id="15"/>
      <w:r w:rsidR="006166F5" w:rsidRPr="00BA3915">
        <w:rPr>
          <w:rFonts w:ascii="Arial" w:eastAsia="Calibri" w:hAnsi="Arial" w:cs="Arial"/>
          <w:lang w:val="pl-PL"/>
        </w:rPr>
        <w:t>Deklaracja wekslowa,</w:t>
      </w:r>
    </w:p>
    <w:p w14:paraId="3F866886" w14:textId="77777777" w:rsidR="003F6A77" w:rsidRPr="00BA3915" w:rsidRDefault="004D14BB" w:rsidP="00465EF7">
      <w:pPr>
        <w:widowControl w:val="0"/>
        <w:numPr>
          <w:ilvl w:val="1"/>
          <w:numId w:val="141"/>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Załącznik nr </w:t>
      </w:r>
      <w:r w:rsidR="00F64148" w:rsidRPr="00BA3915">
        <w:rPr>
          <w:rFonts w:ascii="Arial" w:eastAsia="Calibri" w:hAnsi="Arial" w:cs="Arial"/>
          <w:lang w:val="pl-PL"/>
        </w:rPr>
        <w:t>4</w:t>
      </w:r>
      <w:r w:rsidRPr="00BA3915">
        <w:rPr>
          <w:rFonts w:ascii="Arial" w:eastAsia="Calibri" w:hAnsi="Arial" w:cs="Arial"/>
          <w:lang w:val="pl-PL"/>
        </w:rPr>
        <w:t xml:space="preserve"> </w:t>
      </w:r>
      <w:r w:rsidR="009275AB" w:rsidRPr="00BA3915">
        <w:rPr>
          <w:rFonts w:ascii="Arial" w:eastAsia="Calibri" w:hAnsi="Arial" w:cs="Arial"/>
          <w:lang w:val="pl-PL"/>
        </w:rPr>
        <w:t xml:space="preserve">– </w:t>
      </w:r>
      <w:r w:rsidRPr="00BA3915">
        <w:rPr>
          <w:rFonts w:ascii="Arial" w:eastAsia="Calibri" w:hAnsi="Arial" w:cs="Arial"/>
          <w:lang w:val="pl-PL"/>
        </w:rPr>
        <w:t>Wyciąg z podręcznika dla beneficjenta</w:t>
      </w:r>
    </w:p>
    <w:p w14:paraId="2264B339" w14:textId="77777777" w:rsidR="003F6A77" w:rsidRPr="00BA3915" w:rsidRDefault="004D14BB" w:rsidP="00465EF7">
      <w:pPr>
        <w:widowControl w:val="0"/>
        <w:numPr>
          <w:ilvl w:val="1"/>
          <w:numId w:val="141"/>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Załącznik nr </w:t>
      </w:r>
      <w:r w:rsidR="00F64148" w:rsidRPr="00BA3915">
        <w:rPr>
          <w:rFonts w:ascii="Arial" w:eastAsia="Calibri" w:hAnsi="Arial" w:cs="Arial"/>
          <w:lang w:val="pl-PL"/>
        </w:rPr>
        <w:t>5</w:t>
      </w:r>
      <w:r w:rsidRPr="00BA3915">
        <w:rPr>
          <w:rFonts w:ascii="Arial" w:eastAsia="Calibri" w:hAnsi="Arial" w:cs="Arial"/>
          <w:lang w:val="pl-PL"/>
        </w:rPr>
        <w:t xml:space="preserve"> </w:t>
      </w:r>
      <w:r w:rsidR="009275AB" w:rsidRPr="00BA3915">
        <w:rPr>
          <w:rFonts w:ascii="Arial" w:eastAsia="Calibri" w:hAnsi="Arial" w:cs="Arial"/>
          <w:lang w:val="pl-PL"/>
        </w:rPr>
        <w:t xml:space="preserve">– </w:t>
      </w:r>
      <w:r w:rsidRPr="00BA3915">
        <w:rPr>
          <w:rFonts w:ascii="Arial" w:eastAsia="Calibri" w:hAnsi="Arial" w:cs="Arial"/>
          <w:lang w:val="pl-PL"/>
        </w:rPr>
        <w:t>Wykaz pomniejszenia wartości dofinansowania projektu  w zakresie obowiązków komunikacyjnych beneficjentów FE</w:t>
      </w:r>
    </w:p>
    <w:p w14:paraId="0C3C63AF" w14:textId="77777777" w:rsidR="008D7DD6" w:rsidRPr="00BA3915" w:rsidRDefault="004D14BB" w:rsidP="00465EF7">
      <w:pPr>
        <w:widowControl w:val="0"/>
        <w:numPr>
          <w:ilvl w:val="1"/>
          <w:numId w:val="141"/>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Załącznik nr </w:t>
      </w:r>
      <w:r w:rsidR="00F64148" w:rsidRPr="00BA3915">
        <w:rPr>
          <w:rFonts w:ascii="Arial" w:eastAsia="Calibri" w:hAnsi="Arial" w:cs="Arial"/>
          <w:lang w:val="pl-PL"/>
        </w:rPr>
        <w:t>6</w:t>
      </w:r>
      <w:r w:rsidR="00336FED" w:rsidRPr="00BA3915">
        <w:rPr>
          <w:rFonts w:ascii="Arial" w:eastAsia="Calibri" w:hAnsi="Arial" w:cs="Arial"/>
          <w:lang w:val="pl-PL"/>
        </w:rPr>
        <w:t xml:space="preserve"> – </w:t>
      </w:r>
      <w:r w:rsidR="00F10E7B" w:rsidRPr="00BA3915">
        <w:rPr>
          <w:rFonts w:ascii="Arial" w:eastAsia="Calibri" w:hAnsi="Arial" w:cs="Arial"/>
          <w:lang w:val="pl-PL"/>
        </w:rPr>
        <w:t>……………..,</w:t>
      </w:r>
    </w:p>
    <w:p w14:paraId="03C8D91D" w14:textId="77777777" w:rsidR="00336FED" w:rsidRPr="00BA3915" w:rsidRDefault="004D14BB" w:rsidP="00465EF7">
      <w:pPr>
        <w:widowControl w:val="0"/>
        <w:numPr>
          <w:ilvl w:val="1"/>
          <w:numId w:val="141"/>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Załącznik nr </w:t>
      </w:r>
      <w:r w:rsidR="00F64148" w:rsidRPr="00BA3915">
        <w:rPr>
          <w:rFonts w:ascii="Arial" w:eastAsia="Calibri" w:hAnsi="Arial" w:cs="Arial"/>
          <w:lang w:val="pl-PL"/>
        </w:rPr>
        <w:t>7</w:t>
      </w:r>
      <w:r w:rsidRPr="00BA3915">
        <w:rPr>
          <w:rFonts w:ascii="Arial" w:eastAsia="Calibri" w:hAnsi="Arial" w:cs="Arial"/>
          <w:lang w:val="pl-PL"/>
        </w:rPr>
        <w:t xml:space="preserve"> – </w:t>
      </w:r>
      <w:r w:rsidR="00F10E7B" w:rsidRPr="00BA3915">
        <w:rPr>
          <w:rFonts w:ascii="Arial" w:eastAsia="Calibri" w:hAnsi="Arial" w:cs="Arial"/>
          <w:lang w:val="pl-PL"/>
        </w:rPr>
        <w:t>……………..</w:t>
      </w:r>
      <w:r w:rsidR="00EF0355" w:rsidRPr="00BA3915">
        <w:rPr>
          <w:rFonts w:ascii="Arial" w:eastAsia="Calibri" w:hAnsi="Arial" w:cs="Arial"/>
          <w:lang w:val="pl-PL"/>
        </w:rPr>
        <w:t>.</w:t>
      </w:r>
    </w:p>
    <w:p w14:paraId="4B3DEB47" w14:textId="77777777" w:rsidR="004849B7" w:rsidRPr="00BA3915" w:rsidRDefault="004D14BB" w:rsidP="00465EF7">
      <w:pPr>
        <w:keepNext/>
        <w:widowControl w:val="0"/>
        <w:spacing w:before="120" w:after="120" w:line="276" w:lineRule="auto"/>
        <w:jc w:val="both"/>
        <w:rPr>
          <w:rFonts w:ascii="Arial" w:eastAsia="Calibri" w:hAnsi="Arial" w:cs="Arial"/>
          <w:lang w:val="pl-PL"/>
        </w:rPr>
      </w:pPr>
      <w:r w:rsidRPr="00BA3915">
        <w:rPr>
          <w:rFonts w:ascii="Arial" w:eastAsia="Calibri" w:hAnsi="Arial" w:cs="Arial"/>
          <w:lang w:val="pl-PL"/>
        </w:rPr>
        <w:t xml:space="preserve">Podpisy:           </w:t>
      </w:r>
    </w:p>
    <w:p w14:paraId="6FBA2B32" w14:textId="77777777" w:rsidR="00AF0741" w:rsidRDefault="004D14BB" w:rsidP="00465EF7">
      <w:pPr>
        <w:keepNext/>
        <w:widowControl w:val="0"/>
        <w:tabs>
          <w:tab w:val="center" w:pos="1440"/>
          <w:tab w:val="center" w:pos="7200"/>
        </w:tabs>
        <w:spacing w:before="120" w:after="120" w:line="276" w:lineRule="auto"/>
        <w:jc w:val="both"/>
        <w:rPr>
          <w:rFonts w:ascii="Arial" w:eastAsia="Calibri" w:hAnsi="Arial" w:cs="Arial"/>
          <w:lang w:val="pl-PL"/>
        </w:rPr>
      </w:pPr>
      <w:r w:rsidRPr="00BA3915">
        <w:rPr>
          <w:rFonts w:ascii="Arial" w:eastAsia="Calibri" w:hAnsi="Arial" w:cs="Arial"/>
          <w:lang w:val="pl-PL"/>
        </w:rPr>
        <w:t xml:space="preserve">                                      </w:t>
      </w:r>
    </w:p>
    <w:p w14:paraId="6388D7FE" w14:textId="5221A4C0" w:rsidR="00AF0741" w:rsidRDefault="004D14BB" w:rsidP="00465EF7">
      <w:pPr>
        <w:keepNext/>
        <w:widowControl w:val="0"/>
        <w:tabs>
          <w:tab w:val="center" w:pos="1440"/>
          <w:tab w:val="center" w:pos="7200"/>
        </w:tabs>
        <w:spacing w:before="120" w:after="120" w:line="276" w:lineRule="auto"/>
        <w:jc w:val="both"/>
        <w:rPr>
          <w:rFonts w:ascii="Arial" w:eastAsia="Calibri" w:hAnsi="Arial" w:cs="Arial"/>
          <w:lang w:val="pl-PL"/>
        </w:rPr>
      </w:pPr>
      <w:r w:rsidRPr="00BA3915">
        <w:rPr>
          <w:rFonts w:ascii="Arial" w:eastAsia="Calibri" w:hAnsi="Arial" w:cs="Arial"/>
          <w:lang w:val="pl-PL"/>
        </w:rPr>
        <w:t xml:space="preserve">                      </w:t>
      </w:r>
      <w:r w:rsidR="00AF0741">
        <w:rPr>
          <w:rFonts w:ascii="Arial" w:eastAsia="Calibri" w:hAnsi="Arial" w:cs="Arial"/>
          <w:lang w:val="pl-PL"/>
        </w:rPr>
        <w:t xml:space="preserve">                           </w:t>
      </w:r>
    </w:p>
    <w:p w14:paraId="2177D00C" w14:textId="7F329240" w:rsidR="004849B7" w:rsidRPr="00BA3915" w:rsidRDefault="004D14BB" w:rsidP="00465EF7">
      <w:pPr>
        <w:keepNext/>
        <w:widowControl w:val="0"/>
        <w:tabs>
          <w:tab w:val="center" w:pos="1440"/>
          <w:tab w:val="center" w:pos="7200"/>
        </w:tabs>
        <w:spacing w:before="120" w:after="120" w:line="276" w:lineRule="auto"/>
        <w:jc w:val="both"/>
        <w:rPr>
          <w:rFonts w:ascii="Arial" w:eastAsia="Calibri" w:hAnsi="Arial" w:cs="Arial"/>
          <w:lang w:val="pl-PL"/>
        </w:rPr>
      </w:pPr>
      <w:r w:rsidRPr="00BA3915">
        <w:rPr>
          <w:rFonts w:ascii="Arial" w:eastAsia="Calibri" w:hAnsi="Arial" w:cs="Arial"/>
          <w:lang w:val="pl-PL"/>
        </w:rPr>
        <w:t>.......................................</w:t>
      </w:r>
      <w:r w:rsidR="00AF0741" w:rsidRPr="00AF0741">
        <w:rPr>
          <w:rFonts w:ascii="Arial" w:eastAsia="Calibri" w:hAnsi="Arial" w:cs="Arial"/>
          <w:lang w:val="pl-PL"/>
        </w:rPr>
        <w:t xml:space="preserve"> </w:t>
      </w:r>
      <w:r w:rsidR="00AF0741">
        <w:rPr>
          <w:rFonts w:ascii="Arial" w:eastAsia="Calibri" w:hAnsi="Arial" w:cs="Arial"/>
          <w:lang w:val="pl-PL"/>
        </w:rPr>
        <w:t xml:space="preserve">                                               </w:t>
      </w:r>
      <w:r w:rsidR="00AF0741" w:rsidRPr="00BA3915">
        <w:rPr>
          <w:rFonts w:ascii="Arial" w:eastAsia="Calibri" w:hAnsi="Arial" w:cs="Arial"/>
          <w:lang w:val="pl-PL"/>
        </w:rPr>
        <w:t>................................................</w:t>
      </w:r>
    </w:p>
    <w:p w14:paraId="0C751A41" w14:textId="77777777" w:rsidR="004849B7" w:rsidRPr="00BA3915" w:rsidRDefault="004D14BB" w:rsidP="00465EF7">
      <w:pPr>
        <w:keepNext/>
        <w:widowControl w:val="0"/>
        <w:tabs>
          <w:tab w:val="center" w:pos="1440"/>
          <w:tab w:val="center" w:pos="6379"/>
        </w:tabs>
        <w:spacing w:before="120" w:after="120" w:line="276" w:lineRule="auto"/>
        <w:ind w:hanging="2160"/>
        <w:jc w:val="both"/>
        <w:rPr>
          <w:rFonts w:ascii="Arial" w:eastAsia="Calibri" w:hAnsi="Arial" w:cs="Arial"/>
          <w:lang w:val="pl-PL"/>
        </w:rPr>
        <w:sectPr w:rsidR="004849B7" w:rsidRPr="00BA3915" w:rsidSect="00631186">
          <w:headerReference w:type="even" r:id="rId24"/>
          <w:footerReference w:type="even" r:id="rId25"/>
          <w:footerReference w:type="default" r:id="rId26"/>
          <w:headerReference w:type="first" r:id="rId27"/>
          <w:footerReference w:type="first" r:id="rId28"/>
          <w:pgSz w:w="11910" w:h="16840" w:code="9"/>
          <w:pgMar w:top="720" w:right="720" w:bottom="720" w:left="720" w:header="749" w:footer="170" w:gutter="0"/>
          <w:pgNumType w:start="1"/>
          <w:cols w:space="708"/>
          <w:titlePg/>
          <w:docGrid w:linePitch="326"/>
        </w:sectPr>
      </w:pPr>
      <w:r w:rsidRPr="00BA3915">
        <w:rPr>
          <w:rFonts w:ascii="Arial" w:eastAsia="Calibri" w:hAnsi="Arial" w:cs="Arial"/>
          <w:b/>
          <w:lang w:val="pl-PL"/>
        </w:rPr>
        <w:tab/>
        <w:t>Instytucja Pośrednicząca</w:t>
      </w:r>
      <w:r w:rsidR="000D60F8" w:rsidRPr="00BA3915">
        <w:rPr>
          <w:rFonts w:ascii="Arial" w:eastAsia="Calibri" w:hAnsi="Arial" w:cs="Arial"/>
          <w:b/>
          <w:lang w:val="pl-PL"/>
        </w:rPr>
        <w:t xml:space="preserve"> </w:t>
      </w:r>
      <w:r w:rsidR="000D60F8" w:rsidRPr="00BA3915">
        <w:rPr>
          <w:rFonts w:ascii="Arial" w:eastAsia="Calibri" w:hAnsi="Arial" w:cs="Arial"/>
          <w:b/>
          <w:lang w:val="pl-PL"/>
        </w:rPr>
        <w:tab/>
      </w:r>
      <w:r w:rsidR="000D60F8" w:rsidRPr="00BA3915">
        <w:rPr>
          <w:rFonts w:ascii="Arial" w:eastAsia="Calibri" w:hAnsi="Arial" w:cs="Arial"/>
          <w:b/>
          <w:lang w:val="pl-PL"/>
        </w:rPr>
        <w:tab/>
      </w:r>
      <w:r w:rsidR="000D60F8" w:rsidRPr="00BA3915">
        <w:rPr>
          <w:rFonts w:ascii="Arial" w:eastAsia="Calibri" w:hAnsi="Arial" w:cs="Arial"/>
          <w:b/>
          <w:lang w:val="pl-PL"/>
        </w:rPr>
        <w:tab/>
        <w:t>Beneficjent</w:t>
      </w:r>
    </w:p>
    <w:p w14:paraId="10DE121C" w14:textId="77777777" w:rsidR="00631186" w:rsidRPr="00631186" w:rsidRDefault="00631186" w:rsidP="00631186">
      <w:pPr>
        <w:tabs>
          <w:tab w:val="center" w:pos="4536"/>
          <w:tab w:val="right" w:pos="9072"/>
        </w:tabs>
        <w:spacing w:before="120" w:after="360"/>
        <w:jc w:val="right"/>
        <w:rPr>
          <w:rFonts w:ascii="Arial" w:hAnsi="Arial"/>
          <w:sz w:val="20"/>
          <w:lang w:val="pl-PL" w:eastAsia="pl-PL"/>
        </w:rPr>
      </w:pPr>
      <w:r w:rsidRPr="00631186">
        <w:rPr>
          <w:rFonts w:ascii="Arial" w:hAnsi="Arial"/>
          <w:lang w:val="pl-PL" w:eastAsia="pl-PL"/>
        </w:rPr>
        <w:t>Załącznik nr 4 do Umowy o dofinansowanie</w:t>
      </w:r>
    </w:p>
    <w:p w14:paraId="32697784" w14:textId="77777777" w:rsidR="00631186" w:rsidRPr="00631186" w:rsidRDefault="00631186" w:rsidP="00631186">
      <w:pPr>
        <w:spacing w:after="200" w:line="276" w:lineRule="auto"/>
        <w:rPr>
          <w:rFonts w:ascii="Arial" w:eastAsia="Calibri" w:hAnsi="Arial" w:cs="Arial"/>
          <w:b/>
          <w:bCs/>
          <w:lang w:val="pl-PL"/>
        </w:rPr>
      </w:pPr>
      <w:r w:rsidRPr="00631186">
        <w:rPr>
          <w:rFonts w:ascii="Arial" w:eastAsia="Calibri" w:hAnsi="Arial" w:cs="Arial"/>
          <w:b/>
          <w:bCs/>
          <w:lang w:val="pl-PL"/>
        </w:rPr>
        <w:t>Wyciąg z zapisów „Podręcznika wnioskodawcy i beneficjenta Funduszy Europejskich na lata 2021-2027 w zakresie informacji i promocji”</w:t>
      </w:r>
    </w:p>
    <w:p w14:paraId="131AD766" w14:textId="77777777" w:rsidR="00631186" w:rsidRPr="00631186" w:rsidRDefault="00631186" w:rsidP="00631186">
      <w:pPr>
        <w:keepNext/>
        <w:numPr>
          <w:ilvl w:val="0"/>
          <w:numId w:val="142"/>
        </w:numPr>
        <w:spacing w:before="240" w:after="240" w:line="276" w:lineRule="auto"/>
        <w:ind w:left="426" w:hanging="357"/>
        <w:outlineLvl w:val="1"/>
        <w:rPr>
          <w:rFonts w:ascii="Arial" w:hAnsi="Arial" w:cs="Arial"/>
          <w:b/>
          <w:bCs/>
          <w:iCs/>
          <w:lang w:val="x-none" w:eastAsia="x-none"/>
        </w:rPr>
      </w:pPr>
      <w:bookmarkStart w:id="16" w:name="_Toc488324553"/>
      <w:bookmarkStart w:id="17" w:name="_Toc123805816"/>
      <w:bookmarkStart w:id="18" w:name="_Toc123806383"/>
      <w:bookmarkStart w:id="19" w:name="_Toc123806448"/>
      <w:bookmarkStart w:id="20" w:name="_Toc123806737"/>
      <w:r w:rsidRPr="00631186">
        <w:rPr>
          <w:rFonts w:ascii="Arial" w:hAnsi="Arial" w:cs="Arial"/>
          <w:b/>
          <w:bCs/>
          <w:iCs/>
          <w:lang w:val="x-none" w:eastAsia="x-none"/>
        </w:rPr>
        <w:t>Jak oznaczać dokumenty i działania informacyjno-promocyjne w projek</w:t>
      </w:r>
      <w:r w:rsidRPr="00631186">
        <w:rPr>
          <w:rFonts w:ascii="Arial" w:hAnsi="Arial" w:cs="Arial"/>
          <w:b/>
          <w:bCs/>
          <w:iCs/>
          <w:lang w:val="pl-PL" w:eastAsia="x-none"/>
        </w:rPr>
        <w:t>cie</w:t>
      </w:r>
      <w:r w:rsidRPr="00631186">
        <w:rPr>
          <w:rFonts w:ascii="Arial" w:hAnsi="Arial" w:cs="Arial"/>
          <w:b/>
          <w:bCs/>
          <w:iCs/>
          <w:lang w:val="x-none" w:eastAsia="x-none"/>
        </w:rPr>
        <w:t>?</w:t>
      </w:r>
      <w:bookmarkEnd w:id="16"/>
      <w:bookmarkEnd w:id="17"/>
      <w:bookmarkEnd w:id="18"/>
      <w:bookmarkEnd w:id="19"/>
      <w:bookmarkEnd w:id="20"/>
    </w:p>
    <w:p w14:paraId="07C632BC"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Jako beneficjent musisz oznaczać działania informacyjne i promocyjne oraz dokumenty związane z realizacją projektu, które podajesz do wiadomości publicznej lub przeznaczasz dla uczestników projektów. Z wyjątkiem dokumentów, których ze względu na ich specyfikę nie można zmieniać i ingerować w ich wzory, np. z powodu obowiązującego prawa (dokumenty księgowe, certyfikaty etc.).</w:t>
      </w:r>
    </w:p>
    <w:p w14:paraId="5994FF22" w14:textId="77777777" w:rsidR="00631186" w:rsidRPr="00631186" w:rsidDel="003306F5" w:rsidRDefault="00631186" w:rsidP="00631186">
      <w:pPr>
        <w:spacing w:after="200" w:line="276" w:lineRule="auto"/>
        <w:rPr>
          <w:rFonts w:ascii="Arial" w:eastAsia="Calibri" w:hAnsi="Arial" w:cs="Arial"/>
          <w:lang w:val="pl-PL"/>
        </w:rPr>
      </w:pPr>
      <w:bookmarkStart w:id="21" w:name="_Hlk126594892"/>
      <w:r w:rsidRPr="00631186" w:rsidDel="003306F5">
        <w:rPr>
          <w:rFonts w:ascii="Arial" w:eastAsia="Calibri" w:hAnsi="Arial" w:cs="Arial"/>
          <w:lang w:val="pl-PL"/>
        </w:rPr>
        <w:t>Uw</w:t>
      </w:r>
      <w:bookmarkEnd w:id="21"/>
      <w:r w:rsidRPr="00631186" w:rsidDel="003306F5">
        <w:rPr>
          <w:rFonts w:ascii="Arial" w:eastAsia="Calibri" w:hAnsi="Arial" w:cs="Arial"/>
          <w:lang w:val="pl-PL"/>
        </w:rPr>
        <w:t>aga! Jeśli w zestawieniu lub na materiale występują inne znaki dodatkowe (logo), to nie mogą być one większe (mierzone wysokością lub szerokością) od flagi (symbolu) Unii Europejskiej.</w:t>
      </w:r>
    </w:p>
    <w:p w14:paraId="440C94F7" w14:textId="77777777" w:rsidR="00631186" w:rsidRPr="00631186" w:rsidRDefault="00631186" w:rsidP="00631186">
      <w:pPr>
        <w:keepNext/>
        <w:numPr>
          <w:ilvl w:val="1"/>
          <w:numId w:val="142"/>
        </w:numPr>
        <w:tabs>
          <w:tab w:val="num" w:pos="426"/>
        </w:tabs>
        <w:spacing w:before="240" w:after="240" w:line="276" w:lineRule="auto"/>
        <w:ind w:left="426" w:hanging="69"/>
        <w:outlineLvl w:val="2"/>
        <w:rPr>
          <w:rFonts w:ascii="Arial" w:hAnsi="Arial" w:cs="Arial"/>
          <w:b/>
          <w:bCs/>
          <w:lang w:val="pl-PL" w:eastAsia="x-none"/>
        </w:rPr>
      </w:pPr>
      <w:r w:rsidRPr="00631186">
        <w:rPr>
          <w:rFonts w:ascii="Arial" w:hAnsi="Arial" w:cs="Arial"/>
          <w:b/>
          <w:bCs/>
          <w:lang w:val="pl-PL" w:eastAsia="x-none"/>
        </w:rPr>
        <w:t>Jakie znaki graficzne należy umieścić?</w:t>
      </w:r>
    </w:p>
    <w:p w14:paraId="31BBAADD" w14:textId="7777F13B"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Oznaczenie projektu realizowanego z programu Fundusze Europejskie dla Lubelskie</w:t>
      </w:r>
      <w:r w:rsidR="00CF765C">
        <w:rPr>
          <w:rFonts w:ascii="Arial" w:eastAsia="Calibri" w:hAnsi="Arial" w:cs="Arial"/>
          <w:lang w:val="pl-PL"/>
        </w:rPr>
        <w:t>go</w:t>
      </w:r>
      <w:r w:rsidRPr="00631186">
        <w:rPr>
          <w:rFonts w:ascii="Arial" w:eastAsia="Calibri" w:hAnsi="Arial" w:cs="Arial"/>
          <w:lang w:val="pl-PL"/>
        </w:rPr>
        <w:t xml:space="preserve"> 2021-2027 musi zawierać następujące znaki:</w:t>
      </w:r>
    </w:p>
    <w:tbl>
      <w:tblPr>
        <w:tblStyle w:val="Tabela-Siatka"/>
        <w:tblW w:w="8532" w:type="dxa"/>
        <w:tblLayout w:type="fixed"/>
        <w:tblLook w:val="04A0" w:firstRow="1" w:lastRow="0" w:firstColumn="1" w:lastColumn="0" w:noHBand="0" w:noVBand="1"/>
      </w:tblPr>
      <w:tblGrid>
        <w:gridCol w:w="2153"/>
        <w:gridCol w:w="1843"/>
        <w:gridCol w:w="2578"/>
        <w:gridCol w:w="1958"/>
      </w:tblGrid>
      <w:tr w:rsidR="00631186" w:rsidRPr="00631186" w14:paraId="4B585E5B" w14:textId="77777777" w:rsidTr="00250F95">
        <w:tc>
          <w:tcPr>
            <w:tcW w:w="2153" w:type="dxa"/>
          </w:tcPr>
          <w:p w14:paraId="07969FAE" w14:textId="77777777" w:rsidR="00631186" w:rsidRPr="00631186" w:rsidRDefault="00631186" w:rsidP="00631186">
            <w:pPr>
              <w:spacing w:line="276" w:lineRule="auto"/>
              <w:rPr>
                <w:rFonts w:ascii="Arial" w:eastAsia="Calibri" w:hAnsi="Arial" w:cs="Arial"/>
              </w:rPr>
            </w:pPr>
            <w:r w:rsidRPr="00631186">
              <w:rPr>
                <w:rFonts w:ascii="Arial" w:eastAsia="Calibri" w:hAnsi="Arial" w:cs="Arial"/>
                <w:b/>
              </w:rPr>
              <w:t xml:space="preserve">Znak Funduszy Europejskich dla Lubelskiego </w:t>
            </w:r>
            <w:r w:rsidRPr="00631186">
              <w:rPr>
                <w:rFonts w:ascii="Arial" w:eastAsia="Calibri" w:hAnsi="Arial" w:cs="Arial"/>
                <w:bCs/>
              </w:rPr>
              <w:t>złożony</w:t>
            </w:r>
            <w:r w:rsidRPr="00631186">
              <w:rPr>
                <w:rFonts w:ascii="Arial" w:eastAsia="Calibri" w:hAnsi="Arial" w:cs="Arial"/>
              </w:rPr>
              <w:t xml:space="preserve"> z symbolu graficznego i nazwy Fundusze Europejskie dla Lubelskiego</w:t>
            </w:r>
          </w:p>
        </w:tc>
        <w:tc>
          <w:tcPr>
            <w:tcW w:w="1843" w:type="dxa"/>
          </w:tcPr>
          <w:p w14:paraId="38787CF3" w14:textId="77777777" w:rsidR="00631186" w:rsidRPr="00631186" w:rsidRDefault="00631186" w:rsidP="00631186">
            <w:pPr>
              <w:spacing w:line="276" w:lineRule="auto"/>
              <w:rPr>
                <w:rFonts w:ascii="Arial" w:eastAsia="Calibri" w:hAnsi="Arial" w:cs="Arial"/>
                <w:b/>
              </w:rPr>
            </w:pPr>
            <w:r w:rsidRPr="00631186">
              <w:rPr>
                <w:rFonts w:ascii="Arial" w:eastAsia="Calibri" w:hAnsi="Arial" w:cs="Arial"/>
                <w:b/>
              </w:rPr>
              <w:t>Znak barw Rzeczypospolitej Polskiej</w:t>
            </w:r>
          </w:p>
          <w:p w14:paraId="015E4C99" w14:textId="77777777" w:rsidR="00631186" w:rsidRPr="00631186" w:rsidRDefault="00631186" w:rsidP="00631186">
            <w:pPr>
              <w:spacing w:line="276" w:lineRule="auto"/>
              <w:rPr>
                <w:rFonts w:ascii="Arial" w:eastAsia="Calibri" w:hAnsi="Arial" w:cs="Arial"/>
              </w:rPr>
            </w:pPr>
            <w:r w:rsidRPr="00631186">
              <w:rPr>
                <w:rFonts w:ascii="Arial" w:eastAsia="Calibri" w:hAnsi="Arial" w:cs="Arial"/>
              </w:rPr>
              <w:t>złożony z barw RP oraz nazwy Rzeczpospolita Polska</w:t>
            </w:r>
          </w:p>
          <w:p w14:paraId="19AD46A7" w14:textId="77777777" w:rsidR="00631186" w:rsidRPr="00631186" w:rsidRDefault="00631186" w:rsidP="00631186">
            <w:pPr>
              <w:spacing w:line="276" w:lineRule="auto"/>
              <w:rPr>
                <w:rFonts w:ascii="Arial" w:eastAsia="Calibri" w:hAnsi="Arial" w:cs="Arial"/>
              </w:rPr>
            </w:pPr>
          </w:p>
        </w:tc>
        <w:tc>
          <w:tcPr>
            <w:tcW w:w="2578" w:type="dxa"/>
          </w:tcPr>
          <w:p w14:paraId="277C2992" w14:textId="77777777" w:rsidR="00631186" w:rsidRPr="00631186" w:rsidRDefault="00631186" w:rsidP="00631186">
            <w:pPr>
              <w:spacing w:line="276" w:lineRule="auto"/>
              <w:rPr>
                <w:rFonts w:ascii="Arial" w:eastAsia="Calibri" w:hAnsi="Arial" w:cs="Arial"/>
              </w:rPr>
            </w:pPr>
            <w:r w:rsidRPr="00631186">
              <w:rPr>
                <w:rFonts w:ascii="Arial" w:eastAsia="Calibri" w:hAnsi="Arial" w:cs="Arial"/>
                <w:b/>
              </w:rPr>
              <w:t xml:space="preserve">Znak Unii Europejskiej </w:t>
            </w:r>
          </w:p>
          <w:p w14:paraId="61538E28" w14:textId="77777777" w:rsidR="00631186" w:rsidRPr="00631186" w:rsidRDefault="00631186" w:rsidP="00631186">
            <w:pPr>
              <w:spacing w:line="276" w:lineRule="auto"/>
              <w:rPr>
                <w:rFonts w:ascii="Arial" w:eastAsia="Calibri" w:hAnsi="Arial" w:cs="Arial"/>
              </w:rPr>
            </w:pPr>
            <w:r w:rsidRPr="00631186">
              <w:rPr>
                <w:rFonts w:ascii="Arial" w:eastAsia="Calibri" w:hAnsi="Arial" w:cs="Arial"/>
              </w:rPr>
              <w:t>złożony z flagi UE i napisu „Dofinansowane przez Unię Europejską”</w:t>
            </w:r>
          </w:p>
        </w:tc>
        <w:tc>
          <w:tcPr>
            <w:tcW w:w="1958" w:type="dxa"/>
          </w:tcPr>
          <w:p w14:paraId="5D817AFF" w14:textId="77777777" w:rsidR="00631186" w:rsidRPr="00631186" w:rsidRDefault="00631186" w:rsidP="00631186">
            <w:pPr>
              <w:spacing w:line="276" w:lineRule="auto"/>
              <w:rPr>
                <w:rFonts w:ascii="Arial" w:eastAsia="Calibri" w:hAnsi="Arial" w:cs="Arial"/>
                <w:b/>
              </w:rPr>
            </w:pPr>
            <w:r w:rsidRPr="00631186">
              <w:rPr>
                <w:rFonts w:ascii="Arial" w:eastAsia="Calibri" w:hAnsi="Arial" w:cs="Arial"/>
                <w:b/>
              </w:rPr>
              <w:t>Logo promocyjne województwa lubelskiego</w:t>
            </w:r>
          </w:p>
        </w:tc>
      </w:tr>
    </w:tbl>
    <w:p w14:paraId="18289B1C" w14:textId="77777777" w:rsidR="00631186" w:rsidRPr="00631186" w:rsidRDefault="00631186" w:rsidP="00631186">
      <w:pPr>
        <w:spacing w:after="200" w:line="276" w:lineRule="auto"/>
        <w:rPr>
          <w:rFonts w:ascii="Calibri" w:eastAsia="Calibri" w:hAnsi="Calibri"/>
          <w:sz w:val="22"/>
          <w:szCs w:val="22"/>
          <w:lang w:val="pl-PL" w:eastAsia="x-none"/>
        </w:rPr>
      </w:pPr>
      <w:r w:rsidRPr="00631186">
        <w:rPr>
          <w:rFonts w:ascii="Arial" w:eastAsia="Calibri" w:hAnsi="Arial" w:cs="Arial"/>
          <w:noProof/>
          <w:lang w:val="pl-PL"/>
        </w:rPr>
        <w:drawing>
          <wp:inline distT="0" distB="0" distL="0" distR="0" wp14:anchorId="7B8D6616" wp14:editId="7A9263DB">
            <wp:extent cx="5280660" cy="562610"/>
            <wp:effectExtent l="0" t="0" r="0" b="8890"/>
            <wp:docPr id="8" name="Obraz 8" descr="zestawienie logotypó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zestawienie logotypów">
                      <a:extLst>
                        <a:ext uri="{C183D7F6-B498-43B3-948B-1728B52AA6E4}">
                          <adec:decorative xmlns:adec="http://schemas.microsoft.com/office/drawing/2017/decorative" val="0"/>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80660" cy="562610"/>
                    </a:xfrm>
                    <a:prstGeom prst="rect">
                      <a:avLst/>
                    </a:prstGeom>
                    <a:noFill/>
                    <a:ln>
                      <a:noFill/>
                    </a:ln>
                  </pic:spPr>
                </pic:pic>
              </a:graphicData>
            </a:graphic>
          </wp:inline>
        </w:drawing>
      </w:r>
    </w:p>
    <w:p w14:paraId="68D330AD" w14:textId="77777777" w:rsidR="00631186" w:rsidRPr="00631186" w:rsidRDefault="00631186" w:rsidP="00631186">
      <w:pPr>
        <w:keepNext/>
        <w:numPr>
          <w:ilvl w:val="1"/>
          <w:numId w:val="142"/>
        </w:numPr>
        <w:tabs>
          <w:tab w:val="num" w:pos="360"/>
        </w:tabs>
        <w:spacing w:before="240" w:after="240" w:line="276" w:lineRule="auto"/>
        <w:ind w:left="714" w:hanging="357"/>
        <w:outlineLvl w:val="2"/>
        <w:rPr>
          <w:rFonts w:ascii="Arial" w:hAnsi="Arial" w:cs="Arial"/>
          <w:b/>
          <w:bCs/>
          <w:lang w:val="pl-PL" w:eastAsia="x-none"/>
        </w:rPr>
      </w:pPr>
      <w:bookmarkStart w:id="22" w:name="_Toc488235590"/>
      <w:bookmarkStart w:id="23" w:name="_Toc488235716"/>
      <w:bookmarkStart w:id="24" w:name="_Toc488324554"/>
      <w:bookmarkStart w:id="25" w:name="_Toc488324585"/>
      <w:bookmarkStart w:id="26" w:name="_Toc123805818"/>
      <w:bookmarkStart w:id="27" w:name="_Toc123806385"/>
      <w:bookmarkStart w:id="28" w:name="_Toc123806450"/>
      <w:bookmarkStart w:id="29" w:name="_Toc123806739"/>
      <w:bookmarkEnd w:id="22"/>
      <w:bookmarkEnd w:id="23"/>
      <w:bookmarkEnd w:id="24"/>
      <w:r w:rsidRPr="00631186">
        <w:rPr>
          <w:rFonts w:ascii="Arial" w:hAnsi="Arial" w:cs="Arial"/>
          <w:b/>
          <w:bCs/>
          <w:lang w:val="pl-PL" w:eastAsia="x-none"/>
        </w:rPr>
        <w:t xml:space="preserve"> Liczba znaków</w:t>
      </w:r>
      <w:bookmarkEnd w:id="25"/>
      <w:r w:rsidRPr="00631186">
        <w:rPr>
          <w:rFonts w:ascii="Arial" w:hAnsi="Arial" w:cs="Arial"/>
          <w:b/>
          <w:bCs/>
          <w:lang w:val="pl-PL" w:eastAsia="x-none"/>
        </w:rPr>
        <w:t xml:space="preserve"> w zestawieniu</w:t>
      </w:r>
      <w:bookmarkEnd w:id="26"/>
      <w:bookmarkEnd w:id="27"/>
      <w:bookmarkEnd w:id="28"/>
      <w:bookmarkEnd w:id="29"/>
    </w:p>
    <w:p w14:paraId="08FF3CD6" w14:textId="77777777" w:rsidR="00631186" w:rsidRPr="00631186" w:rsidRDefault="00631186" w:rsidP="00631186">
      <w:pPr>
        <w:spacing w:after="200" w:line="276" w:lineRule="auto"/>
        <w:rPr>
          <w:rFonts w:ascii="Arial" w:eastAsia="Calibri" w:hAnsi="Arial" w:cs="Arial"/>
          <w:color w:val="000000"/>
          <w:lang w:val="pl-PL"/>
        </w:rPr>
      </w:pPr>
      <w:r w:rsidRPr="00631186">
        <w:rPr>
          <w:rFonts w:ascii="Arial" w:eastAsia="Calibri" w:hAnsi="Arial" w:cs="Arial"/>
          <w:color w:val="000000"/>
          <w:lang w:val="pl-PL"/>
        </w:rPr>
        <w:t xml:space="preserve">Liczba znaków w zestawieniu (tzn. w jednej linii) </w:t>
      </w:r>
      <w:r w:rsidRPr="00631186">
        <w:rPr>
          <w:rFonts w:ascii="Arial" w:eastAsia="Calibri" w:hAnsi="Arial" w:cs="Arial"/>
          <w:b/>
          <w:bCs/>
          <w:color w:val="000000"/>
          <w:lang w:val="pl-PL"/>
        </w:rPr>
        <w:t>nie może przekraczać czterech</w:t>
      </w:r>
      <w:r w:rsidRPr="00631186">
        <w:rPr>
          <w:rFonts w:ascii="Arial" w:hAnsi="Arial" w:cs="Arial"/>
          <w:b/>
          <w:bCs/>
          <w:color w:val="000000"/>
          <w:vertAlign w:val="superscript"/>
          <w:lang w:val="pl-PL"/>
        </w:rPr>
        <w:footnoteReference w:id="10"/>
      </w:r>
      <w:r w:rsidRPr="00631186">
        <w:rPr>
          <w:rFonts w:ascii="Arial" w:eastAsia="Calibri" w:hAnsi="Arial" w:cs="Arial"/>
          <w:color w:val="000000"/>
          <w:lang w:val="pl-PL"/>
        </w:rPr>
        <w:t xml:space="preserve">, łącznie ze znakami FE, znakiem barw RP i znakiem UE i oficjalnym logo województwa. </w:t>
      </w:r>
    </w:p>
    <w:p w14:paraId="42CD8501"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b/>
          <w:bCs/>
          <w:color w:val="000000"/>
          <w:lang w:val="pl-PL"/>
        </w:rPr>
        <w:t>Nie można</w:t>
      </w:r>
      <w:r w:rsidRPr="00631186">
        <w:rPr>
          <w:rFonts w:ascii="Arial" w:eastAsia="Calibri" w:hAnsi="Arial" w:cs="Arial"/>
          <w:color w:val="000000"/>
          <w:lang w:val="pl-PL"/>
        </w:rPr>
        <w:t xml:space="preserve"> w zestawieniu umieszczać znaków wykonawców, którzy realizują działania w ramach projektu, ale którzy nie są beneficjentami. Inne znaki, jeśli są potrzebne, można umieścić poza zestawieniem – linią znaków: FE, barw RP, UE </w:t>
      </w:r>
      <w:r w:rsidRPr="00631186" w:rsidDel="003306F5">
        <w:rPr>
          <w:rFonts w:ascii="Arial" w:eastAsia="Calibri" w:hAnsi="Arial" w:cs="Arial"/>
          <w:lang w:val="pl-PL"/>
        </w:rPr>
        <w:t xml:space="preserve">nie </w:t>
      </w:r>
      <w:r w:rsidRPr="00631186">
        <w:rPr>
          <w:rFonts w:ascii="Arial" w:eastAsia="Calibri" w:hAnsi="Arial" w:cs="Arial"/>
          <w:lang w:val="pl-PL"/>
        </w:rPr>
        <w:t>(</w:t>
      </w:r>
      <w:r w:rsidRPr="00631186" w:rsidDel="003306F5">
        <w:rPr>
          <w:rFonts w:ascii="Arial" w:eastAsia="Calibri" w:hAnsi="Arial" w:cs="Arial"/>
          <w:lang w:val="pl-PL"/>
        </w:rPr>
        <w:t>mogą być one większe</w:t>
      </w:r>
      <w:r w:rsidRPr="00631186">
        <w:rPr>
          <w:rFonts w:ascii="Arial" w:eastAsia="Calibri" w:hAnsi="Arial" w:cs="Arial"/>
          <w:lang w:val="pl-PL"/>
        </w:rPr>
        <w:t xml:space="preserve"> - </w:t>
      </w:r>
      <w:r w:rsidRPr="00631186" w:rsidDel="003306F5">
        <w:rPr>
          <w:rFonts w:ascii="Arial" w:eastAsia="Calibri" w:hAnsi="Arial" w:cs="Arial"/>
          <w:lang w:val="pl-PL"/>
        </w:rPr>
        <w:t>mierzone wysokością lub szerokością</w:t>
      </w:r>
      <w:r w:rsidRPr="00631186">
        <w:rPr>
          <w:rFonts w:ascii="Arial" w:eastAsia="Calibri" w:hAnsi="Arial" w:cs="Arial"/>
          <w:lang w:val="pl-PL"/>
        </w:rPr>
        <w:t xml:space="preserve"> -</w:t>
      </w:r>
      <w:r w:rsidRPr="00631186" w:rsidDel="003306F5">
        <w:rPr>
          <w:rFonts w:ascii="Arial" w:eastAsia="Calibri" w:hAnsi="Arial" w:cs="Arial"/>
          <w:lang w:val="pl-PL"/>
        </w:rPr>
        <w:t xml:space="preserve"> od flagi (symbolu) Unii Europejskiej</w:t>
      </w:r>
      <w:r w:rsidRPr="00631186">
        <w:rPr>
          <w:rFonts w:ascii="Arial" w:eastAsia="Calibri" w:hAnsi="Arial" w:cs="Arial"/>
          <w:lang w:val="pl-PL"/>
        </w:rPr>
        <w:t xml:space="preserve">) </w:t>
      </w:r>
      <w:r w:rsidRPr="00631186">
        <w:rPr>
          <w:rFonts w:ascii="Arial" w:eastAsia="Calibri" w:hAnsi="Arial" w:cs="Arial"/>
          <w:color w:val="000000"/>
          <w:lang w:val="pl-PL"/>
        </w:rPr>
        <w:t xml:space="preserve">z wyjątkiem tablic, plakatów i naklejek, których wzory nie mogą być modyfikowane. </w:t>
      </w:r>
    </w:p>
    <w:p w14:paraId="61745818" w14:textId="77777777" w:rsidR="00631186" w:rsidRPr="00631186" w:rsidRDefault="00631186" w:rsidP="00631186">
      <w:pPr>
        <w:keepNext/>
        <w:numPr>
          <w:ilvl w:val="0"/>
          <w:numId w:val="142"/>
        </w:numPr>
        <w:spacing w:before="240" w:after="240" w:line="276" w:lineRule="auto"/>
        <w:outlineLvl w:val="1"/>
        <w:rPr>
          <w:rFonts w:ascii="Arial" w:hAnsi="Arial" w:cs="Arial"/>
          <w:b/>
          <w:bCs/>
          <w:iCs/>
          <w:lang w:val="pl-PL" w:eastAsia="x-none"/>
        </w:rPr>
      </w:pPr>
      <w:bookmarkStart w:id="30" w:name="_Toc488324559"/>
      <w:bookmarkStart w:id="31" w:name="_Toc123805819"/>
      <w:bookmarkStart w:id="32" w:name="_Toc123806386"/>
      <w:bookmarkStart w:id="33" w:name="_Toc123806451"/>
      <w:bookmarkStart w:id="34" w:name="_Toc123806740"/>
      <w:r w:rsidRPr="00631186">
        <w:rPr>
          <w:rFonts w:ascii="Arial" w:hAnsi="Arial" w:cs="Arial"/>
          <w:b/>
          <w:bCs/>
          <w:iCs/>
          <w:lang w:val="x-none" w:eastAsia="x-none"/>
        </w:rPr>
        <w:t>Jak oznaczać miejsce projektu?</w:t>
      </w:r>
      <w:bookmarkEnd w:id="30"/>
      <w:r w:rsidRPr="00631186">
        <w:rPr>
          <w:rFonts w:ascii="Arial" w:hAnsi="Arial" w:cs="Arial"/>
          <w:b/>
          <w:bCs/>
          <w:iCs/>
          <w:lang w:val="pl-PL" w:eastAsia="x-none"/>
        </w:rPr>
        <w:t xml:space="preserve"> Tablice i plakaty.</w:t>
      </w:r>
      <w:bookmarkEnd w:id="31"/>
      <w:bookmarkEnd w:id="32"/>
      <w:bookmarkEnd w:id="33"/>
      <w:bookmarkEnd w:id="34"/>
    </w:p>
    <w:p w14:paraId="47647DAA" w14:textId="77777777" w:rsidR="00631186" w:rsidRPr="00631186" w:rsidRDefault="00631186" w:rsidP="00631186">
      <w:pPr>
        <w:spacing w:after="200" w:line="276" w:lineRule="auto"/>
        <w:rPr>
          <w:rFonts w:ascii="Arial" w:eastAsia="Calibri" w:hAnsi="Arial" w:cs="Arial"/>
          <w:b/>
          <w:bCs/>
          <w:lang w:val="pl-PL"/>
        </w:rPr>
      </w:pPr>
      <w:r w:rsidRPr="00631186">
        <w:rPr>
          <w:rFonts w:ascii="Arial" w:eastAsia="Calibri" w:hAnsi="Arial" w:cs="Arial"/>
          <w:lang w:val="pl-PL"/>
        </w:rPr>
        <w:t xml:space="preserve">Twoje obowiązki związane z oznaczaniem miejsca realizacji projektu zależą od rodzaju projektu oraz całkowitego kosztu projektu. Zarówno tablice, jak i plakaty, muszą znajdować się </w:t>
      </w:r>
      <w:r w:rsidRPr="00631186">
        <w:rPr>
          <w:rFonts w:ascii="Arial" w:eastAsia="Calibri" w:hAnsi="Arial" w:cs="Arial"/>
          <w:b/>
          <w:bCs/>
          <w:lang w:val="pl-PL"/>
        </w:rPr>
        <w:t>w miejscu dobrze widocznym.</w:t>
      </w:r>
    </w:p>
    <w:p w14:paraId="7535C0A4" w14:textId="77777777" w:rsidR="00631186" w:rsidRPr="00631186" w:rsidRDefault="00631186" w:rsidP="00631186">
      <w:pPr>
        <w:keepNext/>
        <w:numPr>
          <w:ilvl w:val="1"/>
          <w:numId w:val="142"/>
        </w:numPr>
        <w:spacing w:before="240" w:after="240" w:line="276" w:lineRule="auto"/>
        <w:ind w:left="714" w:hanging="357"/>
        <w:outlineLvl w:val="2"/>
        <w:rPr>
          <w:rFonts w:ascii="Arial" w:hAnsi="Arial" w:cs="Arial"/>
          <w:b/>
          <w:bCs/>
          <w:lang w:val="x-none" w:eastAsia="x-none"/>
        </w:rPr>
      </w:pPr>
      <w:bookmarkStart w:id="35" w:name="_Toc415586316"/>
      <w:bookmarkStart w:id="36" w:name="_Toc415586319"/>
      <w:bookmarkStart w:id="37" w:name="_Toc415586321"/>
      <w:bookmarkStart w:id="38" w:name="_Toc415586322"/>
      <w:bookmarkStart w:id="39" w:name="_Toc415586323"/>
      <w:bookmarkStart w:id="40" w:name="_Toc415586324"/>
      <w:bookmarkStart w:id="41" w:name="_Toc415586325"/>
      <w:bookmarkStart w:id="42" w:name="_Toc488324560"/>
      <w:bookmarkStart w:id="43" w:name="_Toc123805820"/>
      <w:bookmarkStart w:id="44" w:name="_Toc123806387"/>
      <w:bookmarkStart w:id="45" w:name="_Toc123806452"/>
      <w:bookmarkStart w:id="46" w:name="_Toc123806741"/>
      <w:bookmarkEnd w:id="35"/>
      <w:bookmarkEnd w:id="36"/>
      <w:bookmarkEnd w:id="37"/>
      <w:bookmarkEnd w:id="38"/>
      <w:bookmarkEnd w:id="39"/>
      <w:bookmarkEnd w:id="40"/>
      <w:bookmarkEnd w:id="41"/>
      <w:r w:rsidRPr="00631186">
        <w:rPr>
          <w:rFonts w:ascii="Arial" w:hAnsi="Arial" w:cs="Arial"/>
          <w:b/>
          <w:bCs/>
          <w:lang w:val="pl-PL" w:eastAsia="x-none"/>
        </w:rPr>
        <w:t>Tablice informacyjne</w:t>
      </w:r>
      <w:bookmarkEnd w:id="42"/>
      <w:bookmarkEnd w:id="43"/>
      <w:bookmarkEnd w:id="44"/>
      <w:bookmarkEnd w:id="45"/>
      <w:bookmarkEnd w:id="46"/>
    </w:p>
    <w:p w14:paraId="2A2C4446" w14:textId="77777777" w:rsidR="00631186" w:rsidRPr="00631186" w:rsidRDefault="00631186" w:rsidP="00631186">
      <w:pPr>
        <w:numPr>
          <w:ilvl w:val="2"/>
          <w:numId w:val="142"/>
        </w:numPr>
        <w:spacing w:before="120" w:after="120" w:line="276" w:lineRule="auto"/>
        <w:rPr>
          <w:rFonts w:ascii="Arial" w:eastAsia="Calibri" w:hAnsi="Arial" w:cs="Arial"/>
          <w:b/>
          <w:bCs/>
          <w:lang w:val="pl-PL"/>
        </w:rPr>
      </w:pPr>
      <w:r w:rsidRPr="00631186">
        <w:rPr>
          <w:rFonts w:ascii="Arial" w:eastAsia="Calibri" w:hAnsi="Arial" w:cs="Arial"/>
          <w:b/>
          <w:bCs/>
          <w:lang w:val="pl-PL"/>
        </w:rPr>
        <w:t>Jak powinna wyglądać tablica informacyjna:</w:t>
      </w:r>
    </w:p>
    <w:p w14:paraId="7F43EC18"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Tablica musi zawierać:</w:t>
      </w:r>
    </w:p>
    <w:p w14:paraId="6BC55D89" w14:textId="77777777" w:rsidR="00631186" w:rsidRPr="00631186" w:rsidRDefault="00631186" w:rsidP="00631186">
      <w:pPr>
        <w:numPr>
          <w:ilvl w:val="0"/>
          <w:numId w:val="144"/>
        </w:numPr>
        <w:spacing w:after="200" w:line="276" w:lineRule="auto"/>
        <w:rPr>
          <w:rFonts w:ascii="Arial" w:eastAsia="Calibri" w:hAnsi="Arial" w:cs="Arial"/>
          <w:lang w:val="pl-PL"/>
        </w:rPr>
      </w:pPr>
      <w:r w:rsidRPr="00631186">
        <w:rPr>
          <w:rFonts w:ascii="Arial" w:eastAsia="Calibri" w:hAnsi="Arial" w:cs="Arial"/>
          <w:lang w:val="pl-PL"/>
        </w:rPr>
        <w:t xml:space="preserve">znak FE, znak UE oraz oficjalne logo promocyjne województwa, </w:t>
      </w:r>
    </w:p>
    <w:p w14:paraId="0DA244B0" w14:textId="77777777" w:rsidR="00631186" w:rsidRPr="00631186" w:rsidRDefault="00631186" w:rsidP="00631186">
      <w:pPr>
        <w:numPr>
          <w:ilvl w:val="0"/>
          <w:numId w:val="144"/>
        </w:numPr>
        <w:spacing w:after="200" w:line="276" w:lineRule="auto"/>
        <w:rPr>
          <w:rFonts w:ascii="Arial" w:eastAsia="Calibri" w:hAnsi="Arial" w:cs="Arial"/>
          <w:lang w:val="pl-PL"/>
        </w:rPr>
      </w:pPr>
      <w:r w:rsidRPr="00631186">
        <w:rPr>
          <w:rFonts w:ascii="Arial" w:eastAsia="Calibri" w:hAnsi="Arial" w:cs="Arial"/>
          <w:lang w:val="pl-PL"/>
        </w:rPr>
        <w:t>nazwę beneficjenta,</w:t>
      </w:r>
    </w:p>
    <w:p w14:paraId="2531C76A" w14:textId="77777777" w:rsidR="00631186" w:rsidRPr="00631186" w:rsidRDefault="00631186" w:rsidP="00631186">
      <w:pPr>
        <w:numPr>
          <w:ilvl w:val="0"/>
          <w:numId w:val="144"/>
        </w:numPr>
        <w:spacing w:after="200" w:line="276" w:lineRule="auto"/>
        <w:rPr>
          <w:rFonts w:ascii="Arial" w:eastAsia="Calibri" w:hAnsi="Arial" w:cs="Arial"/>
          <w:lang w:val="pl-PL"/>
        </w:rPr>
      </w:pPr>
      <w:r w:rsidRPr="00631186">
        <w:rPr>
          <w:rFonts w:ascii="Arial" w:eastAsia="Calibri" w:hAnsi="Arial" w:cs="Arial"/>
          <w:lang w:val="pl-PL"/>
        </w:rPr>
        <w:t>tytuł projektu (maksymalnie 150 znaków),</w:t>
      </w:r>
    </w:p>
    <w:p w14:paraId="01BBFF2F" w14:textId="77777777" w:rsidR="00631186" w:rsidRPr="00631186" w:rsidRDefault="00631186" w:rsidP="00631186">
      <w:pPr>
        <w:numPr>
          <w:ilvl w:val="0"/>
          <w:numId w:val="144"/>
        </w:numPr>
        <w:spacing w:after="200" w:line="276" w:lineRule="auto"/>
        <w:rPr>
          <w:rFonts w:ascii="Arial" w:eastAsia="Calibri" w:hAnsi="Arial" w:cs="Arial"/>
          <w:lang w:val="pl-PL"/>
        </w:rPr>
      </w:pPr>
      <w:r w:rsidRPr="00631186">
        <w:rPr>
          <w:rFonts w:ascii="Arial" w:eastAsia="Calibri" w:hAnsi="Arial" w:cs="Arial"/>
          <w:lang w:val="pl-PL"/>
        </w:rPr>
        <w:t xml:space="preserve">adres portalu </w:t>
      </w:r>
      <w:hyperlink r:id="rId30" w:tooltip="Mapa dotacji" w:history="1">
        <w:r w:rsidRPr="00631186">
          <w:rPr>
            <w:rFonts w:ascii="Arial" w:eastAsia="Calibri" w:hAnsi="Arial" w:cs="Arial"/>
            <w:color w:val="0000FF"/>
            <w:u w:val="single"/>
            <w:lang w:val="pl-PL"/>
          </w:rPr>
          <w:t>Mapa dotacji</w:t>
        </w:r>
      </w:hyperlink>
      <w:r w:rsidRPr="00631186">
        <w:rPr>
          <w:rFonts w:ascii="Arial" w:eastAsia="Calibri" w:hAnsi="Arial" w:cs="Arial"/>
          <w:lang w:val="pl-PL"/>
        </w:rPr>
        <w:t>.</w:t>
      </w:r>
    </w:p>
    <w:p w14:paraId="2439611A" w14:textId="77777777" w:rsidR="00631186" w:rsidRPr="00631186" w:rsidRDefault="00631186" w:rsidP="00631186">
      <w:pPr>
        <w:spacing w:before="120" w:after="200" w:line="276" w:lineRule="auto"/>
        <w:rPr>
          <w:rFonts w:ascii="Arial" w:eastAsia="Calibri" w:hAnsi="Arial" w:cs="Arial"/>
          <w:lang w:val="pl-PL"/>
        </w:rPr>
      </w:pPr>
      <w:r w:rsidRPr="00631186">
        <w:rPr>
          <w:rFonts w:ascii="Arial" w:eastAsia="Calibri" w:hAnsi="Arial" w:cs="Arial"/>
          <w:lang w:val="pl-PL"/>
        </w:rPr>
        <w:t>Wzór tablicy dla programu Fundusze Europejskie dla Lubelskiego 2021-2027:</w:t>
      </w:r>
    </w:p>
    <w:p w14:paraId="484EF0AC"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noProof/>
          <w:lang w:val="pl-PL"/>
        </w:rPr>
        <w:drawing>
          <wp:inline distT="0" distB="0" distL="0" distR="0" wp14:anchorId="5D0DD127" wp14:editId="761DA419">
            <wp:extent cx="5760720" cy="2886075"/>
            <wp:effectExtent l="0" t="0" r="0" b="9525"/>
            <wp:docPr id="10" name="Obraz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extLst>
                        <a:ext uri="{C183D7F6-B498-43B3-948B-1728B52AA6E4}">
                          <adec:decorative xmlns:adec="http://schemas.microsoft.com/office/drawing/2017/decorative" val="1"/>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2886075"/>
                    </a:xfrm>
                    <a:prstGeom prst="rect">
                      <a:avLst/>
                    </a:prstGeom>
                    <a:noFill/>
                    <a:ln>
                      <a:noFill/>
                    </a:ln>
                  </pic:spPr>
                </pic:pic>
              </a:graphicData>
            </a:graphic>
          </wp:inline>
        </w:drawing>
      </w:r>
    </w:p>
    <w:p w14:paraId="1773D93E" w14:textId="77777777" w:rsidR="00631186" w:rsidRPr="00631186" w:rsidRDefault="00631186" w:rsidP="00631186">
      <w:pPr>
        <w:spacing w:after="200" w:line="276" w:lineRule="auto"/>
        <w:rPr>
          <w:rFonts w:ascii="Arial" w:eastAsia="Calibri" w:hAnsi="Arial" w:cs="Arial"/>
          <w:lang w:val="pl-PL"/>
        </w:rPr>
      </w:pPr>
      <w:bookmarkStart w:id="47" w:name="_Toc488235597"/>
      <w:bookmarkStart w:id="48" w:name="_Toc488235723"/>
      <w:bookmarkStart w:id="49" w:name="_Toc488324561"/>
      <w:bookmarkStart w:id="50" w:name="_Toc488235598"/>
      <w:bookmarkStart w:id="51" w:name="_Toc488235724"/>
      <w:bookmarkStart w:id="52" w:name="_Toc488324562"/>
      <w:bookmarkEnd w:id="47"/>
      <w:bookmarkEnd w:id="48"/>
      <w:bookmarkEnd w:id="49"/>
      <w:bookmarkEnd w:id="50"/>
      <w:bookmarkEnd w:id="51"/>
      <w:bookmarkEnd w:id="52"/>
      <w:r w:rsidRPr="00631186">
        <w:rPr>
          <w:rFonts w:ascii="Arial" w:eastAsia="Calibri" w:hAnsi="Arial" w:cs="Arial"/>
          <w:color w:val="000000"/>
          <w:lang w:val="pl-PL"/>
        </w:rPr>
        <w:t>Projekty tablic mogą być przygotowane w trzech wymiarach: 80/40, 120/60 i 240/120 cm</w:t>
      </w:r>
      <w:r w:rsidRPr="00631186">
        <w:rPr>
          <w:rFonts w:ascii="Arial" w:eastAsia="Calibri" w:hAnsi="Arial" w:cs="Arial"/>
          <w:lang w:val="pl-PL"/>
        </w:rPr>
        <w:t>.</w:t>
      </w:r>
    </w:p>
    <w:p w14:paraId="5261E26F" w14:textId="77777777" w:rsidR="00631186" w:rsidRPr="00631186" w:rsidRDefault="00631186" w:rsidP="00631186">
      <w:pPr>
        <w:spacing w:after="200" w:line="276" w:lineRule="auto"/>
        <w:rPr>
          <w:rFonts w:ascii="Arial" w:eastAsia="Calibri" w:hAnsi="Arial" w:cs="Arial"/>
          <w:b/>
          <w:color w:val="000000"/>
          <w:lang w:val="pl-PL"/>
        </w:rPr>
      </w:pPr>
      <w:r w:rsidRPr="00631186">
        <w:rPr>
          <w:rFonts w:ascii="Arial" w:eastAsia="Calibri" w:hAnsi="Arial" w:cs="Arial"/>
          <w:b/>
          <w:color w:val="000000"/>
          <w:lang w:val="pl-PL"/>
        </w:rPr>
        <w:t xml:space="preserve">UWAGA: Wzór tablic informacyjnych jest obowiązkowy, tzn. nie można go modyfikować, dodawać/usuwać znaków, poza uzupełnianiem treści we wskazanych polach. </w:t>
      </w:r>
    </w:p>
    <w:p w14:paraId="10389E09" w14:textId="77777777" w:rsidR="00631186" w:rsidRPr="00631186" w:rsidRDefault="00631186" w:rsidP="00631186">
      <w:pPr>
        <w:keepNext/>
        <w:numPr>
          <w:ilvl w:val="2"/>
          <w:numId w:val="142"/>
        </w:numPr>
        <w:spacing w:before="240" w:after="240" w:line="276" w:lineRule="auto"/>
        <w:ind w:left="714" w:hanging="357"/>
        <w:outlineLvl w:val="2"/>
        <w:rPr>
          <w:rFonts w:ascii="Arial" w:hAnsi="Arial" w:cs="Arial"/>
          <w:b/>
          <w:bCs/>
          <w:lang w:val="pl-PL" w:eastAsia="x-none"/>
        </w:rPr>
      </w:pPr>
      <w:bookmarkStart w:id="53" w:name="_Toc123805821"/>
      <w:bookmarkStart w:id="54" w:name="_Toc123806388"/>
      <w:bookmarkStart w:id="55" w:name="_Toc123806453"/>
      <w:bookmarkStart w:id="56" w:name="_Toc123806742"/>
      <w:r w:rsidRPr="00631186">
        <w:rPr>
          <w:rFonts w:ascii="Arial" w:hAnsi="Arial" w:cs="Arial"/>
          <w:b/>
          <w:bCs/>
          <w:lang w:val="pl-PL" w:eastAsia="x-none"/>
        </w:rPr>
        <w:t>Gdzie umieścić tablicę informacyjną?</w:t>
      </w:r>
      <w:bookmarkEnd w:id="53"/>
      <w:bookmarkEnd w:id="54"/>
      <w:bookmarkEnd w:id="55"/>
      <w:bookmarkEnd w:id="56"/>
    </w:p>
    <w:p w14:paraId="67136D59"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 xml:space="preserve">Tablicę informacyjną umieść w miejscu realizacji projektu, np. tam, gdzie prowadzone są prace budowlane lub infrastrukturalne. </w:t>
      </w:r>
    </w:p>
    <w:p w14:paraId="6F56E45E"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Jeżeli realizujesz projekt, ale nie przewidujesz w nim prac budowlanych lub infrastrukturalnych, a planujesz inwestycje rzeczowe lub zakup sprzętu, to tablica powinna znajdować się na lub przed siedzibą beneficjenta.</w:t>
      </w:r>
    </w:p>
    <w:p w14:paraId="7383DFB5"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 xml:space="preserve">Wybierz miejsce dobrze widoczne i ogólnie dostępne, gdzie największa liczba osób będzie miała możliwość zapoznać się z treścią tablicy.  </w:t>
      </w:r>
    </w:p>
    <w:p w14:paraId="252A22CF"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 xml:space="preserve">Jeśli prowadzisz prace w kilku lokalizacjach, należy ustawić kilka tablic w kluczowych dla projektu miejscach. </w:t>
      </w:r>
    </w:p>
    <w:p w14:paraId="5C862302"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W przypadku inwestycji liniowych (takich jak np. drogi, koleje, ścieżki rowerowe etc.) umieść przynajmniej dwie tablice informacyjne: na odcinku początkowym i końcowym. Tablic może być więcej, w zależności od potrzeb.</w:t>
      </w:r>
    </w:p>
    <w:p w14:paraId="20F9EC54"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 xml:space="preserve">Powierzchnia tablicy powinna być odpowiednio duża, aby była dobrze widoczna. </w:t>
      </w:r>
    </w:p>
    <w:p w14:paraId="2EEC1BDF" w14:textId="77777777" w:rsidR="00631186" w:rsidRPr="00631186" w:rsidRDefault="00631186" w:rsidP="00631186">
      <w:pPr>
        <w:keepNext/>
        <w:numPr>
          <w:ilvl w:val="2"/>
          <w:numId w:val="145"/>
        </w:numPr>
        <w:spacing w:before="240" w:after="240" w:line="276" w:lineRule="auto"/>
        <w:ind w:left="1077"/>
        <w:outlineLvl w:val="2"/>
        <w:rPr>
          <w:rFonts w:ascii="Arial" w:hAnsi="Arial" w:cs="Arial"/>
          <w:b/>
          <w:bCs/>
          <w:lang w:val="pl-PL" w:eastAsia="x-none"/>
        </w:rPr>
      </w:pPr>
      <w:bookmarkStart w:id="57" w:name="_Toc123805822"/>
      <w:bookmarkStart w:id="58" w:name="_Toc123806389"/>
      <w:bookmarkStart w:id="59" w:name="_Toc123806454"/>
      <w:bookmarkStart w:id="60" w:name="_Toc123806743"/>
      <w:bookmarkStart w:id="61" w:name="_Toc488324564"/>
      <w:r w:rsidRPr="00631186">
        <w:rPr>
          <w:rFonts w:ascii="Arial" w:hAnsi="Arial" w:cs="Arial"/>
          <w:b/>
          <w:bCs/>
          <w:lang w:val="pl-PL" w:eastAsia="x-none"/>
        </w:rPr>
        <w:t>Kiedy umieścić tablicę informacyjną i na jak długo?</w:t>
      </w:r>
      <w:bookmarkEnd w:id="57"/>
      <w:bookmarkEnd w:id="58"/>
      <w:bookmarkEnd w:id="59"/>
      <w:bookmarkEnd w:id="60"/>
      <w:r w:rsidRPr="00631186">
        <w:rPr>
          <w:rFonts w:ascii="Arial" w:hAnsi="Arial" w:cs="Arial"/>
          <w:b/>
          <w:bCs/>
          <w:lang w:val="pl-PL" w:eastAsia="x-none"/>
        </w:rPr>
        <w:t xml:space="preserve"> </w:t>
      </w:r>
      <w:bookmarkEnd w:id="61"/>
    </w:p>
    <w:p w14:paraId="32F60D2F" w14:textId="77777777" w:rsidR="00631186" w:rsidRPr="00631186" w:rsidRDefault="00631186" w:rsidP="00631186">
      <w:pPr>
        <w:spacing w:after="200" w:line="276" w:lineRule="auto"/>
        <w:rPr>
          <w:rFonts w:ascii="Arial" w:eastAsia="Calibri" w:hAnsi="Arial" w:cs="Arial"/>
          <w:lang w:val="pl-PL"/>
        </w:rPr>
      </w:pPr>
      <w:bookmarkStart w:id="62" w:name="_Hlk124327465"/>
      <w:r w:rsidRPr="00631186">
        <w:rPr>
          <w:rFonts w:ascii="Arial" w:eastAsia="Calibri" w:hAnsi="Arial" w:cs="Arial"/>
          <w:lang w:val="pl-PL"/>
        </w:rPr>
        <w:t xml:space="preserve">Tablicę informacyjną musisz umieścić niezwłocznie po rozpoczęciu fizycznej realizacji Projektu obejmującego inwestycje rzeczowe lub zainstalowaniu zakupionego sprzętu. </w:t>
      </w:r>
      <w:bookmarkEnd w:id="62"/>
      <w:r w:rsidRPr="00631186">
        <w:rPr>
          <w:rFonts w:ascii="Arial" w:eastAsia="Calibri" w:hAnsi="Arial" w:cs="Arial"/>
          <w:lang w:val="pl-PL"/>
        </w:rPr>
        <w:t>Jeśli projekt rozpoczął się przed uzyskaniem dofinansowania, tablica powinna stanąć bezpośrednio po podpisaniu umowy lub uzyskaniu decyzji o dofinansowaniu (nie później niż dwa miesiące od tej daty).</w:t>
      </w:r>
    </w:p>
    <w:p w14:paraId="24648F61"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Tablica informacyjna powinna być wyeksponowana w okresie realizacji projektu oraz w okresie jego trwałości. Okres trwałości projektu jest określony w umowie o dofinansowanie. Musi zatem być wykonana z trwałych materiałów, odpornych na warunki atmosferyczne. Uszkodzoną lub nieczytelną tablicę musisz wymienić lub odnowić.</w:t>
      </w:r>
    </w:p>
    <w:p w14:paraId="40DD44C5" w14:textId="77777777" w:rsidR="00631186" w:rsidRPr="00631186" w:rsidRDefault="00631186" w:rsidP="00631186">
      <w:pPr>
        <w:numPr>
          <w:ilvl w:val="2"/>
          <w:numId w:val="145"/>
        </w:numPr>
        <w:spacing w:before="120" w:after="120" w:line="276" w:lineRule="auto"/>
        <w:ind w:left="1081"/>
        <w:rPr>
          <w:rFonts w:ascii="Arial" w:eastAsia="Calibri" w:hAnsi="Arial" w:cs="Arial"/>
          <w:b/>
          <w:bCs/>
          <w:lang w:val="pl-PL"/>
        </w:rPr>
      </w:pPr>
      <w:r w:rsidRPr="00631186">
        <w:rPr>
          <w:rFonts w:ascii="Arial" w:eastAsia="Calibri" w:hAnsi="Arial" w:cs="Arial"/>
          <w:b/>
          <w:bCs/>
          <w:lang w:val="pl-PL"/>
        </w:rPr>
        <w:t xml:space="preserve">Co zrobić, jeśli realizuję kilka projektów w tym samym miejscu? </w:t>
      </w:r>
    </w:p>
    <w:p w14:paraId="03A40CD1"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 xml:space="preserve">Jeśli w tym samym miejscu realizujesz kilka projektów, które musisz oznaczyć tablicami lub jeśli w późniejszym terminie otrzymasz dalsze finansowanie na ten sam projekt, możesz umieścić jedną, </w:t>
      </w:r>
      <w:r w:rsidRPr="00631186">
        <w:rPr>
          <w:rFonts w:ascii="Arial" w:eastAsia="Calibri" w:hAnsi="Arial" w:cs="Arial"/>
          <w:b/>
          <w:bCs/>
          <w:lang w:val="pl-PL"/>
        </w:rPr>
        <w:t>wspólną tablicę</w:t>
      </w:r>
      <w:r w:rsidRPr="00631186">
        <w:rPr>
          <w:rFonts w:ascii="Arial" w:eastAsia="Calibri" w:hAnsi="Arial" w:cs="Arial"/>
          <w:lang w:val="pl-PL"/>
        </w:rPr>
        <w:t xml:space="preserve"> </w:t>
      </w:r>
      <w:r w:rsidRPr="00631186">
        <w:rPr>
          <w:rFonts w:ascii="Arial" w:eastAsia="Calibri" w:hAnsi="Arial" w:cs="Arial"/>
          <w:b/>
          <w:bCs/>
          <w:lang w:val="pl-PL"/>
        </w:rPr>
        <w:t xml:space="preserve">informacyjną. </w:t>
      </w:r>
      <w:r w:rsidRPr="00631186">
        <w:rPr>
          <w:rFonts w:ascii="Arial" w:eastAsia="Calibri" w:hAnsi="Arial" w:cs="Arial"/>
          <w:lang w:val="pl-PL"/>
        </w:rPr>
        <w:t>Wygląd wspólnej tablicy musi być zgodny z zasadami określonymi w „Księdze Tożsamości Wizualnej marki Fundusze Europejskie 2021-2027”.</w:t>
      </w:r>
    </w:p>
    <w:p w14:paraId="478C59D5" w14:textId="77777777" w:rsidR="00631186" w:rsidRPr="00631186" w:rsidRDefault="00631186" w:rsidP="00631186">
      <w:pPr>
        <w:keepNext/>
        <w:numPr>
          <w:ilvl w:val="1"/>
          <w:numId w:val="145"/>
        </w:numPr>
        <w:spacing w:before="240" w:after="240" w:line="276" w:lineRule="auto"/>
        <w:ind w:left="794" w:hanging="437"/>
        <w:outlineLvl w:val="2"/>
        <w:rPr>
          <w:rFonts w:ascii="Arial" w:hAnsi="Arial" w:cs="Arial"/>
          <w:b/>
          <w:bCs/>
          <w:lang w:val="pl-PL" w:eastAsia="x-none"/>
        </w:rPr>
      </w:pPr>
      <w:bookmarkStart w:id="63" w:name="_Toc123805823"/>
      <w:bookmarkStart w:id="64" w:name="_Toc123806390"/>
      <w:bookmarkStart w:id="65" w:name="_Toc123806455"/>
      <w:bookmarkStart w:id="66" w:name="_Toc123806744"/>
      <w:bookmarkStart w:id="67" w:name="_Toc488324570"/>
      <w:r w:rsidRPr="00631186">
        <w:rPr>
          <w:rFonts w:ascii="Arial" w:hAnsi="Arial" w:cs="Arial"/>
          <w:b/>
          <w:bCs/>
          <w:lang w:val="pl-PL" w:eastAsia="x-none"/>
        </w:rPr>
        <w:t>Plakaty informujące o projekcie</w:t>
      </w:r>
      <w:bookmarkEnd w:id="63"/>
      <w:bookmarkEnd w:id="64"/>
      <w:bookmarkEnd w:id="65"/>
      <w:bookmarkEnd w:id="66"/>
      <w:r w:rsidRPr="00631186">
        <w:rPr>
          <w:rFonts w:ascii="Arial" w:hAnsi="Arial" w:cs="Arial"/>
          <w:b/>
          <w:bCs/>
          <w:lang w:val="pl-PL" w:eastAsia="x-none"/>
        </w:rPr>
        <w:t xml:space="preserve"> </w:t>
      </w:r>
    </w:p>
    <w:p w14:paraId="6E5F2B26" w14:textId="77777777" w:rsidR="00631186" w:rsidRPr="00631186" w:rsidRDefault="00631186" w:rsidP="00631186">
      <w:pPr>
        <w:keepNext/>
        <w:numPr>
          <w:ilvl w:val="2"/>
          <w:numId w:val="146"/>
        </w:numPr>
        <w:spacing w:before="240" w:after="240" w:line="276" w:lineRule="auto"/>
        <w:ind w:left="1077"/>
        <w:outlineLvl w:val="2"/>
        <w:rPr>
          <w:rFonts w:ascii="Arial" w:hAnsi="Arial" w:cs="Arial"/>
          <w:b/>
          <w:bCs/>
          <w:lang w:val="pl-PL" w:eastAsia="x-none"/>
        </w:rPr>
      </w:pPr>
      <w:bookmarkStart w:id="68" w:name="_Toc123805824"/>
      <w:bookmarkStart w:id="69" w:name="_Toc123806391"/>
      <w:bookmarkStart w:id="70" w:name="_Toc123806456"/>
      <w:bookmarkStart w:id="71" w:name="_Toc123806745"/>
      <w:r w:rsidRPr="00631186">
        <w:rPr>
          <w:rFonts w:ascii="Arial" w:hAnsi="Arial" w:cs="Arial"/>
          <w:b/>
          <w:bCs/>
          <w:lang w:val="pl-PL" w:eastAsia="x-none"/>
        </w:rPr>
        <w:t>Jak powinien wyglądać plakat?</w:t>
      </w:r>
      <w:bookmarkEnd w:id="68"/>
      <w:bookmarkEnd w:id="69"/>
      <w:bookmarkEnd w:id="70"/>
      <w:bookmarkEnd w:id="71"/>
      <w:r w:rsidRPr="00631186">
        <w:rPr>
          <w:rFonts w:ascii="Arial" w:hAnsi="Arial" w:cs="Arial"/>
          <w:b/>
          <w:bCs/>
          <w:lang w:val="pl-PL" w:eastAsia="x-none"/>
        </w:rPr>
        <w:t xml:space="preserve"> </w:t>
      </w:r>
      <w:bookmarkEnd w:id="67"/>
    </w:p>
    <w:p w14:paraId="54074AC9" w14:textId="77777777" w:rsidR="00631186" w:rsidRPr="00631186" w:rsidRDefault="00631186" w:rsidP="00631186">
      <w:pPr>
        <w:spacing w:after="200" w:line="276" w:lineRule="auto"/>
        <w:rPr>
          <w:rFonts w:ascii="Arial" w:eastAsia="Calibri" w:hAnsi="Arial" w:cs="Arial"/>
          <w:lang w:val="pl-PL"/>
        </w:rPr>
      </w:pPr>
      <w:bookmarkStart w:id="72" w:name="_Toc406086914"/>
      <w:bookmarkStart w:id="73" w:name="_Toc406087006"/>
      <w:bookmarkEnd w:id="72"/>
      <w:bookmarkEnd w:id="73"/>
      <w:r w:rsidRPr="00631186">
        <w:rPr>
          <w:rFonts w:ascii="Arial" w:eastAsia="Calibri" w:hAnsi="Arial" w:cs="Arial"/>
          <w:lang w:val="pl-PL"/>
        </w:rPr>
        <w:t>Plakat musi zawierać:</w:t>
      </w:r>
    </w:p>
    <w:p w14:paraId="36CCF622" w14:textId="77777777" w:rsidR="00631186" w:rsidRPr="00631186" w:rsidRDefault="00631186" w:rsidP="00631186">
      <w:pPr>
        <w:numPr>
          <w:ilvl w:val="0"/>
          <w:numId w:val="147"/>
        </w:numPr>
        <w:spacing w:after="200" w:line="276" w:lineRule="auto"/>
        <w:rPr>
          <w:rFonts w:ascii="Arial" w:eastAsia="Calibri" w:hAnsi="Arial" w:cs="Arial"/>
          <w:lang w:val="pl-PL"/>
        </w:rPr>
      </w:pPr>
      <w:r w:rsidRPr="00631186">
        <w:rPr>
          <w:rFonts w:ascii="Arial" w:eastAsia="Calibri" w:hAnsi="Arial" w:cs="Arial"/>
          <w:lang w:val="pl-PL"/>
        </w:rPr>
        <w:t xml:space="preserve">znak FE, znak UE oraz oficjalne logo promocyjne województwa, </w:t>
      </w:r>
    </w:p>
    <w:p w14:paraId="700B4C84" w14:textId="77777777" w:rsidR="00631186" w:rsidRPr="00631186" w:rsidRDefault="00631186" w:rsidP="00631186">
      <w:pPr>
        <w:numPr>
          <w:ilvl w:val="0"/>
          <w:numId w:val="147"/>
        </w:numPr>
        <w:spacing w:after="200" w:line="276" w:lineRule="auto"/>
        <w:rPr>
          <w:rFonts w:ascii="Arial" w:eastAsia="Calibri" w:hAnsi="Arial" w:cs="Arial"/>
          <w:lang w:val="pl-PL"/>
        </w:rPr>
      </w:pPr>
      <w:r w:rsidRPr="00631186">
        <w:rPr>
          <w:rFonts w:ascii="Arial" w:eastAsia="Calibri" w:hAnsi="Arial" w:cs="Arial"/>
          <w:lang w:val="pl-PL"/>
        </w:rPr>
        <w:t>nazwę beneficjenta,</w:t>
      </w:r>
    </w:p>
    <w:p w14:paraId="7C835FCE" w14:textId="77777777" w:rsidR="00631186" w:rsidRPr="00631186" w:rsidRDefault="00631186" w:rsidP="00631186">
      <w:pPr>
        <w:numPr>
          <w:ilvl w:val="0"/>
          <w:numId w:val="147"/>
        </w:numPr>
        <w:spacing w:after="200" w:line="276" w:lineRule="auto"/>
        <w:rPr>
          <w:rFonts w:ascii="Arial" w:eastAsia="Calibri" w:hAnsi="Arial" w:cs="Arial"/>
          <w:lang w:val="pl-PL"/>
        </w:rPr>
      </w:pPr>
      <w:r w:rsidRPr="00631186">
        <w:rPr>
          <w:rFonts w:ascii="Arial" w:eastAsia="Calibri" w:hAnsi="Arial" w:cs="Arial"/>
          <w:lang w:val="pl-PL"/>
        </w:rPr>
        <w:t>tytuł projektu (maksymalnie 150 znaków),</w:t>
      </w:r>
    </w:p>
    <w:p w14:paraId="56FF6BC7" w14:textId="77777777" w:rsidR="00631186" w:rsidRPr="00631186" w:rsidRDefault="00631186" w:rsidP="00631186">
      <w:pPr>
        <w:numPr>
          <w:ilvl w:val="0"/>
          <w:numId w:val="147"/>
        </w:numPr>
        <w:spacing w:after="200" w:line="276" w:lineRule="auto"/>
        <w:rPr>
          <w:rFonts w:ascii="Arial" w:eastAsia="Calibri" w:hAnsi="Arial" w:cs="Arial"/>
          <w:lang w:val="pl-PL"/>
        </w:rPr>
      </w:pPr>
      <w:r w:rsidRPr="00631186">
        <w:rPr>
          <w:rFonts w:ascii="Arial" w:eastAsia="Calibri" w:hAnsi="Arial" w:cs="Arial"/>
          <w:lang w:val="pl-PL"/>
        </w:rPr>
        <w:t>wysokość dofinansowania projektu z Unii Europejskiej,</w:t>
      </w:r>
    </w:p>
    <w:p w14:paraId="1FD69A92" w14:textId="77777777" w:rsidR="00631186" w:rsidRPr="00631186" w:rsidRDefault="00631186" w:rsidP="00631186">
      <w:pPr>
        <w:numPr>
          <w:ilvl w:val="0"/>
          <w:numId w:val="147"/>
        </w:numPr>
        <w:spacing w:after="200" w:line="276" w:lineRule="auto"/>
        <w:rPr>
          <w:rFonts w:ascii="Arial" w:eastAsia="Calibri" w:hAnsi="Arial" w:cs="Arial"/>
          <w:lang w:val="pl-PL"/>
        </w:rPr>
      </w:pPr>
      <w:r w:rsidRPr="00631186">
        <w:rPr>
          <w:rFonts w:ascii="Arial" w:eastAsia="Calibri" w:hAnsi="Arial" w:cs="Arial"/>
          <w:lang w:val="pl-PL"/>
        </w:rPr>
        <w:t xml:space="preserve">adres portalu </w:t>
      </w:r>
      <w:hyperlink r:id="rId32" w:tooltip="Mapa Dotacji" w:history="1">
        <w:r w:rsidRPr="00631186">
          <w:rPr>
            <w:rFonts w:ascii="Arial" w:eastAsia="Calibri" w:hAnsi="Arial" w:cs="Arial"/>
            <w:color w:val="0000FF"/>
            <w:u w:val="single"/>
            <w:lang w:val="pl-PL"/>
          </w:rPr>
          <w:t>Mapa dotacji</w:t>
        </w:r>
      </w:hyperlink>
      <w:r w:rsidRPr="00631186">
        <w:rPr>
          <w:rFonts w:ascii="Arial" w:eastAsia="Calibri" w:hAnsi="Arial" w:cs="Arial"/>
          <w:color w:val="0000FF"/>
          <w:u w:val="single"/>
          <w:lang w:val="pl-PL"/>
        </w:rPr>
        <w:t>.</w:t>
      </w:r>
      <w:r w:rsidRPr="00631186">
        <w:rPr>
          <w:rFonts w:ascii="Arial" w:eastAsia="Calibri" w:hAnsi="Arial" w:cs="Arial"/>
          <w:lang w:val="pl-PL"/>
        </w:rPr>
        <w:t xml:space="preserve">  </w:t>
      </w:r>
    </w:p>
    <w:p w14:paraId="06F48E63" w14:textId="77777777" w:rsidR="00631186" w:rsidRPr="00631186" w:rsidRDefault="00631186" w:rsidP="00631186">
      <w:pPr>
        <w:spacing w:before="120" w:after="200" w:line="276" w:lineRule="auto"/>
        <w:rPr>
          <w:rFonts w:ascii="Arial" w:eastAsia="Calibri" w:hAnsi="Arial" w:cs="Arial"/>
          <w:lang w:val="pl-PL"/>
        </w:rPr>
      </w:pPr>
      <w:bookmarkStart w:id="74" w:name="_Hlk126933710"/>
      <w:r w:rsidRPr="00631186">
        <w:rPr>
          <w:rFonts w:ascii="Arial" w:eastAsia="Calibri" w:hAnsi="Arial" w:cs="Arial"/>
          <w:lang w:val="pl-PL"/>
        </w:rPr>
        <w:t>Wzór plakatu dla programu Fundusze Europejskie dla Lubelskiego 2021-2027:</w:t>
      </w:r>
    </w:p>
    <w:bookmarkEnd w:id="74"/>
    <w:p w14:paraId="6F071A0B"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noProof/>
          <w:lang w:val="pl-PL"/>
        </w:rPr>
        <w:drawing>
          <wp:inline distT="0" distB="0" distL="0" distR="0" wp14:anchorId="6A2D589A" wp14:editId="68AD0028">
            <wp:extent cx="5124450" cy="3616262"/>
            <wp:effectExtent l="0" t="0" r="0" b="3810"/>
            <wp:docPr id="11" name="Obraz 11" descr="wzór plak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wzór plakatu"/>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29031" cy="3619495"/>
                    </a:xfrm>
                    <a:prstGeom prst="rect">
                      <a:avLst/>
                    </a:prstGeom>
                    <a:noFill/>
                    <a:ln>
                      <a:noFill/>
                    </a:ln>
                  </pic:spPr>
                </pic:pic>
              </a:graphicData>
            </a:graphic>
          </wp:inline>
        </w:drawing>
      </w:r>
    </w:p>
    <w:p w14:paraId="7E7F0D08" w14:textId="77777777" w:rsidR="00631186" w:rsidRPr="00631186" w:rsidRDefault="00631186" w:rsidP="00631186">
      <w:pPr>
        <w:spacing w:after="200" w:line="276" w:lineRule="auto"/>
        <w:rPr>
          <w:rFonts w:ascii="Arial" w:eastAsia="Calibri" w:hAnsi="Arial" w:cs="Arial"/>
          <w:color w:val="000000"/>
          <w:lang w:val="pl-PL"/>
        </w:rPr>
      </w:pPr>
      <w:r w:rsidRPr="00631186">
        <w:rPr>
          <w:rFonts w:ascii="Arial" w:eastAsia="Calibri" w:hAnsi="Arial" w:cs="Arial"/>
          <w:b/>
          <w:bCs/>
          <w:color w:val="000000"/>
          <w:lang w:val="pl-PL"/>
        </w:rPr>
        <w:t>UWAGA: Wzór plakatu jest obowiązkowy, tzn. nie można go modyfikować, dodawać/usuwać znaków poza uzupełnieniem treści we wskazanych polach.</w:t>
      </w:r>
      <w:r w:rsidRPr="00631186">
        <w:rPr>
          <w:rFonts w:ascii="Arial" w:eastAsia="Calibri" w:hAnsi="Arial" w:cs="Arial"/>
          <w:color w:val="000000"/>
          <w:lang w:val="pl-PL"/>
        </w:rPr>
        <w:t xml:space="preserve"> </w:t>
      </w:r>
    </w:p>
    <w:p w14:paraId="6B23E19E" w14:textId="77777777" w:rsidR="00631186" w:rsidRPr="00631186" w:rsidRDefault="00631186" w:rsidP="00631186">
      <w:pPr>
        <w:keepNext/>
        <w:numPr>
          <w:ilvl w:val="2"/>
          <w:numId w:val="146"/>
        </w:numPr>
        <w:spacing w:before="240" w:after="240" w:line="276" w:lineRule="auto"/>
        <w:ind w:left="714" w:hanging="357"/>
        <w:outlineLvl w:val="2"/>
        <w:rPr>
          <w:rFonts w:ascii="Arial" w:hAnsi="Arial" w:cs="Arial"/>
          <w:b/>
          <w:bCs/>
          <w:lang w:val="pl-PL" w:eastAsia="x-none"/>
        </w:rPr>
      </w:pPr>
      <w:bookmarkStart w:id="75" w:name="_Toc123805825"/>
      <w:bookmarkStart w:id="76" w:name="_Toc123806392"/>
      <w:bookmarkStart w:id="77" w:name="_Toc123806457"/>
      <w:bookmarkStart w:id="78" w:name="_Toc123806746"/>
      <w:r w:rsidRPr="00631186">
        <w:rPr>
          <w:rFonts w:ascii="Arial" w:hAnsi="Arial" w:cs="Arial"/>
          <w:b/>
          <w:bCs/>
          <w:lang w:val="pl-PL" w:eastAsia="x-none"/>
        </w:rPr>
        <w:t>Gdzie umieścić plakat?</w:t>
      </w:r>
      <w:bookmarkEnd w:id="75"/>
      <w:bookmarkEnd w:id="76"/>
      <w:bookmarkEnd w:id="77"/>
      <w:bookmarkEnd w:id="78"/>
    </w:p>
    <w:p w14:paraId="5A935206"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60BE921C" w14:textId="77777777" w:rsidR="00631186" w:rsidRPr="00631186" w:rsidRDefault="00631186" w:rsidP="00631186">
      <w:pPr>
        <w:keepNext/>
        <w:numPr>
          <w:ilvl w:val="2"/>
          <w:numId w:val="146"/>
        </w:numPr>
        <w:spacing w:before="240" w:after="240" w:line="276" w:lineRule="auto"/>
        <w:ind w:left="714" w:hanging="357"/>
        <w:outlineLvl w:val="2"/>
        <w:rPr>
          <w:rFonts w:ascii="Arial" w:hAnsi="Arial" w:cs="Arial"/>
          <w:b/>
          <w:bCs/>
          <w:lang w:val="pl-PL" w:eastAsia="x-none"/>
        </w:rPr>
      </w:pPr>
      <w:bookmarkStart w:id="79" w:name="_Toc407625471"/>
      <w:bookmarkStart w:id="80" w:name="_Toc406085437"/>
      <w:bookmarkStart w:id="81" w:name="_Toc406086725"/>
      <w:bookmarkStart w:id="82" w:name="_Toc406086916"/>
      <w:bookmarkStart w:id="83" w:name="_Toc406087008"/>
      <w:bookmarkStart w:id="84" w:name="_Toc488324572"/>
      <w:bookmarkStart w:id="85" w:name="_Toc123805826"/>
      <w:bookmarkStart w:id="86" w:name="_Toc123806393"/>
      <w:bookmarkStart w:id="87" w:name="_Toc123806458"/>
      <w:bookmarkStart w:id="88" w:name="_Toc123806747"/>
      <w:bookmarkStart w:id="89" w:name="_Hlk122089757"/>
      <w:bookmarkEnd w:id="79"/>
      <w:bookmarkEnd w:id="80"/>
      <w:bookmarkEnd w:id="81"/>
      <w:bookmarkEnd w:id="82"/>
      <w:bookmarkEnd w:id="83"/>
      <w:r w:rsidRPr="00631186">
        <w:rPr>
          <w:rFonts w:ascii="Arial" w:hAnsi="Arial" w:cs="Arial"/>
          <w:b/>
          <w:bCs/>
          <w:lang w:val="pl-PL" w:eastAsia="x-none"/>
        </w:rPr>
        <w:t>Kiedy  umieścić plakat i na jak długo?</w:t>
      </w:r>
      <w:bookmarkEnd w:id="84"/>
      <w:bookmarkEnd w:id="85"/>
      <w:bookmarkEnd w:id="86"/>
      <w:bookmarkEnd w:id="87"/>
      <w:bookmarkEnd w:id="88"/>
    </w:p>
    <w:p w14:paraId="09F82586"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 xml:space="preserve">Plakat musi być wyeksponowany w trakcie realizacji projektu. Trzeba go umieścić w widocznym miejscu nie później niż miesiąc od uzyskania dofinansowania. </w:t>
      </w:r>
    </w:p>
    <w:p w14:paraId="0FC447FF" w14:textId="77777777" w:rsidR="00631186" w:rsidRPr="00631186" w:rsidRDefault="00631186" w:rsidP="00631186">
      <w:pPr>
        <w:keepNext/>
        <w:numPr>
          <w:ilvl w:val="0"/>
          <w:numId w:val="142"/>
        </w:numPr>
        <w:spacing w:before="240" w:after="240" w:line="276" w:lineRule="auto"/>
        <w:outlineLvl w:val="2"/>
        <w:rPr>
          <w:rFonts w:ascii="Arial" w:hAnsi="Arial" w:cs="Arial"/>
          <w:b/>
          <w:bCs/>
          <w:lang w:val="pl-PL" w:eastAsia="x-none"/>
        </w:rPr>
      </w:pPr>
      <w:bookmarkStart w:id="90" w:name="_Toc123805827"/>
      <w:bookmarkStart w:id="91" w:name="_Toc123806394"/>
      <w:bookmarkStart w:id="92" w:name="_Toc123806459"/>
      <w:bookmarkStart w:id="93" w:name="_Toc123806748"/>
      <w:bookmarkEnd w:id="89"/>
      <w:r w:rsidRPr="00631186">
        <w:rPr>
          <w:rFonts w:ascii="Arial" w:hAnsi="Arial" w:cs="Arial"/>
          <w:b/>
          <w:bCs/>
          <w:lang w:val="pl-PL" w:eastAsia="x-none"/>
        </w:rPr>
        <w:t>Jak oznaczyć sprzęt i wyposażenie zakupione/powstałe w projekcie</w:t>
      </w:r>
      <w:bookmarkEnd w:id="90"/>
      <w:bookmarkEnd w:id="91"/>
      <w:bookmarkEnd w:id="92"/>
      <w:bookmarkEnd w:id="93"/>
      <w:r w:rsidRPr="00631186">
        <w:rPr>
          <w:rFonts w:ascii="Arial" w:hAnsi="Arial" w:cs="Arial"/>
          <w:b/>
          <w:bCs/>
          <w:lang w:val="pl-PL" w:eastAsia="x-none"/>
        </w:rPr>
        <w:t xml:space="preserve">? </w:t>
      </w:r>
    </w:p>
    <w:p w14:paraId="780AAB98" w14:textId="77777777" w:rsidR="00631186" w:rsidRPr="00631186" w:rsidRDefault="00631186" w:rsidP="00631186">
      <w:pPr>
        <w:keepNext/>
        <w:numPr>
          <w:ilvl w:val="2"/>
          <w:numId w:val="142"/>
        </w:numPr>
        <w:spacing w:before="240" w:after="240" w:line="276" w:lineRule="auto"/>
        <w:ind w:left="714" w:hanging="357"/>
        <w:outlineLvl w:val="2"/>
        <w:rPr>
          <w:rFonts w:ascii="Arial" w:hAnsi="Arial" w:cs="Arial"/>
          <w:b/>
          <w:bCs/>
          <w:lang w:val="pl-PL" w:eastAsia="x-none"/>
        </w:rPr>
      </w:pPr>
      <w:bookmarkStart w:id="94" w:name="_Toc123805828"/>
      <w:bookmarkStart w:id="95" w:name="_Toc123806395"/>
      <w:bookmarkStart w:id="96" w:name="_Toc123806460"/>
      <w:bookmarkStart w:id="97" w:name="_Toc123806749"/>
      <w:r w:rsidRPr="00631186">
        <w:rPr>
          <w:rFonts w:ascii="Arial" w:hAnsi="Arial" w:cs="Arial"/>
          <w:b/>
          <w:bCs/>
          <w:lang w:val="pl-PL" w:eastAsia="x-none"/>
        </w:rPr>
        <w:t>Jak powinna wyglądać naklejka?</w:t>
      </w:r>
      <w:bookmarkEnd w:id="94"/>
      <w:bookmarkEnd w:id="95"/>
      <w:bookmarkEnd w:id="96"/>
      <w:bookmarkEnd w:id="97"/>
    </w:p>
    <w:p w14:paraId="4C65DBA2" w14:textId="77777777" w:rsidR="00631186" w:rsidRPr="00631186" w:rsidRDefault="00631186" w:rsidP="00631186">
      <w:pPr>
        <w:spacing w:after="200" w:line="276" w:lineRule="auto"/>
        <w:rPr>
          <w:rFonts w:ascii="Arial" w:eastAsia="Calibri" w:hAnsi="Arial" w:cs="Arial"/>
          <w:lang w:val="pl-PL"/>
        </w:rPr>
      </w:pPr>
      <w:bookmarkStart w:id="98" w:name="_Hlk126665942"/>
      <w:r w:rsidRPr="00631186">
        <w:rPr>
          <w:rFonts w:ascii="Arial" w:eastAsia="Calibri" w:hAnsi="Arial" w:cs="Arial"/>
          <w:lang w:val="pl-PL"/>
        </w:rPr>
        <w:t>Jako beneficjent, jesteś zobowiązany do umieszczenia naklejek na wyposażeniu, sprzęcie i środkach transportu, powstałych lub zakupionych w ramach projektu dofinansowanego z Funduszy Europejskich.</w:t>
      </w:r>
      <w:r w:rsidRPr="00631186">
        <w:rPr>
          <w:rFonts w:ascii="Arial" w:eastAsia="Calibri" w:hAnsi="Arial" w:cs="Arial"/>
          <w:b/>
          <w:lang w:val="pl-PL"/>
        </w:rPr>
        <w:t xml:space="preserve"> Naklejki powinny znajdować się </w:t>
      </w:r>
      <w:r w:rsidRPr="00631186">
        <w:rPr>
          <w:rFonts w:ascii="Arial" w:eastAsia="Calibri" w:hAnsi="Arial" w:cs="Arial"/>
          <w:b/>
          <w:lang w:val="pl-PL"/>
        </w:rPr>
        <w:br/>
        <w:t>w dobrze widocznym miejscu.</w:t>
      </w:r>
    </w:p>
    <w:bookmarkEnd w:id="98"/>
    <w:p w14:paraId="7AA7A19A"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Naklejka musi zawierać:</w:t>
      </w:r>
    </w:p>
    <w:p w14:paraId="0BEF834A" w14:textId="77777777" w:rsidR="00631186" w:rsidRPr="00631186" w:rsidRDefault="00631186" w:rsidP="00631186">
      <w:pPr>
        <w:numPr>
          <w:ilvl w:val="0"/>
          <w:numId w:val="148"/>
        </w:numPr>
        <w:spacing w:before="120" w:after="120" w:line="276" w:lineRule="auto"/>
        <w:rPr>
          <w:rFonts w:ascii="Arial" w:hAnsi="Arial" w:cs="Arial"/>
          <w:lang w:val="pl-PL" w:eastAsia="pl-PL"/>
        </w:rPr>
      </w:pPr>
      <w:r w:rsidRPr="00631186">
        <w:rPr>
          <w:rFonts w:ascii="Arial" w:hAnsi="Arial" w:cs="Arial"/>
          <w:lang w:val="pl-PL" w:eastAsia="pl-PL"/>
        </w:rPr>
        <w:t>zestawienie znaków: Funduszy Europejskich dla Lubelskiego, barw Rzeczypospolitej Polskiej, Unii Europejskiej;</w:t>
      </w:r>
    </w:p>
    <w:p w14:paraId="7E8C688C" w14:textId="77777777" w:rsidR="00631186" w:rsidRPr="00631186" w:rsidRDefault="00631186" w:rsidP="00631186">
      <w:pPr>
        <w:numPr>
          <w:ilvl w:val="0"/>
          <w:numId w:val="148"/>
        </w:numPr>
        <w:spacing w:before="120" w:after="120" w:line="276" w:lineRule="auto"/>
        <w:rPr>
          <w:rFonts w:ascii="Arial" w:eastAsia="Calibri" w:hAnsi="Arial" w:cs="Arial"/>
          <w:lang w:val="pl-PL"/>
        </w:rPr>
      </w:pPr>
      <w:r w:rsidRPr="00631186">
        <w:rPr>
          <w:rFonts w:ascii="Arial" w:eastAsia="Calibri" w:hAnsi="Arial" w:cs="Arial"/>
          <w:lang w:val="pl-PL"/>
        </w:rPr>
        <w:t>tekst „Zakup finansowany ze środków Unii Europejskiej” (wariant 1) /„Zakup współfinansowany ze środków Unii Europejskiej” (wariant 2). Wersja „finansowany” ma być używana wyłącznie w przypadku finansowania w 100% ze środków UE.</w:t>
      </w:r>
    </w:p>
    <w:p w14:paraId="6B93CBAD" w14:textId="77777777" w:rsidR="00631186" w:rsidRPr="00631186" w:rsidRDefault="00631186" w:rsidP="00631186">
      <w:pPr>
        <w:spacing w:after="200" w:line="276" w:lineRule="auto"/>
        <w:rPr>
          <w:rFonts w:ascii="Arial" w:eastAsia="Calibri" w:hAnsi="Arial" w:cs="Arial"/>
          <w:bCs/>
          <w:lang w:val="pl-PL"/>
        </w:rPr>
      </w:pPr>
      <w:r w:rsidRPr="00631186">
        <w:rPr>
          <w:rFonts w:ascii="Arial" w:eastAsia="Calibri" w:hAnsi="Arial" w:cs="Arial"/>
          <w:bCs/>
          <w:lang w:val="pl-PL"/>
        </w:rPr>
        <w:t>Przykładowe wzory naklejek:</w:t>
      </w:r>
    </w:p>
    <w:p w14:paraId="1FF99FC4" w14:textId="77777777" w:rsidR="00631186" w:rsidRPr="00631186" w:rsidRDefault="00631186" w:rsidP="00631186">
      <w:pPr>
        <w:spacing w:after="200" w:line="276" w:lineRule="auto"/>
        <w:rPr>
          <w:rFonts w:ascii="Arial" w:eastAsia="Calibri" w:hAnsi="Arial" w:cs="Arial"/>
          <w:bCs/>
          <w:lang w:val="pl-PL"/>
        </w:rPr>
      </w:pPr>
      <w:r w:rsidRPr="00631186">
        <w:rPr>
          <w:rFonts w:ascii="Arial" w:eastAsia="Calibri" w:hAnsi="Arial" w:cs="Arial"/>
          <w:noProof/>
          <w:lang w:val="pl-PL"/>
        </w:rPr>
        <w:drawing>
          <wp:inline distT="0" distB="0" distL="0" distR="0" wp14:anchorId="4FEBF42B" wp14:editId="2A02F635">
            <wp:extent cx="3401624" cy="1836000"/>
            <wp:effectExtent l="0" t="0" r="8890" b="0"/>
            <wp:docPr id="2" name="Obraz 2" descr="Przykładowe wzory naklejek na wyposażeni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Przykładowe wzory naklejek na wyposażeniu,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01624" cy="1836000"/>
                    </a:xfrm>
                    <a:prstGeom prst="rect">
                      <a:avLst/>
                    </a:prstGeom>
                    <a:noFill/>
                    <a:ln>
                      <a:noFill/>
                    </a:ln>
                  </pic:spPr>
                </pic:pic>
              </a:graphicData>
            </a:graphic>
          </wp:inline>
        </w:drawing>
      </w:r>
    </w:p>
    <w:p w14:paraId="4672D5AE" w14:textId="77777777" w:rsidR="00631186" w:rsidRPr="00631186" w:rsidRDefault="00631186" w:rsidP="00631186">
      <w:pPr>
        <w:spacing w:after="200" w:line="276" w:lineRule="auto"/>
        <w:rPr>
          <w:rFonts w:ascii="Arial" w:eastAsia="Calibri" w:hAnsi="Arial" w:cs="Arial"/>
          <w:bCs/>
          <w:lang w:val="pl-PL"/>
        </w:rPr>
      </w:pPr>
      <w:r w:rsidRPr="00631186">
        <w:rPr>
          <w:rFonts w:ascii="Arial" w:eastAsia="Calibri" w:hAnsi="Arial" w:cs="Arial"/>
          <w:noProof/>
          <w:lang w:val="pl-PL"/>
        </w:rPr>
        <w:drawing>
          <wp:inline distT="0" distB="0" distL="0" distR="0" wp14:anchorId="4EAC07E6" wp14:editId="38B7E8AF">
            <wp:extent cx="3413315" cy="1836000"/>
            <wp:effectExtent l="0" t="0" r="0" b="0"/>
            <wp:docPr id="3" name="Obraz 3" descr="sprzęcie i środkach transportu, powstałych lub zakupionych w ramach projektu dofinansowanego z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sprzęcie i środkach transportu, powstałych lub zakupionych w ramach projektu dofinansowanego z Funduszy Europejskich."/>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13315" cy="1836000"/>
                    </a:xfrm>
                    <a:prstGeom prst="rect">
                      <a:avLst/>
                    </a:prstGeom>
                    <a:noFill/>
                    <a:ln>
                      <a:noFill/>
                    </a:ln>
                  </pic:spPr>
                </pic:pic>
              </a:graphicData>
            </a:graphic>
          </wp:inline>
        </w:drawing>
      </w:r>
    </w:p>
    <w:p w14:paraId="3E7C45E2" w14:textId="77777777" w:rsidR="00631186" w:rsidRPr="00631186" w:rsidRDefault="00631186" w:rsidP="00631186">
      <w:pPr>
        <w:spacing w:before="240" w:after="200" w:line="276" w:lineRule="auto"/>
        <w:rPr>
          <w:rFonts w:ascii="Arial" w:eastAsia="Calibri" w:hAnsi="Arial" w:cs="Arial"/>
          <w:color w:val="000000"/>
          <w:lang w:val="pl-PL"/>
        </w:rPr>
      </w:pPr>
      <w:r w:rsidRPr="00631186">
        <w:rPr>
          <w:rFonts w:ascii="Arial" w:eastAsia="Calibri" w:hAnsi="Arial" w:cs="Arial"/>
          <w:b/>
          <w:bCs/>
          <w:color w:val="000000"/>
          <w:lang w:val="pl-PL"/>
        </w:rPr>
        <w:t xml:space="preserve">UWAGA: Wzór naklejki jest obowiązkowy, tzn. nie można go modyfikować, dodawać/usuwać znaków. </w:t>
      </w:r>
      <w:r w:rsidRPr="00631186">
        <w:rPr>
          <w:rFonts w:ascii="Arial" w:eastAsia="Calibri" w:hAnsi="Arial" w:cs="Arial"/>
          <w:color w:val="000000"/>
          <w:lang w:val="pl-PL"/>
        </w:rPr>
        <w:t xml:space="preserve">Wszystkie dostępne dla programu Fundusze Europejskie dla Lubelskie 2021-2027 wzory naklejek znajdują się na stronie </w:t>
      </w:r>
      <w:hyperlink r:id="rId36" w:tooltip="FEL" w:history="1">
        <w:r w:rsidRPr="00631186">
          <w:rPr>
            <w:rFonts w:ascii="Arial" w:eastAsia="Calibri" w:hAnsi="Arial" w:cs="Arial"/>
            <w:color w:val="0000FF"/>
            <w:u w:val="single"/>
            <w:lang w:val="pl-PL"/>
          </w:rPr>
          <w:t>FEL</w:t>
        </w:r>
      </w:hyperlink>
      <w:r w:rsidRPr="00631186">
        <w:rPr>
          <w:rFonts w:ascii="Arial" w:eastAsia="Calibri" w:hAnsi="Arial" w:cs="Arial"/>
          <w:color w:val="000000"/>
          <w:lang w:val="pl-PL"/>
        </w:rPr>
        <w:t xml:space="preserve">. </w:t>
      </w:r>
    </w:p>
    <w:p w14:paraId="4091C87E" w14:textId="77777777" w:rsidR="00631186" w:rsidRPr="00631186" w:rsidRDefault="00631186" w:rsidP="00631186">
      <w:pPr>
        <w:spacing w:after="200" w:line="276" w:lineRule="auto"/>
        <w:rPr>
          <w:rFonts w:ascii="Arial" w:eastAsia="Calibri" w:hAnsi="Arial" w:cs="Arial"/>
          <w:bCs/>
          <w:lang w:val="pl-PL"/>
        </w:rPr>
      </w:pPr>
      <w:r w:rsidRPr="00631186">
        <w:rPr>
          <w:rFonts w:ascii="Arial" w:eastAsia="Calibri" w:hAnsi="Arial" w:cs="Arial"/>
          <w:color w:val="000000"/>
          <w:lang w:val="pl-PL"/>
        </w:rPr>
        <w:t xml:space="preserve">Naklejki </w:t>
      </w:r>
      <w:r w:rsidRPr="00631186">
        <w:rPr>
          <w:rFonts w:ascii="Arial" w:eastAsia="Calibri" w:hAnsi="Arial" w:cs="Arial"/>
          <w:bCs/>
          <w:lang w:val="pl-PL"/>
        </w:rPr>
        <w:t>należy umieścić na:</w:t>
      </w:r>
    </w:p>
    <w:p w14:paraId="33C55800" w14:textId="77777777" w:rsidR="00631186" w:rsidRPr="00631186" w:rsidRDefault="00631186" w:rsidP="00631186">
      <w:pPr>
        <w:numPr>
          <w:ilvl w:val="0"/>
          <w:numId w:val="149"/>
        </w:numPr>
        <w:spacing w:before="120" w:after="120" w:line="276" w:lineRule="auto"/>
        <w:rPr>
          <w:rFonts w:ascii="Arial" w:eastAsia="Calibri" w:hAnsi="Arial" w:cs="Arial"/>
          <w:lang w:val="pl-PL"/>
        </w:rPr>
      </w:pPr>
      <w:bookmarkStart w:id="99" w:name="_Hlk124339278"/>
      <w:r w:rsidRPr="00631186">
        <w:rPr>
          <w:rFonts w:ascii="Arial" w:eastAsia="Calibri" w:hAnsi="Arial" w:cs="Arial"/>
          <w:lang w:val="pl-PL"/>
        </w:rPr>
        <w:t xml:space="preserve">sprzętach, maszynach, urządzeniach (np. maszyny, urządzenia produkcyjne, laboratoryjne, komputery, laptopy), </w:t>
      </w:r>
    </w:p>
    <w:p w14:paraId="34CDC3C1" w14:textId="77777777" w:rsidR="00631186" w:rsidRPr="00631186" w:rsidRDefault="00631186" w:rsidP="00631186">
      <w:pPr>
        <w:numPr>
          <w:ilvl w:val="0"/>
          <w:numId w:val="149"/>
        </w:numPr>
        <w:spacing w:before="120" w:after="120" w:line="276" w:lineRule="auto"/>
        <w:rPr>
          <w:rFonts w:ascii="Arial" w:eastAsia="Calibri" w:hAnsi="Arial" w:cs="Arial"/>
          <w:lang w:val="pl-PL"/>
        </w:rPr>
      </w:pPr>
      <w:r w:rsidRPr="00631186">
        <w:rPr>
          <w:rFonts w:ascii="Arial" w:eastAsia="Calibri" w:hAnsi="Arial" w:cs="Arial"/>
          <w:lang w:val="pl-PL"/>
        </w:rPr>
        <w:t xml:space="preserve">środkach transportu (np. samochodach, radiowozach, tramwajach, autobusach, wagonach kolejowych), </w:t>
      </w:r>
    </w:p>
    <w:p w14:paraId="54DB8F17" w14:textId="77777777" w:rsidR="00631186" w:rsidRPr="00631186" w:rsidRDefault="00631186" w:rsidP="00631186">
      <w:pPr>
        <w:numPr>
          <w:ilvl w:val="0"/>
          <w:numId w:val="149"/>
        </w:numPr>
        <w:spacing w:before="120" w:after="120" w:line="276" w:lineRule="auto"/>
        <w:rPr>
          <w:rFonts w:ascii="Arial" w:eastAsia="Calibri" w:hAnsi="Arial" w:cs="Arial"/>
          <w:lang w:val="pl-PL"/>
        </w:rPr>
      </w:pPr>
      <w:r w:rsidRPr="00631186">
        <w:rPr>
          <w:rFonts w:ascii="Arial" w:eastAsia="Calibri" w:hAnsi="Arial" w:cs="Arial"/>
          <w:lang w:val="pl-PL"/>
        </w:rPr>
        <w:t>aparaturze (np. laboratoryjnej, medycznej, modelach szkoleniowych),</w:t>
      </w:r>
    </w:p>
    <w:p w14:paraId="060D463E" w14:textId="77777777" w:rsidR="00631186" w:rsidRPr="00631186" w:rsidRDefault="00631186" w:rsidP="00631186">
      <w:pPr>
        <w:numPr>
          <w:ilvl w:val="0"/>
          <w:numId w:val="149"/>
        </w:numPr>
        <w:spacing w:before="120" w:after="120" w:line="276" w:lineRule="auto"/>
        <w:rPr>
          <w:rFonts w:ascii="Arial" w:eastAsia="Calibri" w:hAnsi="Arial" w:cs="Arial"/>
          <w:lang w:val="pl-PL"/>
        </w:rPr>
      </w:pPr>
      <w:r w:rsidRPr="00631186">
        <w:rPr>
          <w:rFonts w:ascii="Arial" w:eastAsia="Calibri" w:hAnsi="Arial" w:cs="Arial"/>
          <w:lang w:val="pl-PL"/>
        </w:rPr>
        <w:t>środkach i pomocach dydaktycznych (np. tablicach, maszynach edukacyjnych), itp.</w:t>
      </w:r>
      <w:bookmarkEnd w:id="99"/>
    </w:p>
    <w:p w14:paraId="464C66AE" w14:textId="77777777" w:rsidR="00631186" w:rsidRPr="00631186" w:rsidRDefault="00631186" w:rsidP="00631186">
      <w:pPr>
        <w:keepNext/>
        <w:numPr>
          <w:ilvl w:val="0"/>
          <w:numId w:val="142"/>
        </w:numPr>
        <w:spacing w:before="240" w:after="240" w:line="276" w:lineRule="auto"/>
        <w:outlineLvl w:val="1"/>
        <w:rPr>
          <w:rFonts w:ascii="Arial" w:hAnsi="Arial" w:cs="Arial"/>
          <w:b/>
          <w:bCs/>
          <w:iCs/>
          <w:lang w:val="x-none" w:eastAsia="x-none"/>
        </w:rPr>
      </w:pPr>
      <w:r w:rsidRPr="00631186">
        <w:rPr>
          <w:rFonts w:ascii="Arial" w:hAnsi="Arial" w:cs="Arial"/>
          <w:b/>
          <w:bCs/>
          <w:iCs/>
          <w:lang w:val="x-none" w:eastAsia="x-none"/>
        </w:rPr>
        <w:t xml:space="preserve">Jakie informacje musisz umieścić na </w:t>
      </w:r>
      <w:r w:rsidRPr="00631186">
        <w:rPr>
          <w:rFonts w:ascii="Arial" w:hAnsi="Arial" w:cs="Arial"/>
          <w:b/>
          <w:bCs/>
          <w:iCs/>
          <w:lang w:val="pl-PL" w:eastAsia="x-none"/>
        </w:rPr>
        <w:t xml:space="preserve">oficjalnej </w:t>
      </w:r>
      <w:r w:rsidRPr="00631186">
        <w:rPr>
          <w:rFonts w:ascii="Arial" w:hAnsi="Arial" w:cs="Arial"/>
          <w:b/>
          <w:bCs/>
          <w:iCs/>
          <w:lang w:val="x-none" w:eastAsia="x-none"/>
        </w:rPr>
        <w:t>stronie internetowej</w:t>
      </w:r>
      <w:r w:rsidRPr="00631186">
        <w:rPr>
          <w:rFonts w:ascii="Arial" w:hAnsi="Arial" w:cs="Arial"/>
          <w:b/>
          <w:bCs/>
          <w:iCs/>
          <w:lang w:val="pl-PL" w:eastAsia="x-none"/>
        </w:rPr>
        <w:t xml:space="preserve"> i w mediach społecznościowych</w:t>
      </w:r>
      <w:r w:rsidRPr="00631186">
        <w:rPr>
          <w:rFonts w:ascii="Arial" w:hAnsi="Arial" w:cs="Arial"/>
          <w:b/>
          <w:bCs/>
          <w:iCs/>
          <w:lang w:val="x-none" w:eastAsia="x-none"/>
        </w:rPr>
        <w:t>?</w:t>
      </w:r>
    </w:p>
    <w:p w14:paraId="7C0BF6DA" w14:textId="77777777" w:rsidR="00631186" w:rsidRPr="00631186" w:rsidRDefault="00631186" w:rsidP="00631186">
      <w:pPr>
        <w:spacing w:after="200" w:line="276" w:lineRule="auto"/>
        <w:rPr>
          <w:rFonts w:ascii="Arial" w:eastAsia="Calibri" w:hAnsi="Arial" w:cs="Arial"/>
          <w:b/>
          <w:bCs/>
          <w:lang w:val="pl-PL"/>
        </w:rPr>
      </w:pPr>
      <w:bookmarkStart w:id="100" w:name="_Hlk126050720"/>
      <w:r w:rsidRPr="00631186">
        <w:rPr>
          <w:rFonts w:ascii="Arial" w:eastAsia="Calibri" w:hAnsi="Arial" w:cs="Arial"/>
          <w:lang w:val="pl-PL"/>
        </w:rPr>
        <w:t xml:space="preserve">Jeśli posiadasz oficjalną stronę internetową i konto w mediach społecznościowych, musisz tam zamieścić opis projektu. </w:t>
      </w:r>
      <w:r w:rsidRPr="00631186">
        <w:rPr>
          <w:rFonts w:ascii="Arial" w:eastAsia="Calibri" w:hAnsi="Arial" w:cs="Arial"/>
          <w:b/>
          <w:bCs/>
          <w:lang w:val="pl-PL"/>
        </w:rPr>
        <w:t>Musi się tam znaleźć:</w:t>
      </w:r>
    </w:p>
    <w:p w14:paraId="7209FAA2" w14:textId="77777777" w:rsidR="00631186" w:rsidRPr="00631186" w:rsidRDefault="00631186" w:rsidP="00631186">
      <w:pPr>
        <w:numPr>
          <w:ilvl w:val="0"/>
          <w:numId w:val="150"/>
        </w:numPr>
        <w:autoSpaceDE w:val="0"/>
        <w:autoSpaceDN w:val="0"/>
        <w:adjustRightInd w:val="0"/>
        <w:spacing w:before="120" w:after="150" w:line="276" w:lineRule="auto"/>
        <w:rPr>
          <w:rFonts w:ascii="Arial" w:hAnsi="Arial" w:cs="Arial"/>
          <w:color w:val="000000"/>
          <w:lang w:val="pl-PL" w:eastAsia="pl-PL"/>
        </w:rPr>
      </w:pPr>
      <w:r w:rsidRPr="00631186">
        <w:rPr>
          <w:rFonts w:ascii="Arial" w:hAnsi="Arial" w:cs="Arial"/>
          <w:color w:val="000000"/>
          <w:lang w:val="pl-PL" w:eastAsia="pl-PL"/>
        </w:rPr>
        <w:t xml:space="preserve">informacja o otrzymaniu dofinansowania z UE, </w:t>
      </w:r>
    </w:p>
    <w:p w14:paraId="03E1195C" w14:textId="77777777" w:rsidR="00631186" w:rsidRPr="00631186" w:rsidRDefault="00631186" w:rsidP="00631186">
      <w:pPr>
        <w:numPr>
          <w:ilvl w:val="0"/>
          <w:numId w:val="150"/>
        </w:numPr>
        <w:autoSpaceDE w:val="0"/>
        <w:autoSpaceDN w:val="0"/>
        <w:adjustRightInd w:val="0"/>
        <w:spacing w:before="120" w:after="150" w:line="276" w:lineRule="auto"/>
        <w:rPr>
          <w:rFonts w:ascii="Arial" w:hAnsi="Arial" w:cs="Arial"/>
          <w:color w:val="000000"/>
          <w:lang w:val="pl-PL" w:eastAsia="pl-PL"/>
        </w:rPr>
      </w:pPr>
      <w:r w:rsidRPr="00631186">
        <w:rPr>
          <w:rFonts w:ascii="Arial" w:hAnsi="Arial" w:cs="Arial"/>
          <w:color w:val="000000"/>
          <w:lang w:val="pl-PL" w:eastAsia="pl-PL"/>
        </w:rPr>
        <w:t xml:space="preserve">opis projektu, w tym opis jego celów i rezultatów, </w:t>
      </w:r>
    </w:p>
    <w:p w14:paraId="6D967F50" w14:textId="77777777" w:rsidR="00631186" w:rsidRPr="00631186" w:rsidRDefault="00631186" w:rsidP="00631186">
      <w:pPr>
        <w:numPr>
          <w:ilvl w:val="0"/>
          <w:numId w:val="150"/>
        </w:numPr>
        <w:autoSpaceDE w:val="0"/>
        <w:autoSpaceDN w:val="0"/>
        <w:adjustRightInd w:val="0"/>
        <w:spacing w:before="120" w:after="200" w:line="276" w:lineRule="auto"/>
        <w:rPr>
          <w:rFonts w:ascii="Arial" w:hAnsi="Arial" w:cs="Arial"/>
          <w:color w:val="000000"/>
          <w:lang w:val="pl-PL" w:eastAsia="pl-PL"/>
        </w:rPr>
      </w:pPr>
      <w:r w:rsidRPr="00631186">
        <w:rPr>
          <w:rFonts w:ascii="Arial" w:hAnsi="Arial" w:cs="Arial"/>
          <w:color w:val="000000"/>
          <w:lang w:val="pl-PL" w:eastAsia="pl-PL"/>
        </w:rPr>
        <w:t xml:space="preserve">zestawienie znaków: Funduszy Europejskich dla Lubelskiego, barw Rzeczypospolitej Polskiej, Unii Europejskiej i  oficjalne logo promocyjne województwa. </w:t>
      </w:r>
    </w:p>
    <w:p w14:paraId="419F164D" w14:textId="77777777" w:rsidR="00631186" w:rsidRPr="00631186" w:rsidRDefault="00631186" w:rsidP="00631186">
      <w:pPr>
        <w:autoSpaceDE w:val="0"/>
        <w:autoSpaceDN w:val="0"/>
        <w:adjustRightInd w:val="0"/>
        <w:spacing w:line="276" w:lineRule="auto"/>
        <w:ind w:left="360"/>
        <w:rPr>
          <w:rFonts w:ascii="Arial" w:eastAsia="Calibri" w:hAnsi="Arial" w:cs="Arial"/>
          <w:color w:val="000000"/>
          <w:lang w:val="pl-PL"/>
        </w:rPr>
      </w:pPr>
    </w:p>
    <w:p w14:paraId="0F2753BA" w14:textId="77777777" w:rsidR="00631186" w:rsidRPr="00631186" w:rsidRDefault="00631186" w:rsidP="00631186">
      <w:pPr>
        <w:autoSpaceDE w:val="0"/>
        <w:autoSpaceDN w:val="0"/>
        <w:adjustRightInd w:val="0"/>
        <w:spacing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Pamiętaj, że oznaczenia na stronach internetowych i w mediach społecznościowych występują </w:t>
      </w:r>
      <w:r w:rsidRPr="00631186">
        <w:rPr>
          <w:rFonts w:ascii="Arial" w:eastAsia="Calibri" w:hAnsi="Arial" w:cs="Arial"/>
          <w:b/>
          <w:bCs/>
          <w:color w:val="000000"/>
          <w:lang w:val="pl-PL" w:eastAsia="pl-PL"/>
        </w:rPr>
        <w:t>zawsze w wariancie pełnokolorowym</w:t>
      </w:r>
      <w:r w:rsidRPr="00631186">
        <w:rPr>
          <w:rFonts w:ascii="Arial" w:eastAsia="Calibri" w:hAnsi="Arial" w:cs="Arial"/>
          <w:color w:val="000000"/>
          <w:lang w:val="pl-PL" w:eastAsia="pl-PL"/>
        </w:rPr>
        <w:t xml:space="preserve">. Nie można tu zastosować wersji achromatycznych. </w:t>
      </w:r>
    </w:p>
    <w:p w14:paraId="72C3D28B" w14:textId="77777777" w:rsidR="00631186" w:rsidRPr="00631186" w:rsidRDefault="00631186" w:rsidP="00631186">
      <w:pPr>
        <w:autoSpaceDE w:val="0"/>
        <w:autoSpaceDN w:val="0"/>
        <w:adjustRightInd w:val="0"/>
        <w:spacing w:line="276" w:lineRule="auto"/>
        <w:rPr>
          <w:rFonts w:ascii="Arial" w:eastAsia="Calibri" w:hAnsi="Arial" w:cs="Arial"/>
          <w:color w:val="000000"/>
          <w:lang w:val="pl-PL" w:eastAsia="pl-PL"/>
        </w:rPr>
      </w:pPr>
      <w:r w:rsidRPr="00631186">
        <w:rPr>
          <w:rFonts w:ascii="Arial" w:eastAsia="Calibri" w:hAnsi="Arial" w:cs="Arial"/>
          <w:b/>
          <w:bCs/>
          <w:color w:val="000000"/>
          <w:lang w:val="pl-PL" w:eastAsia="pl-PL"/>
        </w:rPr>
        <w:t>Jeżeli tworzysz nową stronę internetową</w:t>
      </w:r>
      <w:r w:rsidRPr="00631186">
        <w:rPr>
          <w:rFonts w:ascii="Arial" w:eastAsia="Calibri" w:hAnsi="Arial" w:cs="Arial"/>
          <w:color w:val="000000"/>
          <w:lang w:val="pl-PL" w:eastAsia="pl-PL"/>
        </w:rPr>
        <w:t xml:space="preserve">, </w:t>
      </w:r>
      <w:r w:rsidRPr="00631186">
        <w:rPr>
          <w:rFonts w:ascii="Arial" w:eastAsia="Calibri" w:hAnsi="Arial" w:cs="Arial"/>
          <w:b/>
          <w:bCs/>
          <w:color w:val="000000"/>
          <w:lang w:val="pl-PL" w:eastAsia="pl-PL"/>
        </w:rPr>
        <w:t>którą finansujesz w ramach projektu</w:t>
      </w:r>
      <w:r w:rsidRPr="00631186">
        <w:rPr>
          <w:rFonts w:ascii="Arial" w:eastAsia="Calibri" w:hAnsi="Arial" w:cs="Arial"/>
          <w:color w:val="000000"/>
          <w:lang w:val="pl-PL" w:eastAsia="pl-PL"/>
        </w:rPr>
        <w:t xml:space="preserve">, oznaczenia graficzne muszą znaleźć się na samej górze strony internetowej. </w:t>
      </w:r>
    </w:p>
    <w:p w14:paraId="5D7125BD" w14:textId="77777777" w:rsidR="00631186" w:rsidRPr="00631186" w:rsidRDefault="00631186" w:rsidP="00631186">
      <w:pPr>
        <w:keepNext/>
        <w:spacing w:before="240" w:after="240" w:line="276" w:lineRule="auto"/>
        <w:ind w:left="360"/>
        <w:outlineLvl w:val="2"/>
        <w:rPr>
          <w:rFonts w:ascii="Arial" w:hAnsi="Arial" w:cs="Arial"/>
          <w:b/>
          <w:bCs/>
          <w:lang w:val="x-none" w:eastAsia="x-none"/>
        </w:rPr>
      </w:pPr>
      <w:r w:rsidRPr="00631186">
        <w:rPr>
          <w:rFonts w:ascii="Arial" w:hAnsi="Arial" w:cs="Arial"/>
          <w:b/>
          <w:bCs/>
          <w:lang w:val="x-none" w:eastAsia="x-none"/>
        </w:rPr>
        <w:t xml:space="preserve">4.1. Jakie informacje powinien zawierać opis projektu na stronie internetowej? </w:t>
      </w:r>
    </w:p>
    <w:p w14:paraId="58C1BE9E" w14:textId="77777777" w:rsidR="00631186" w:rsidRPr="00631186" w:rsidRDefault="00631186" w:rsidP="00631186">
      <w:pPr>
        <w:autoSpaceDE w:val="0"/>
        <w:autoSpaceDN w:val="0"/>
        <w:adjustRightInd w:val="0"/>
        <w:spacing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Opis projektu na Twojej stronie internetowej musi zawierać: </w:t>
      </w:r>
    </w:p>
    <w:p w14:paraId="1BBA9003" w14:textId="77777777" w:rsidR="00631186" w:rsidRPr="00631186" w:rsidRDefault="00631186" w:rsidP="00631186">
      <w:pPr>
        <w:numPr>
          <w:ilvl w:val="0"/>
          <w:numId w:val="151"/>
        </w:numPr>
        <w:autoSpaceDE w:val="0"/>
        <w:autoSpaceDN w:val="0"/>
        <w:adjustRightInd w:val="0"/>
        <w:spacing w:after="18"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tytuł projektu lub jego skróconą nazwę, </w:t>
      </w:r>
    </w:p>
    <w:p w14:paraId="5F338A0C" w14:textId="77777777" w:rsidR="00631186" w:rsidRPr="00631186" w:rsidRDefault="00631186" w:rsidP="00631186">
      <w:pPr>
        <w:numPr>
          <w:ilvl w:val="0"/>
          <w:numId w:val="151"/>
        </w:numPr>
        <w:autoSpaceDE w:val="0"/>
        <w:autoSpaceDN w:val="0"/>
        <w:adjustRightInd w:val="0"/>
        <w:spacing w:after="18" w:line="276" w:lineRule="auto"/>
        <w:ind w:left="709" w:hanging="709"/>
        <w:rPr>
          <w:rFonts w:ascii="Arial" w:eastAsia="Calibri" w:hAnsi="Arial" w:cs="Arial"/>
          <w:color w:val="000000"/>
          <w:lang w:val="pl-PL" w:eastAsia="pl-PL"/>
        </w:rPr>
      </w:pPr>
      <w:r w:rsidRPr="00631186">
        <w:rPr>
          <w:rFonts w:ascii="Arial" w:eastAsia="Calibri" w:hAnsi="Arial" w:cs="Arial"/>
          <w:color w:val="000000"/>
          <w:lang w:val="pl-PL" w:eastAsia="pl-PL"/>
        </w:rPr>
        <w:t>działania, które będą realizowane w ramach projektu (opis, co zostanie zrobione, zakupione etc.),</w:t>
      </w:r>
    </w:p>
    <w:p w14:paraId="5743C8B9" w14:textId="77777777" w:rsidR="00631186" w:rsidRPr="00631186" w:rsidRDefault="00631186" w:rsidP="00631186">
      <w:pPr>
        <w:numPr>
          <w:ilvl w:val="0"/>
          <w:numId w:val="151"/>
        </w:numPr>
        <w:autoSpaceDE w:val="0"/>
        <w:autoSpaceDN w:val="0"/>
        <w:adjustRightInd w:val="0"/>
        <w:spacing w:after="18"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grupy docelowe (do kogo skierowany jest projekt, kto z niego skorzysta), </w:t>
      </w:r>
    </w:p>
    <w:p w14:paraId="5E783D4B" w14:textId="77777777" w:rsidR="00631186" w:rsidRPr="00631186" w:rsidRDefault="00631186" w:rsidP="00631186">
      <w:pPr>
        <w:numPr>
          <w:ilvl w:val="0"/>
          <w:numId w:val="151"/>
        </w:numPr>
        <w:autoSpaceDE w:val="0"/>
        <w:autoSpaceDN w:val="0"/>
        <w:adjustRightInd w:val="0"/>
        <w:spacing w:after="18"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cel lub cele projektu, </w:t>
      </w:r>
    </w:p>
    <w:p w14:paraId="45D44927" w14:textId="77777777" w:rsidR="00631186" w:rsidRPr="00631186" w:rsidRDefault="00631186" w:rsidP="00631186">
      <w:pPr>
        <w:numPr>
          <w:ilvl w:val="0"/>
          <w:numId w:val="151"/>
        </w:numPr>
        <w:autoSpaceDE w:val="0"/>
        <w:autoSpaceDN w:val="0"/>
        <w:adjustRightInd w:val="0"/>
        <w:spacing w:after="18" w:line="276" w:lineRule="auto"/>
        <w:ind w:left="709" w:hanging="709"/>
        <w:rPr>
          <w:rFonts w:ascii="Arial" w:eastAsia="Calibri" w:hAnsi="Arial" w:cs="Arial"/>
          <w:color w:val="000000"/>
          <w:lang w:val="pl-PL" w:eastAsia="pl-PL"/>
        </w:rPr>
      </w:pPr>
      <w:r w:rsidRPr="00631186">
        <w:rPr>
          <w:rFonts w:ascii="Arial" w:eastAsia="Calibri" w:hAnsi="Arial" w:cs="Arial"/>
          <w:color w:val="000000"/>
          <w:lang w:val="pl-PL" w:eastAsia="pl-PL"/>
        </w:rPr>
        <w:t xml:space="preserve">efekty, rezultaty projektu (jeśli opis zadań, działań nie zawiera opisu efektów, rezultatów), </w:t>
      </w:r>
    </w:p>
    <w:p w14:paraId="7C072E03" w14:textId="77777777" w:rsidR="00631186" w:rsidRPr="00631186" w:rsidRDefault="00631186" w:rsidP="00631186">
      <w:pPr>
        <w:numPr>
          <w:ilvl w:val="0"/>
          <w:numId w:val="151"/>
        </w:numPr>
        <w:autoSpaceDE w:val="0"/>
        <w:autoSpaceDN w:val="0"/>
        <w:adjustRightInd w:val="0"/>
        <w:spacing w:after="18"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wartość projektu (łączny koszt projektu), </w:t>
      </w:r>
    </w:p>
    <w:p w14:paraId="3A7D28EB" w14:textId="77777777" w:rsidR="00631186" w:rsidRPr="00631186" w:rsidRDefault="00631186" w:rsidP="00631186">
      <w:pPr>
        <w:numPr>
          <w:ilvl w:val="0"/>
          <w:numId w:val="151"/>
        </w:numPr>
        <w:autoSpaceDE w:val="0"/>
        <w:autoSpaceDN w:val="0"/>
        <w:adjustRightInd w:val="0"/>
        <w:spacing w:after="200"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wysokość wkładu z Funduszy Europejskich. </w:t>
      </w:r>
    </w:p>
    <w:p w14:paraId="6E9794B6" w14:textId="77777777" w:rsidR="00631186" w:rsidRPr="00631186" w:rsidRDefault="00631186" w:rsidP="00631186">
      <w:pPr>
        <w:autoSpaceDE w:val="0"/>
        <w:autoSpaceDN w:val="0"/>
        <w:adjustRightInd w:val="0"/>
        <w:spacing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Jest to minimalny zakres informacji, obowiązkowy dla każdego projektu. Dodatkowo rekomendujemy zamieszczanie zdjęć, grafik, materiałów audiowizualnych oraz harmonogramu projektu, prezentującego jego główne etapy i postęp prac. </w:t>
      </w:r>
    </w:p>
    <w:p w14:paraId="4831060C" w14:textId="77777777" w:rsidR="00631186" w:rsidRPr="00631186" w:rsidRDefault="00631186" w:rsidP="00631186">
      <w:pPr>
        <w:autoSpaceDE w:val="0"/>
        <w:autoSpaceDN w:val="0"/>
        <w:adjustRightInd w:val="0"/>
        <w:spacing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Przykładowy opis projektu znajdziesz w </w:t>
      </w:r>
      <w:r w:rsidRPr="00631186">
        <w:rPr>
          <w:rFonts w:ascii="Arial" w:eastAsia="Calibri" w:hAnsi="Arial" w:cs="Arial"/>
          <w:i/>
          <w:iCs/>
          <w:color w:val="000000"/>
          <w:lang w:val="pl-PL" w:eastAsia="pl-PL"/>
        </w:rPr>
        <w:t>Podręczniku wnioskodawcy i beneficjenta Funduszy Europejskich na lata 2021-2027 w zakresie informacji i promocji</w:t>
      </w:r>
      <w:r w:rsidRPr="00631186">
        <w:rPr>
          <w:rFonts w:ascii="Arial" w:eastAsia="Calibri" w:hAnsi="Arial" w:cs="Arial"/>
          <w:color w:val="000000"/>
          <w:lang w:val="pl-PL" w:eastAsia="pl-PL"/>
        </w:rPr>
        <w:t xml:space="preserve">. </w:t>
      </w:r>
      <w:bookmarkStart w:id="101" w:name="_Toc405560069"/>
      <w:bookmarkStart w:id="102" w:name="_Toc405560139"/>
      <w:bookmarkStart w:id="103" w:name="_Toc405905541"/>
      <w:bookmarkStart w:id="104" w:name="_Toc406085455"/>
      <w:bookmarkStart w:id="105" w:name="_Toc406086743"/>
      <w:bookmarkStart w:id="106" w:name="_Toc406086934"/>
      <w:bookmarkStart w:id="107" w:name="_Toc406087026"/>
      <w:bookmarkStart w:id="108" w:name="_Toc405560070"/>
      <w:bookmarkStart w:id="109" w:name="_Toc405560140"/>
      <w:bookmarkStart w:id="110" w:name="_Toc405905542"/>
      <w:bookmarkStart w:id="111" w:name="_Toc406085456"/>
      <w:bookmarkStart w:id="112" w:name="_Toc406086744"/>
      <w:bookmarkStart w:id="113" w:name="_Toc406086935"/>
      <w:bookmarkStart w:id="114" w:name="_Toc406087027"/>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BC1E4FC" w14:textId="77777777" w:rsidR="00631186" w:rsidRPr="00631186" w:rsidRDefault="00631186" w:rsidP="00631186">
      <w:pPr>
        <w:keepNext/>
        <w:numPr>
          <w:ilvl w:val="0"/>
          <w:numId w:val="142"/>
        </w:numPr>
        <w:spacing w:before="240" w:after="240" w:line="276" w:lineRule="auto"/>
        <w:outlineLvl w:val="1"/>
        <w:rPr>
          <w:rFonts w:ascii="Arial" w:hAnsi="Arial" w:cs="Arial"/>
          <w:b/>
          <w:bCs/>
          <w:iCs/>
          <w:lang w:val="x-none" w:eastAsia="x-none"/>
        </w:rPr>
      </w:pPr>
      <w:bookmarkStart w:id="115" w:name="_Toc406086938"/>
      <w:bookmarkStart w:id="116" w:name="_Toc406087030"/>
      <w:bookmarkStart w:id="117" w:name="_Toc406086940"/>
      <w:bookmarkStart w:id="118" w:name="_Toc406087032"/>
      <w:bookmarkStart w:id="119" w:name="_Toc406086945"/>
      <w:bookmarkStart w:id="120" w:name="_Toc406087037"/>
      <w:bookmarkStart w:id="121" w:name="_Toc406086947"/>
      <w:bookmarkStart w:id="122" w:name="_Toc406087039"/>
      <w:bookmarkStart w:id="123" w:name="_Toc406086954"/>
      <w:bookmarkStart w:id="124" w:name="_Toc406087046"/>
      <w:bookmarkStart w:id="125" w:name="_Toc406086957"/>
      <w:bookmarkStart w:id="126" w:name="_Toc406087049"/>
      <w:bookmarkStart w:id="127" w:name="_Toc415586344"/>
      <w:bookmarkStart w:id="128" w:name="_Toc415586346"/>
      <w:bookmarkStart w:id="129" w:name="_Toc415586347"/>
      <w:bookmarkStart w:id="130" w:name="_Toc405543179"/>
      <w:bookmarkStart w:id="131" w:name="_Toc405560032"/>
      <w:bookmarkStart w:id="132" w:name="_Toc405560102"/>
      <w:bookmarkStart w:id="133" w:name="_Toc405905504"/>
      <w:bookmarkStart w:id="134" w:name="_Toc406085416"/>
      <w:bookmarkStart w:id="135" w:name="_Toc406086704"/>
      <w:bookmarkStart w:id="136" w:name="_Toc406086895"/>
      <w:bookmarkStart w:id="137" w:name="_Toc406086987"/>
      <w:bookmarkStart w:id="138" w:name="_Toc405543183"/>
      <w:bookmarkStart w:id="139" w:name="_Toc405560036"/>
      <w:bookmarkStart w:id="140" w:name="_Toc405560106"/>
      <w:bookmarkStart w:id="141" w:name="_Toc405905508"/>
      <w:bookmarkStart w:id="142" w:name="_Toc406085420"/>
      <w:bookmarkStart w:id="143" w:name="_Toc406086708"/>
      <w:bookmarkStart w:id="144" w:name="_Toc406086899"/>
      <w:bookmarkStart w:id="145" w:name="_Toc406086991"/>
      <w:bookmarkStart w:id="146" w:name="_Toc488324595"/>
      <w:bookmarkStart w:id="147" w:name="_Toc407619989"/>
      <w:bookmarkStart w:id="148" w:name="_Toc407625463"/>
      <w:bookmarkStart w:id="149" w:name="_Toc405543188"/>
      <w:bookmarkStart w:id="150" w:name="_Toc405560041"/>
      <w:bookmarkStart w:id="151" w:name="_Toc405560111"/>
      <w:bookmarkStart w:id="152" w:name="_Toc405905513"/>
      <w:bookmarkStart w:id="153" w:name="_Toc406085425"/>
      <w:bookmarkStart w:id="154" w:name="_Toc406086713"/>
      <w:bookmarkStart w:id="155" w:name="_Toc406086904"/>
      <w:bookmarkStart w:id="156" w:name="_Toc406086996"/>
      <w:bookmarkStart w:id="157" w:name="_Toc405543192"/>
      <w:bookmarkStart w:id="158" w:name="_Toc405560045"/>
      <w:bookmarkStart w:id="159" w:name="_Toc405560115"/>
      <w:bookmarkStart w:id="160" w:name="_Toc405905517"/>
      <w:bookmarkStart w:id="161" w:name="_Toc406085429"/>
      <w:bookmarkStart w:id="162" w:name="_Toc406086717"/>
      <w:bookmarkStart w:id="163" w:name="_Toc406086908"/>
      <w:bookmarkStart w:id="164" w:name="_Toc406087000"/>
      <w:bookmarkStart w:id="165" w:name="_Toc488324599"/>
      <w:bookmarkStart w:id="166" w:name="_Toc123805837"/>
      <w:bookmarkStart w:id="167" w:name="_Toc123806404"/>
      <w:bookmarkStart w:id="168" w:name="_Toc123806469"/>
      <w:bookmarkStart w:id="169" w:name="_Toc123806758"/>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631186">
        <w:rPr>
          <w:rFonts w:ascii="Arial" w:hAnsi="Arial" w:cs="Arial"/>
          <w:b/>
          <w:bCs/>
          <w:iCs/>
          <w:lang w:val="x-none" w:eastAsia="x-none"/>
        </w:rPr>
        <w:t>Gdzie znajdziesz znaki</w:t>
      </w:r>
      <w:r w:rsidRPr="00631186">
        <w:rPr>
          <w:rFonts w:ascii="Arial" w:hAnsi="Arial" w:cs="Arial"/>
          <w:b/>
          <w:bCs/>
          <w:iCs/>
          <w:lang w:val="pl-PL" w:eastAsia="x-none"/>
        </w:rPr>
        <w:t>:</w:t>
      </w:r>
      <w:r w:rsidRPr="00631186">
        <w:rPr>
          <w:rFonts w:ascii="Arial" w:hAnsi="Arial" w:cs="Arial"/>
          <w:b/>
          <w:bCs/>
          <w:iCs/>
          <w:lang w:val="x-none" w:eastAsia="x-none"/>
        </w:rPr>
        <w:t xml:space="preserve"> FE</w:t>
      </w:r>
      <w:r w:rsidRPr="00631186">
        <w:rPr>
          <w:rFonts w:ascii="Arial" w:hAnsi="Arial" w:cs="Arial"/>
          <w:b/>
          <w:bCs/>
          <w:iCs/>
          <w:lang w:val="pl-PL" w:eastAsia="x-none"/>
        </w:rPr>
        <w:t>,</w:t>
      </w:r>
      <w:r w:rsidRPr="00631186">
        <w:rPr>
          <w:rFonts w:ascii="Arial" w:hAnsi="Arial" w:cs="Arial"/>
          <w:b/>
          <w:bCs/>
          <w:iCs/>
          <w:lang w:val="x-none" w:eastAsia="x-none"/>
        </w:rPr>
        <w:t xml:space="preserve"> </w:t>
      </w:r>
      <w:r w:rsidRPr="00631186">
        <w:rPr>
          <w:rFonts w:ascii="Arial" w:hAnsi="Arial" w:cs="Arial"/>
          <w:b/>
          <w:bCs/>
          <w:iCs/>
          <w:lang w:val="pl-PL" w:eastAsia="x-none"/>
        </w:rPr>
        <w:t xml:space="preserve">barw RP, </w:t>
      </w:r>
      <w:r w:rsidRPr="00631186">
        <w:rPr>
          <w:rFonts w:ascii="Arial" w:hAnsi="Arial" w:cs="Arial"/>
          <w:b/>
          <w:bCs/>
          <w:iCs/>
          <w:lang w:val="x-none" w:eastAsia="x-none"/>
        </w:rPr>
        <w:t>UE i wzory</w:t>
      </w:r>
      <w:r w:rsidRPr="00631186">
        <w:rPr>
          <w:rFonts w:ascii="Arial" w:hAnsi="Arial" w:cs="Arial"/>
          <w:b/>
          <w:bCs/>
          <w:iCs/>
          <w:lang w:val="pl-PL" w:eastAsia="x-none"/>
        </w:rPr>
        <w:t xml:space="preserve"> materiałów</w:t>
      </w:r>
      <w:r w:rsidRPr="00631186">
        <w:rPr>
          <w:rFonts w:ascii="Arial" w:hAnsi="Arial" w:cs="Arial"/>
          <w:b/>
          <w:bCs/>
          <w:iCs/>
          <w:lang w:val="x-none" w:eastAsia="x-none"/>
        </w:rPr>
        <w:t>?</w:t>
      </w:r>
      <w:bookmarkEnd w:id="165"/>
      <w:bookmarkEnd w:id="166"/>
      <w:bookmarkEnd w:id="167"/>
      <w:bookmarkEnd w:id="168"/>
      <w:bookmarkEnd w:id="169"/>
    </w:p>
    <w:p w14:paraId="787A5D3A"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 xml:space="preserve">Potrzebne znaki i zestawienia znaków zapisane w plikach programów graficznych, </w:t>
      </w:r>
      <w:r w:rsidRPr="00631186">
        <w:rPr>
          <w:rFonts w:ascii="Arial" w:eastAsia="Calibri" w:hAnsi="Arial" w:cs="Arial"/>
          <w:lang w:val="pl-PL"/>
        </w:rPr>
        <w:br/>
        <w:t xml:space="preserve">a także wzory plakatów, tablic, naklejek i poglądowe wzory innych materiałów informacyjno-promocyjnych znajdziesz na portalu Funduszy Europejskich: </w:t>
      </w:r>
      <w:hyperlink r:id="rId37" w:tooltip="Zasady komunikacji marki Fundusze Europejskie 2021-2027" w:history="1">
        <w:r w:rsidRPr="00631186">
          <w:rPr>
            <w:rFonts w:ascii="Arial" w:eastAsia="Calibri" w:hAnsi="Arial" w:cs="Arial"/>
            <w:color w:val="0000FF"/>
            <w:u w:val="single"/>
            <w:lang w:val="pl-PL"/>
          </w:rPr>
          <w:t>Zasady komunikacji marki Fundusze Europejskie 2021-2027</w:t>
        </w:r>
      </w:hyperlink>
      <w:r w:rsidRPr="00631186">
        <w:rPr>
          <w:rFonts w:ascii="Arial" w:eastAsia="Calibri" w:hAnsi="Arial" w:cs="Arial"/>
          <w:color w:val="0000FF"/>
          <w:u w:val="single"/>
          <w:lang w:val="pl-PL"/>
        </w:rPr>
        <w:t>.</w:t>
      </w:r>
      <w:r w:rsidRPr="00631186">
        <w:rPr>
          <w:rFonts w:ascii="Arial" w:eastAsia="Calibri" w:hAnsi="Arial" w:cs="Arial"/>
          <w:lang w:val="pl-PL"/>
        </w:rPr>
        <w:t xml:space="preserve"> Jest tam również dostępna „Księga Tożsamości Wizualnej marki Fundusze Europejskie 2021-2027”, w której znajdziesz</w:t>
      </w:r>
      <w:r w:rsidRPr="00631186">
        <w:rPr>
          <w:rFonts w:ascii="Arial" w:eastAsia="Calibri" w:hAnsi="Arial" w:cs="Arial"/>
          <w:i/>
          <w:iCs/>
          <w:lang w:val="pl-PL"/>
        </w:rPr>
        <w:t xml:space="preserve"> </w:t>
      </w:r>
      <w:r w:rsidRPr="00631186">
        <w:rPr>
          <w:rFonts w:ascii="Arial" w:eastAsia="Calibri" w:hAnsi="Arial" w:cs="Arial"/>
          <w:lang w:val="pl-PL"/>
        </w:rPr>
        <w:t>szczegółowe zasady tworzenia i używania oznaczeń projektów.</w:t>
      </w:r>
    </w:p>
    <w:p w14:paraId="0957776E" w14:textId="77777777" w:rsidR="00631186" w:rsidRPr="00631186" w:rsidRDefault="00631186" w:rsidP="00631186">
      <w:pPr>
        <w:spacing w:after="200" w:line="276" w:lineRule="auto"/>
        <w:rPr>
          <w:rFonts w:ascii="Arial" w:eastAsia="Calibri" w:hAnsi="Arial" w:cs="Arial"/>
          <w:bCs/>
          <w:lang w:val="pl-PL"/>
        </w:rPr>
      </w:pPr>
      <w:r w:rsidRPr="00631186">
        <w:rPr>
          <w:rFonts w:ascii="Arial" w:eastAsia="Calibri" w:hAnsi="Arial" w:cs="Arial"/>
          <w:lang w:val="pl-PL"/>
        </w:rPr>
        <w:t xml:space="preserve">Zasady stosowania zestawienia znaków dla programów znajdziesz na stronie </w:t>
      </w:r>
      <w:hyperlink r:id="rId38" w:tooltip="Fundusze Europejskie dla Lubelskiego 2021-2027" w:history="1">
        <w:r w:rsidRPr="00631186">
          <w:rPr>
            <w:rFonts w:ascii="Arial" w:eastAsia="Calibri" w:hAnsi="Arial" w:cs="Arial"/>
            <w:color w:val="0000FF"/>
            <w:u w:val="single"/>
            <w:lang w:val="pl-PL"/>
          </w:rPr>
          <w:t>Fundusze Europejskie dla Lubelskiego 2021-2027</w:t>
        </w:r>
      </w:hyperlink>
      <w:r w:rsidRPr="00631186">
        <w:rPr>
          <w:rFonts w:ascii="Arial" w:eastAsia="Calibri" w:hAnsi="Arial" w:cs="Arial"/>
          <w:lang w:val="pl-PL"/>
        </w:rPr>
        <w:t xml:space="preserve"> internetowych programów regionalnych.  </w:t>
      </w:r>
    </w:p>
    <w:p w14:paraId="7AA36F3B" w14:textId="6598CF24" w:rsidR="00441558" w:rsidRPr="00BA3915" w:rsidRDefault="00441558" w:rsidP="00465EF7">
      <w:pPr>
        <w:spacing w:before="120" w:after="120" w:line="276" w:lineRule="auto"/>
        <w:rPr>
          <w:rFonts w:ascii="Arial" w:eastAsia="Calibri" w:hAnsi="Arial" w:cs="Arial"/>
          <w:bCs/>
          <w:lang w:val="pl-PL"/>
        </w:rPr>
        <w:sectPr w:rsidR="00441558" w:rsidRPr="00BA3915" w:rsidSect="00433799">
          <w:footerReference w:type="default" r:id="rId39"/>
          <w:headerReference w:type="first" r:id="rId40"/>
          <w:footerReference w:type="first" r:id="rId41"/>
          <w:pgSz w:w="11906" w:h="16838"/>
          <w:pgMar w:top="720" w:right="720" w:bottom="720" w:left="720" w:header="708" w:footer="708" w:gutter="0"/>
          <w:cols w:space="708"/>
          <w:titlePg/>
          <w:docGrid w:linePitch="360"/>
        </w:sectPr>
      </w:pPr>
    </w:p>
    <w:p w14:paraId="253A4911" w14:textId="77777777" w:rsidR="00631186" w:rsidRPr="00631186" w:rsidRDefault="00631186" w:rsidP="00631186">
      <w:pPr>
        <w:tabs>
          <w:tab w:val="center" w:pos="4536"/>
          <w:tab w:val="right" w:pos="9072"/>
        </w:tabs>
        <w:spacing w:after="240"/>
        <w:jc w:val="right"/>
        <w:rPr>
          <w:rFonts w:ascii="Arial" w:eastAsiaTheme="minorHAnsi" w:hAnsi="Arial" w:cs="Arial"/>
          <w:lang w:val="pl-PL"/>
        </w:rPr>
      </w:pPr>
      <w:r w:rsidRPr="00631186">
        <w:rPr>
          <w:rFonts w:ascii="Arial" w:eastAsiaTheme="minorHAnsi" w:hAnsi="Arial" w:cs="Arial"/>
          <w:lang w:val="pl-PL"/>
        </w:rPr>
        <w:t>Załącznik nr 5 do Umowy o dofinansowanie</w:t>
      </w:r>
    </w:p>
    <w:p w14:paraId="4811E4B8" w14:textId="77777777" w:rsidR="00631186" w:rsidRPr="00631186" w:rsidRDefault="00631186" w:rsidP="00631186">
      <w:pPr>
        <w:spacing w:before="120" w:after="120" w:line="276" w:lineRule="auto"/>
        <w:rPr>
          <w:rFonts w:ascii="Arial" w:eastAsiaTheme="minorHAnsi" w:hAnsi="Arial" w:cs="Arial"/>
          <w:b/>
          <w:bCs/>
          <w:lang w:val="pl-PL"/>
        </w:rPr>
      </w:pPr>
      <w:r w:rsidRPr="00631186">
        <w:rPr>
          <w:rFonts w:ascii="Arial" w:eastAsiaTheme="minorHAnsi" w:hAnsi="Arial" w:cs="Arial"/>
          <w:b/>
          <w:bCs/>
          <w:lang w:val="pl-PL"/>
        </w:rPr>
        <w:t>Wykaz pomniejszenia wartości dofinansowania projektu w zakresie obowiązków komunikacyjnych beneficjentów FE</w:t>
      </w:r>
    </w:p>
    <w:p w14:paraId="718054FC" w14:textId="77777777" w:rsidR="00631186" w:rsidRPr="00631186" w:rsidRDefault="00631186" w:rsidP="00631186">
      <w:pPr>
        <w:spacing w:before="120" w:after="120" w:line="276" w:lineRule="auto"/>
        <w:rPr>
          <w:rFonts w:ascii="Arial" w:eastAsiaTheme="minorHAnsi" w:hAnsi="Arial" w:cs="Arial"/>
          <w:lang w:val="pl-PL"/>
        </w:rPr>
      </w:pPr>
      <w:r w:rsidRPr="00631186">
        <w:rPr>
          <w:rFonts w:ascii="Arial" w:eastAsiaTheme="minorHAnsi" w:hAnsi="Arial" w:cs="Arial"/>
          <w:lang w:val="pl-PL"/>
        </w:rPr>
        <w:t>Maksymalna wielkość pomniejszenia za wszystkie uchybienia nie może przekroczyć 3% kwoty dofinansowania.</w:t>
      </w:r>
    </w:p>
    <w:tbl>
      <w:tblPr>
        <w:tblStyle w:val="Tabela-Siatka1"/>
        <w:tblW w:w="14743" w:type="dxa"/>
        <w:tblInd w:w="-289" w:type="dxa"/>
        <w:tblLook w:val="04A0" w:firstRow="1" w:lastRow="0" w:firstColumn="1" w:lastColumn="0" w:noHBand="0" w:noVBand="1"/>
      </w:tblPr>
      <w:tblGrid>
        <w:gridCol w:w="523"/>
        <w:gridCol w:w="6319"/>
        <w:gridCol w:w="5349"/>
        <w:gridCol w:w="2552"/>
      </w:tblGrid>
      <w:tr w:rsidR="00631186" w:rsidRPr="00631186" w14:paraId="2E177EDE" w14:textId="77777777" w:rsidTr="00250F95">
        <w:trPr>
          <w:trHeight w:val="545"/>
        </w:trPr>
        <w:tc>
          <w:tcPr>
            <w:tcW w:w="523" w:type="dxa"/>
          </w:tcPr>
          <w:p w14:paraId="63494832" w14:textId="77777777" w:rsidR="00631186" w:rsidRPr="00631186" w:rsidRDefault="00631186" w:rsidP="00631186">
            <w:pPr>
              <w:spacing w:before="120" w:after="120" w:line="276" w:lineRule="auto"/>
              <w:rPr>
                <w:rFonts w:ascii="Arial" w:hAnsi="Arial" w:cs="Arial"/>
                <w:b/>
                <w:bCs/>
              </w:rPr>
            </w:pPr>
            <w:r w:rsidRPr="00631186">
              <w:rPr>
                <w:rFonts w:ascii="Arial" w:hAnsi="Arial" w:cs="Arial"/>
                <w:b/>
                <w:bCs/>
              </w:rPr>
              <w:t>LP</w:t>
            </w:r>
          </w:p>
        </w:tc>
        <w:tc>
          <w:tcPr>
            <w:tcW w:w="6319" w:type="dxa"/>
          </w:tcPr>
          <w:p w14:paraId="0D63A1B9" w14:textId="77777777" w:rsidR="00631186" w:rsidRPr="00631186" w:rsidRDefault="00631186" w:rsidP="00631186">
            <w:pPr>
              <w:spacing w:before="120" w:after="120" w:line="276" w:lineRule="auto"/>
              <w:rPr>
                <w:rFonts w:ascii="Arial" w:hAnsi="Arial" w:cs="Arial"/>
                <w:b/>
                <w:bCs/>
              </w:rPr>
            </w:pPr>
            <w:r w:rsidRPr="00631186">
              <w:rPr>
                <w:rFonts w:ascii="Arial" w:hAnsi="Arial" w:cs="Arial"/>
                <w:b/>
                <w:bCs/>
              </w:rPr>
              <w:t>Obowiązek</w:t>
            </w:r>
          </w:p>
        </w:tc>
        <w:tc>
          <w:tcPr>
            <w:tcW w:w="5349" w:type="dxa"/>
          </w:tcPr>
          <w:p w14:paraId="423FFDD7" w14:textId="77777777" w:rsidR="00631186" w:rsidRPr="00631186" w:rsidRDefault="00631186" w:rsidP="00631186">
            <w:pPr>
              <w:spacing w:before="120" w:after="120" w:line="276" w:lineRule="auto"/>
              <w:rPr>
                <w:rFonts w:ascii="Arial" w:hAnsi="Arial" w:cs="Arial"/>
                <w:b/>
                <w:bCs/>
              </w:rPr>
            </w:pPr>
            <w:r w:rsidRPr="00631186">
              <w:rPr>
                <w:rFonts w:ascii="Arial" w:hAnsi="Arial" w:cs="Arial"/>
                <w:b/>
                <w:bCs/>
              </w:rPr>
              <w:t>Uchybienie</w:t>
            </w:r>
          </w:p>
        </w:tc>
        <w:tc>
          <w:tcPr>
            <w:tcW w:w="2552" w:type="dxa"/>
          </w:tcPr>
          <w:p w14:paraId="2BF9ED75" w14:textId="77777777" w:rsidR="00631186" w:rsidRPr="00631186" w:rsidRDefault="00631186" w:rsidP="00631186">
            <w:pPr>
              <w:spacing w:before="120" w:after="120" w:line="276" w:lineRule="auto"/>
              <w:rPr>
                <w:rFonts w:ascii="Arial" w:hAnsi="Arial" w:cs="Arial"/>
                <w:b/>
                <w:bCs/>
              </w:rPr>
            </w:pPr>
            <w:r w:rsidRPr="00631186">
              <w:rPr>
                <w:rFonts w:ascii="Arial" w:hAnsi="Arial" w:cs="Arial"/>
                <w:b/>
                <w:bCs/>
              </w:rPr>
              <w:t>Wielkość pomniejszenia kwoty dofinansowania</w:t>
            </w:r>
          </w:p>
        </w:tc>
      </w:tr>
      <w:tr w:rsidR="00631186" w:rsidRPr="00631186" w14:paraId="35B28220" w14:textId="77777777" w:rsidTr="00250F95">
        <w:tc>
          <w:tcPr>
            <w:tcW w:w="523" w:type="dxa"/>
          </w:tcPr>
          <w:p w14:paraId="566ACA90" w14:textId="77777777" w:rsidR="00631186" w:rsidRPr="00631186" w:rsidRDefault="00631186" w:rsidP="00631186">
            <w:pPr>
              <w:spacing w:before="120" w:after="120" w:line="276" w:lineRule="auto"/>
              <w:rPr>
                <w:rFonts w:ascii="Arial" w:hAnsi="Arial" w:cs="Arial"/>
              </w:rPr>
            </w:pPr>
            <w:r w:rsidRPr="00631186">
              <w:rPr>
                <w:rFonts w:ascii="Arial" w:hAnsi="Arial" w:cs="Arial"/>
              </w:rPr>
              <w:t>1.</w:t>
            </w:r>
          </w:p>
        </w:tc>
        <w:tc>
          <w:tcPr>
            <w:tcW w:w="6319" w:type="dxa"/>
          </w:tcPr>
          <w:p w14:paraId="59E9CDD4"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Umieszczenia krótkiego opisu Projektu na oficjalnej stronie internetowej Beneficjenta, jeśli ją posiada. </w:t>
            </w:r>
          </w:p>
          <w:p w14:paraId="798A1DD9"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Opis projektu musi zawierać: </w:t>
            </w:r>
          </w:p>
          <w:p w14:paraId="42A7F3E2"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tytuł projektu lub jego skróconą nazwę, </w:t>
            </w:r>
          </w:p>
          <w:p w14:paraId="40440E3A"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podkreślenie faktu otrzymania wsparcia finansowego z Unii Europejskiej przez zamieszczenie znaku Funduszy Europejskich, znaku barw Rzeczypospolitej Polskiej i znaku Unii Europejskiej, </w:t>
            </w:r>
          </w:p>
          <w:p w14:paraId="0DE29AD8"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zadania, działania, które będą realizowane w ramach projektu (opis, co zostanie zrobione, zakupione etc.), </w:t>
            </w:r>
          </w:p>
          <w:p w14:paraId="495B06CB"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grupy docelowe (do kogo skierowany jest projekt, kto z niego skorzysta), </w:t>
            </w:r>
          </w:p>
          <w:p w14:paraId="442067AC"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cel lub cele projektu, </w:t>
            </w:r>
          </w:p>
          <w:p w14:paraId="2A3607BA"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efekty, rezultaty projektu (jeśli opis zadań, działań nie zawiera opisu efektów, rezultatów), </w:t>
            </w:r>
          </w:p>
          <w:p w14:paraId="75D34707"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wartość projektu(całkowity koszt projektu), </w:t>
            </w:r>
          </w:p>
          <w:p w14:paraId="4558DD4A"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wysokość wkładu Funduszy Europejskich. </w:t>
            </w:r>
          </w:p>
          <w:p w14:paraId="7D2E428F" w14:textId="69FCA2C8" w:rsidR="00631186" w:rsidRPr="00631186" w:rsidRDefault="00631186" w:rsidP="00631186">
            <w:pPr>
              <w:spacing w:before="120" w:after="120" w:line="276" w:lineRule="auto"/>
              <w:rPr>
                <w:rFonts w:ascii="Arial" w:hAnsi="Arial" w:cs="Arial"/>
              </w:rPr>
            </w:pPr>
            <w:r w:rsidRPr="00631186">
              <w:rPr>
                <w:rFonts w:ascii="Arial" w:hAnsi="Arial" w:cs="Arial"/>
              </w:rPr>
              <w:t xml:space="preserve">(dotyczy: art. 50 ust. 1 lit. a rozporządzenia ogólnego; § </w:t>
            </w:r>
            <w:r>
              <w:rPr>
                <w:rFonts w:ascii="Arial" w:hAnsi="Arial" w:cs="Arial"/>
              </w:rPr>
              <w:t>57</w:t>
            </w:r>
            <w:r w:rsidRPr="00631186">
              <w:rPr>
                <w:rFonts w:ascii="Arial" w:hAnsi="Arial" w:cs="Arial"/>
              </w:rPr>
              <w:t xml:space="preserve"> umowy o dofinansowanie)</w:t>
            </w:r>
          </w:p>
        </w:tc>
        <w:tc>
          <w:tcPr>
            <w:tcW w:w="5349" w:type="dxa"/>
          </w:tcPr>
          <w:p w14:paraId="72BC709E" w14:textId="77777777" w:rsidR="00631186" w:rsidRPr="00631186" w:rsidRDefault="00631186" w:rsidP="00631186">
            <w:pPr>
              <w:spacing w:before="120" w:after="120" w:line="276" w:lineRule="auto"/>
              <w:rPr>
                <w:rFonts w:ascii="Arial" w:hAnsi="Arial" w:cs="Arial"/>
              </w:rPr>
            </w:pPr>
            <w:r w:rsidRPr="00631186">
              <w:rPr>
                <w:rFonts w:ascii="Arial" w:hAnsi="Arial" w:cs="Arial"/>
              </w:rPr>
              <w:t>Brak opisu Projektu na oficjalnej stronie internetowej Beneficjenta, jeśli ją posiada</w:t>
            </w:r>
            <w:r w:rsidRPr="00631186" w:rsidDel="00B13590">
              <w:rPr>
                <w:rFonts w:ascii="Arial" w:hAnsi="Arial" w:cs="Arial"/>
              </w:rPr>
              <w:t xml:space="preserve"> </w:t>
            </w:r>
          </w:p>
          <w:p w14:paraId="4239433A" w14:textId="77777777" w:rsidR="00631186" w:rsidRPr="00631186" w:rsidRDefault="00631186" w:rsidP="00631186">
            <w:pPr>
              <w:spacing w:before="120" w:after="120" w:line="276" w:lineRule="auto"/>
              <w:rPr>
                <w:rFonts w:ascii="Arial" w:hAnsi="Arial" w:cs="Arial"/>
              </w:rPr>
            </w:pPr>
            <w:r w:rsidRPr="00631186">
              <w:rPr>
                <w:rFonts w:ascii="Arial" w:hAnsi="Arial" w:cs="Arial"/>
              </w:rPr>
              <w:t>lub</w:t>
            </w:r>
          </w:p>
          <w:p w14:paraId="29D4DC37" w14:textId="77777777" w:rsidR="00631186" w:rsidRPr="00631186" w:rsidRDefault="00631186" w:rsidP="00631186">
            <w:pPr>
              <w:spacing w:before="120" w:after="120" w:line="276" w:lineRule="auto"/>
              <w:rPr>
                <w:rFonts w:ascii="Arial" w:hAnsi="Arial" w:cs="Arial"/>
              </w:rPr>
            </w:pPr>
            <w:r w:rsidRPr="00631186">
              <w:rPr>
                <w:rFonts w:ascii="Arial" w:hAnsi="Arial" w:cs="Arial"/>
              </w:rPr>
              <w:t>Brak w umieszczonym opisie Projektu informacji o fakcie otrzymania wsparcia finansowego z Unii Europejskiej</w:t>
            </w:r>
          </w:p>
        </w:tc>
        <w:tc>
          <w:tcPr>
            <w:tcW w:w="2552" w:type="dxa"/>
          </w:tcPr>
          <w:p w14:paraId="66110325" w14:textId="77777777" w:rsidR="00631186" w:rsidRPr="00631186" w:rsidRDefault="00631186" w:rsidP="00631186">
            <w:pPr>
              <w:spacing w:before="120" w:after="120" w:line="276" w:lineRule="auto"/>
              <w:rPr>
                <w:rFonts w:ascii="Arial" w:hAnsi="Arial" w:cs="Arial"/>
              </w:rPr>
            </w:pPr>
            <w:r w:rsidRPr="00631186">
              <w:rPr>
                <w:rFonts w:ascii="Arial" w:hAnsi="Arial" w:cs="Arial"/>
              </w:rPr>
              <w:t>0,5%</w:t>
            </w:r>
          </w:p>
        </w:tc>
      </w:tr>
      <w:tr w:rsidR="00631186" w:rsidRPr="00631186" w14:paraId="4F028216" w14:textId="77777777" w:rsidTr="00250F95">
        <w:tc>
          <w:tcPr>
            <w:tcW w:w="523" w:type="dxa"/>
          </w:tcPr>
          <w:p w14:paraId="1C36DDBE" w14:textId="77777777" w:rsidR="00631186" w:rsidRPr="00631186" w:rsidRDefault="00631186" w:rsidP="00631186">
            <w:pPr>
              <w:spacing w:before="120" w:after="120" w:line="276" w:lineRule="auto"/>
              <w:rPr>
                <w:rFonts w:ascii="Arial" w:hAnsi="Arial" w:cs="Arial"/>
              </w:rPr>
            </w:pPr>
            <w:r w:rsidRPr="00631186">
              <w:rPr>
                <w:rFonts w:ascii="Arial" w:hAnsi="Arial" w:cs="Arial"/>
              </w:rPr>
              <w:t>2.</w:t>
            </w:r>
          </w:p>
        </w:tc>
        <w:tc>
          <w:tcPr>
            <w:tcW w:w="6319" w:type="dxa"/>
          </w:tcPr>
          <w:p w14:paraId="7FE58CE0"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Umieszczenia krótkiego opisu Projektu na stronach mediów społecznościowych Beneficjenta. </w:t>
            </w:r>
          </w:p>
          <w:p w14:paraId="245A58D3"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Opis projektu musi zawierać: </w:t>
            </w:r>
          </w:p>
          <w:p w14:paraId="390E5C69"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 xml:space="preserve">tytuł projektu lub jego skróconą nazwę, </w:t>
            </w:r>
          </w:p>
          <w:p w14:paraId="76FC061A"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 xml:space="preserve">podkreślenie faktu otrzymania wsparcia finansowego z Unii Europejskiej przez zamieszczenie znaku Funduszy Europejskich, barw Rzeczypospolitej Polskiej i znaku Unii Europejskiej, </w:t>
            </w:r>
          </w:p>
          <w:p w14:paraId="3D830B1B"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 xml:space="preserve">zadania, działania, które będą realizowane w ramach projektu (opis, co zostanie zrobione, zakupione etc.), </w:t>
            </w:r>
          </w:p>
          <w:p w14:paraId="674DE7CB"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 xml:space="preserve">grupy docelowe (do kogo skierowany jest projekt, kto z niego skorzysta), </w:t>
            </w:r>
          </w:p>
          <w:p w14:paraId="32C2408C"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 xml:space="preserve">cel lub cele projektu, </w:t>
            </w:r>
          </w:p>
          <w:p w14:paraId="6133009E"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 xml:space="preserve">efekty, rezultaty projektu (jeśli opis zadań, działań nie zawiera opisu efektów, rezultatów), </w:t>
            </w:r>
          </w:p>
          <w:p w14:paraId="7CAB8B5B"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wartość projektu (całkowity  koszt projektu),</w:t>
            </w:r>
          </w:p>
          <w:p w14:paraId="5C0E19B8"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 xml:space="preserve">wysokość wkładu Funduszy Europejskich. </w:t>
            </w:r>
          </w:p>
          <w:p w14:paraId="23FD84D5" w14:textId="15237039" w:rsidR="00631186" w:rsidRPr="00631186" w:rsidRDefault="00631186" w:rsidP="00631186">
            <w:pPr>
              <w:spacing w:before="120" w:after="120" w:line="276" w:lineRule="auto"/>
              <w:rPr>
                <w:rFonts w:ascii="Arial" w:hAnsi="Arial" w:cs="Arial"/>
              </w:rPr>
            </w:pPr>
            <w:r w:rsidRPr="00631186">
              <w:rPr>
                <w:rFonts w:ascii="Arial" w:hAnsi="Arial" w:cs="Arial"/>
              </w:rPr>
              <w:t xml:space="preserve">(dotyczy: art. 50 ust. 1 lit. a rozporządzenia ogólnego; § </w:t>
            </w:r>
            <w:r>
              <w:rPr>
                <w:rFonts w:ascii="Arial" w:hAnsi="Arial" w:cs="Arial"/>
              </w:rPr>
              <w:t>57</w:t>
            </w:r>
            <w:r w:rsidRPr="00631186">
              <w:rPr>
                <w:rFonts w:ascii="Arial" w:hAnsi="Arial" w:cs="Arial"/>
              </w:rPr>
              <w:t xml:space="preserve"> umowy o dofinansowanie)</w:t>
            </w:r>
          </w:p>
        </w:tc>
        <w:tc>
          <w:tcPr>
            <w:tcW w:w="5349" w:type="dxa"/>
          </w:tcPr>
          <w:p w14:paraId="4FDDA2D0" w14:textId="77777777" w:rsidR="00631186" w:rsidRPr="00631186" w:rsidRDefault="00631186" w:rsidP="00631186">
            <w:pPr>
              <w:spacing w:before="120" w:after="120" w:line="276" w:lineRule="auto"/>
              <w:rPr>
                <w:rFonts w:ascii="Arial" w:hAnsi="Arial" w:cs="Arial"/>
              </w:rPr>
            </w:pPr>
            <w:r w:rsidRPr="00631186">
              <w:rPr>
                <w:rFonts w:ascii="Arial" w:hAnsi="Arial" w:cs="Arial"/>
              </w:rPr>
              <w:t>Brak opisu Projektu na stronach mediów społecznościowych Beneficjenta</w:t>
            </w:r>
          </w:p>
          <w:p w14:paraId="04BBF1B0"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lub </w:t>
            </w:r>
          </w:p>
          <w:p w14:paraId="3933A489" w14:textId="77777777" w:rsidR="00631186" w:rsidRPr="00631186" w:rsidRDefault="00631186" w:rsidP="00631186">
            <w:pPr>
              <w:spacing w:before="120" w:after="120" w:line="276" w:lineRule="auto"/>
              <w:rPr>
                <w:rFonts w:ascii="Arial" w:hAnsi="Arial" w:cs="Arial"/>
              </w:rPr>
            </w:pPr>
            <w:r w:rsidRPr="00631186">
              <w:rPr>
                <w:rFonts w:ascii="Arial" w:hAnsi="Arial" w:cs="Arial"/>
              </w:rPr>
              <w:t>Brak w umieszczonym opisie Projektu informacji o fakcie otrzymania wsparcia finansowego z Unii Europejskiej</w:t>
            </w:r>
          </w:p>
        </w:tc>
        <w:tc>
          <w:tcPr>
            <w:tcW w:w="2552" w:type="dxa"/>
          </w:tcPr>
          <w:p w14:paraId="0D3BED12" w14:textId="77777777" w:rsidR="00631186" w:rsidRPr="00631186" w:rsidRDefault="00631186" w:rsidP="00631186">
            <w:pPr>
              <w:spacing w:before="120" w:after="120" w:line="276" w:lineRule="auto"/>
              <w:rPr>
                <w:rFonts w:ascii="Arial" w:hAnsi="Arial" w:cs="Arial"/>
              </w:rPr>
            </w:pPr>
            <w:r w:rsidRPr="00631186">
              <w:rPr>
                <w:rFonts w:ascii="Arial" w:hAnsi="Arial" w:cs="Arial"/>
              </w:rPr>
              <w:t>0,5%</w:t>
            </w:r>
          </w:p>
        </w:tc>
      </w:tr>
      <w:tr w:rsidR="00631186" w:rsidRPr="00631186" w14:paraId="37744819" w14:textId="77777777" w:rsidTr="00250F95">
        <w:tc>
          <w:tcPr>
            <w:tcW w:w="523" w:type="dxa"/>
          </w:tcPr>
          <w:p w14:paraId="2E4568D3" w14:textId="77777777" w:rsidR="00631186" w:rsidRPr="00631186" w:rsidRDefault="00631186" w:rsidP="00631186">
            <w:pPr>
              <w:spacing w:before="120" w:after="120" w:line="276" w:lineRule="auto"/>
              <w:rPr>
                <w:rFonts w:ascii="Arial" w:hAnsi="Arial" w:cs="Arial"/>
              </w:rPr>
            </w:pPr>
            <w:r w:rsidRPr="00631186">
              <w:rPr>
                <w:rFonts w:ascii="Arial" w:hAnsi="Arial" w:cs="Arial"/>
              </w:rPr>
              <w:t>3.</w:t>
            </w:r>
          </w:p>
        </w:tc>
        <w:tc>
          <w:tcPr>
            <w:tcW w:w="6319" w:type="dxa"/>
          </w:tcPr>
          <w:p w14:paraId="37D33088" w14:textId="77777777" w:rsidR="00631186" w:rsidRPr="00631186" w:rsidRDefault="00631186" w:rsidP="00631186">
            <w:pPr>
              <w:spacing w:before="120" w:after="120" w:line="276" w:lineRule="auto"/>
              <w:rPr>
                <w:rFonts w:ascii="Arial" w:hAnsi="Arial" w:cs="Arial"/>
              </w:rPr>
            </w:pPr>
            <w:r w:rsidRPr="00631186">
              <w:rPr>
                <w:rFonts w:ascii="Arial" w:hAnsi="Arial" w:cs="Arial"/>
              </w:rPr>
              <w:t>Umieszczenie w widoczny sposób znaku Funduszy Europejskich, znaku barw Rzeczypospolitej Polskiej (jeśli dotyczy; wersja pełnokolorowa) i znaku Unii Europejskiej na:</w:t>
            </w:r>
          </w:p>
          <w:p w14:paraId="3BF9AEFE" w14:textId="77777777" w:rsidR="00631186" w:rsidRPr="00631186" w:rsidRDefault="00631186" w:rsidP="00631186">
            <w:pPr>
              <w:numPr>
                <w:ilvl w:val="0"/>
                <w:numId w:val="154"/>
              </w:numPr>
              <w:spacing w:before="120" w:after="120" w:line="276" w:lineRule="auto"/>
              <w:rPr>
                <w:rFonts w:ascii="Arial" w:hAnsi="Arial" w:cs="Arial"/>
              </w:rPr>
            </w:pPr>
            <w:r w:rsidRPr="00631186">
              <w:rPr>
                <w:rFonts w:ascii="Arial" w:hAnsi="Arial" w:cs="Arial"/>
              </w:rPr>
              <w:t>wszystkich prowadzonych działaniach informacyjnych i promocyjnych dotyczących Projektu,</w:t>
            </w:r>
          </w:p>
          <w:p w14:paraId="74BB1B17" w14:textId="77777777" w:rsidR="00631186" w:rsidRPr="00631186" w:rsidRDefault="00631186" w:rsidP="00631186">
            <w:pPr>
              <w:numPr>
                <w:ilvl w:val="0"/>
                <w:numId w:val="154"/>
              </w:numPr>
              <w:spacing w:before="120" w:after="120" w:line="276" w:lineRule="auto"/>
              <w:rPr>
                <w:rFonts w:ascii="Arial" w:hAnsi="Arial" w:cs="Arial"/>
              </w:rPr>
            </w:pPr>
            <w:r w:rsidRPr="00631186">
              <w:rPr>
                <w:rFonts w:ascii="Arial" w:hAnsi="Arial" w:cs="Arial"/>
              </w:rPr>
              <w:t>wszystkich dokumentach i materiałach (m.in. produkty drukowane lub cyfrowe) podawanych do wiadomości publicznej,</w:t>
            </w:r>
          </w:p>
          <w:p w14:paraId="490B32DF" w14:textId="77777777" w:rsidR="00631186" w:rsidRPr="00631186" w:rsidRDefault="00631186" w:rsidP="00631186">
            <w:pPr>
              <w:numPr>
                <w:ilvl w:val="0"/>
                <w:numId w:val="154"/>
              </w:numPr>
              <w:spacing w:before="120" w:after="120" w:line="276" w:lineRule="auto"/>
              <w:rPr>
                <w:rFonts w:ascii="Arial" w:hAnsi="Arial" w:cs="Arial"/>
              </w:rPr>
            </w:pPr>
            <w:r w:rsidRPr="00631186">
              <w:rPr>
                <w:rFonts w:ascii="Arial" w:hAnsi="Arial" w:cs="Arial"/>
              </w:rPr>
              <w:t>wszystkich dokumentach i materiałach dla osób i podmiotów uczestniczących w Projekcie.</w:t>
            </w:r>
          </w:p>
          <w:p w14:paraId="4DAB760B" w14:textId="5E332077" w:rsidR="00631186" w:rsidRPr="00631186" w:rsidRDefault="00631186" w:rsidP="00631186">
            <w:pPr>
              <w:spacing w:before="120" w:after="120" w:line="276" w:lineRule="auto"/>
              <w:rPr>
                <w:rFonts w:ascii="Arial" w:hAnsi="Arial" w:cs="Arial"/>
              </w:rPr>
            </w:pPr>
            <w:r w:rsidRPr="00631186">
              <w:rPr>
                <w:rFonts w:ascii="Arial" w:hAnsi="Arial" w:cs="Arial"/>
              </w:rPr>
              <w:t xml:space="preserve">(dotyczy: art. 50 ust. 1 lit. b rozporządzenia ogólnego; § </w:t>
            </w:r>
            <w:r>
              <w:rPr>
                <w:rFonts w:ascii="Arial" w:hAnsi="Arial" w:cs="Arial"/>
              </w:rPr>
              <w:t>57</w:t>
            </w:r>
            <w:r w:rsidRPr="00631186">
              <w:rPr>
                <w:rFonts w:ascii="Arial" w:hAnsi="Arial" w:cs="Arial"/>
              </w:rPr>
              <w:t xml:space="preserve"> umowy o dofinansowanie)</w:t>
            </w:r>
          </w:p>
        </w:tc>
        <w:tc>
          <w:tcPr>
            <w:tcW w:w="5349" w:type="dxa"/>
          </w:tcPr>
          <w:p w14:paraId="45DC6674"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Nieumieszczenie  znaku Funduszy Europejskich, znaku barw Rzeczypospolitej Polskiej (jeśli dotyczy; wersja pełnokolorowa) i znaku Unii Europejskiej w którymkolwiek działaniu, dokumencie, materiale </w:t>
            </w:r>
          </w:p>
          <w:p w14:paraId="33533D8B" w14:textId="77777777" w:rsidR="00631186" w:rsidRPr="00631186" w:rsidRDefault="00631186" w:rsidP="00631186">
            <w:pPr>
              <w:spacing w:before="120" w:after="120" w:line="276" w:lineRule="auto"/>
              <w:rPr>
                <w:rFonts w:ascii="Arial" w:hAnsi="Arial" w:cs="Arial"/>
              </w:rPr>
            </w:pPr>
          </w:p>
        </w:tc>
        <w:tc>
          <w:tcPr>
            <w:tcW w:w="2552" w:type="dxa"/>
          </w:tcPr>
          <w:p w14:paraId="1B6CC953" w14:textId="77777777" w:rsidR="00631186" w:rsidRPr="00631186" w:rsidRDefault="00631186" w:rsidP="00631186">
            <w:pPr>
              <w:spacing w:before="120" w:after="120" w:line="276" w:lineRule="auto"/>
              <w:rPr>
                <w:rFonts w:ascii="Arial" w:hAnsi="Arial" w:cs="Arial"/>
              </w:rPr>
            </w:pPr>
            <w:r w:rsidRPr="00631186">
              <w:rPr>
                <w:rFonts w:ascii="Arial" w:hAnsi="Arial" w:cs="Arial"/>
              </w:rPr>
              <w:t>0,25%</w:t>
            </w:r>
          </w:p>
        </w:tc>
      </w:tr>
      <w:tr w:rsidR="00631186" w:rsidRPr="00631186" w14:paraId="5FE28070" w14:textId="77777777" w:rsidTr="00250F95">
        <w:tc>
          <w:tcPr>
            <w:tcW w:w="523" w:type="dxa"/>
            <w:tcBorders>
              <w:bottom w:val="nil"/>
            </w:tcBorders>
          </w:tcPr>
          <w:p w14:paraId="02FEC3D9" w14:textId="77777777" w:rsidR="00631186" w:rsidRPr="00631186" w:rsidRDefault="00631186" w:rsidP="00631186">
            <w:pPr>
              <w:spacing w:before="120" w:after="120" w:line="276" w:lineRule="auto"/>
              <w:rPr>
                <w:rFonts w:ascii="Arial" w:hAnsi="Arial" w:cs="Arial"/>
              </w:rPr>
            </w:pPr>
            <w:r w:rsidRPr="00631186">
              <w:rPr>
                <w:rFonts w:ascii="Arial" w:hAnsi="Arial" w:cs="Arial"/>
              </w:rPr>
              <w:t>4.</w:t>
            </w:r>
          </w:p>
        </w:tc>
        <w:tc>
          <w:tcPr>
            <w:tcW w:w="6319" w:type="dxa"/>
            <w:tcBorders>
              <w:bottom w:val="nil"/>
            </w:tcBorders>
          </w:tcPr>
          <w:p w14:paraId="02AC0A5E" w14:textId="77777777" w:rsidR="00631186" w:rsidRPr="00631186" w:rsidRDefault="00631186" w:rsidP="00631186">
            <w:pPr>
              <w:spacing w:before="120" w:after="120" w:line="276" w:lineRule="auto"/>
              <w:rPr>
                <w:rFonts w:ascii="Arial" w:hAnsi="Arial" w:cs="Arial"/>
              </w:rPr>
            </w:pPr>
            <w:r w:rsidRPr="00631186">
              <w:rPr>
                <w:rFonts w:ascii="Arial" w:hAnsi="Arial" w:cs="Arial"/>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1D1663E9" w14:textId="77777777" w:rsidR="00631186" w:rsidRPr="00631186" w:rsidRDefault="00631186" w:rsidP="00631186">
            <w:pPr>
              <w:spacing w:before="120" w:after="120" w:line="276" w:lineRule="auto"/>
              <w:rPr>
                <w:rFonts w:ascii="Arial" w:hAnsi="Arial" w:cs="Arial"/>
              </w:rPr>
            </w:pPr>
          </w:p>
          <w:p w14:paraId="7F03AF1D" w14:textId="77777777" w:rsidR="00631186" w:rsidRPr="00631186" w:rsidRDefault="00631186" w:rsidP="00631186">
            <w:pPr>
              <w:spacing w:before="120" w:after="120" w:line="276" w:lineRule="auto"/>
              <w:rPr>
                <w:rFonts w:ascii="Arial" w:hAnsi="Arial" w:cs="Arial"/>
              </w:rPr>
            </w:pPr>
          </w:p>
        </w:tc>
        <w:tc>
          <w:tcPr>
            <w:tcW w:w="5349" w:type="dxa"/>
          </w:tcPr>
          <w:p w14:paraId="4B61DD0D"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Nieumieszczenie tablicy </w:t>
            </w:r>
          </w:p>
          <w:p w14:paraId="046A1CC2" w14:textId="77777777" w:rsidR="00631186" w:rsidRPr="00631186" w:rsidRDefault="00631186" w:rsidP="00631186">
            <w:pPr>
              <w:spacing w:before="120" w:after="120" w:line="276" w:lineRule="auto"/>
              <w:rPr>
                <w:rFonts w:ascii="Arial" w:hAnsi="Arial" w:cs="Arial"/>
              </w:rPr>
            </w:pPr>
          </w:p>
        </w:tc>
        <w:tc>
          <w:tcPr>
            <w:tcW w:w="2552" w:type="dxa"/>
          </w:tcPr>
          <w:p w14:paraId="75DDFA91" w14:textId="77777777" w:rsidR="00631186" w:rsidRPr="00631186" w:rsidRDefault="00631186" w:rsidP="00631186">
            <w:pPr>
              <w:spacing w:before="120" w:after="120" w:line="276" w:lineRule="auto"/>
              <w:rPr>
                <w:rFonts w:ascii="Arial" w:hAnsi="Arial" w:cs="Arial"/>
              </w:rPr>
            </w:pPr>
            <w:r w:rsidRPr="00631186">
              <w:rPr>
                <w:rFonts w:ascii="Arial" w:hAnsi="Arial" w:cs="Arial"/>
              </w:rPr>
              <w:t>0,5%</w:t>
            </w:r>
          </w:p>
        </w:tc>
      </w:tr>
      <w:tr w:rsidR="00631186" w:rsidRPr="00631186" w14:paraId="77CD1234" w14:textId="77777777" w:rsidTr="00250F95">
        <w:trPr>
          <w:trHeight w:val="904"/>
        </w:trPr>
        <w:tc>
          <w:tcPr>
            <w:tcW w:w="523" w:type="dxa"/>
            <w:tcBorders>
              <w:top w:val="nil"/>
              <w:bottom w:val="nil"/>
            </w:tcBorders>
          </w:tcPr>
          <w:p w14:paraId="0F663AF5" w14:textId="77777777" w:rsidR="00631186" w:rsidRPr="00631186" w:rsidRDefault="00631186" w:rsidP="00631186">
            <w:pPr>
              <w:spacing w:before="120" w:after="120" w:line="276" w:lineRule="auto"/>
              <w:rPr>
                <w:rFonts w:ascii="Arial" w:hAnsi="Arial" w:cs="Arial"/>
              </w:rPr>
            </w:pPr>
          </w:p>
        </w:tc>
        <w:tc>
          <w:tcPr>
            <w:tcW w:w="6319" w:type="dxa"/>
            <w:tcBorders>
              <w:top w:val="nil"/>
              <w:bottom w:val="nil"/>
            </w:tcBorders>
          </w:tcPr>
          <w:p w14:paraId="5FF07C8E" w14:textId="7CEE1E52" w:rsidR="00631186" w:rsidRPr="00631186" w:rsidRDefault="00631186" w:rsidP="00631186">
            <w:pPr>
              <w:spacing w:before="120" w:after="120" w:line="276" w:lineRule="auto"/>
              <w:rPr>
                <w:rFonts w:ascii="Arial" w:hAnsi="Arial" w:cs="Arial"/>
              </w:rPr>
            </w:pPr>
            <w:r w:rsidRPr="00631186">
              <w:rPr>
                <w:rFonts w:ascii="Arial" w:hAnsi="Arial" w:cs="Arial"/>
              </w:rPr>
              <w:t xml:space="preserve">(dotyczy: art. 50 ust. 1 lit. c rozporządzenia ogólnego; § </w:t>
            </w:r>
            <w:r>
              <w:rPr>
                <w:rFonts w:ascii="Arial" w:hAnsi="Arial" w:cs="Arial"/>
              </w:rPr>
              <w:t>57</w:t>
            </w:r>
            <w:r w:rsidRPr="00631186">
              <w:rPr>
                <w:rFonts w:ascii="Arial" w:hAnsi="Arial" w:cs="Arial"/>
              </w:rPr>
              <w:t xml:space="preserve"> umowy o dofinansowanie)</w:t>
            </w:r>
          </w:p>
        </w:tc>
        <w:tc>
          <w:tcPr>
            <w:tcW w:w="5349" w:type="dxa"/>
          </w:tcPr>
          <w:p w14:paraId="27E72C3A" w14:textId="77777777" w:rsidR="00631186" w:rsidRPr="00631186" w:rsidRDefault="00631186" w:rsidP="00631186">
            <w:pPr>
              <w:spacing w:before="120" w:after="120" w:line="276" w:lineRule="auto"/>
              <w:rPr>
                <w:rFonts w:ascii="Arial" w:hAnsi="Arial" w:cs="Arial"/>
              </w:rPr>
            </w:pPr>
            <w:r w:rsidRPr="00631186">
              <w:rPr>
                <w:rFonts w:ascii="Arial" w:hAnsi="Arial" w:cs="Arial"/>
              </w:rPr>
              <w:t>Umieszczenie tablicy informacyjnej niezgodnie z wzorem określonym w załączniku nr 4 do umowy o dofinansowanie</w:t>
            </w:r>
          </w:p>
        </w:tc>
        <w:tc>
          <w:tcPr>
            <w:tcW w:w="2552" w:type="dxa"/>
          </w:tcPr>
          <w:p w14:paraId="6A988256" w14:textId="77777777" w:rsidR="00631186" w:rsidRPr="00631186" w:rsidRDefault="00631186" w:rsidP="00631186">
            <w:pPr>
              <w:spacing w:before="120" w:after="120" w:line="276" w:lineRule="auto"/>
              <w:rPr>
                <w:rFonts w:ascii="Arial" w:hAnsi="Arial" w:cs="Arial"/>
              </w:rPr>
            </w:pPr>
            <w:r w:rsidRPr="00631186">
              <w:rPr>
                <w:rFonts w:ascii="Arial" w:hAnsi="Arial" w:cs="Arial"/>
              </w:rPr>
              <w:t>0,25%</w:t>
            </w:r>
          </w:p>
        </w:tc>
      </w:tr>
      <w:tr w:rsidR="00631186" w:rsidRPr="00631186" w14:paraId="7170BB93" w14:textId="77777777" w:rsidTr="00250F95">
        <w:trPr>
          <w:trHeight w:val="903"/>
        </w:trPr>
        <w:tc>
          <w:tcPr>
            <w:tcW w:w="523" w:type="dxa"/>
            <w:tcBorders>
              <w:top w:val="nil"/>
            </w:tcBorders>
          </w:tcPr>
          <w:p w14:paraId="1140437D" w14:textId="77777777" w:rsidR="00631186" w:rsidRPr="00631186" w:rsidRDefault="00631186" w:rsidP="00631186">
            <w:pPr>
              <w:spacing w:before="120" w:after="120" w:line="276" w:lineRule="auto"/>
              <w:rPr>
                <w:rFonts w:ascii="Arial" w:hAnsi="Arial" w:cs="Arial"/>
              </w:rPr>
            </w:pPr>
          </w:p>
        </w:tc>
        <w:tc>
          <w:tcPr>
            <w:tcW w:w="6319" w:type="dxa"/>
            <w:tcBorders>
              <w:top w:val="nil"/>
            </w:tcBorders>
          </w:tcPr>
          <w:p w14:paraId="6969C9C8" w14:textId="77777777" w:rsidR="00631186" w:rsidRPr="00631186" w:rsidRDefault="00631186" w:rsidP="00631186">
            <w:pPr>
              <w:spacing w:before="120" w:after="120" w:line="276" w:lineRule="auto"/>
              <w:rPr>
                <w:rFonts w:ascii="Arial" w:hAnsi="Arial" w:cs="Arial"/>
              </w:rPr>
            </w:pPr>
          </w:p>
        </w:tc>
        <w:tc>
          <w:tcPr>
            <w:tcW w:w="5349" w:type="dxa"/>
          </w:tcPr>
          <w:p w14:paraId="1A6EE06A" w14:textId="77777777" w:rsidR="00631186" w:rsidRPr="00631186" w:rsidRDefault="00631186" w:rsidP="00631186">
            <w:pPr>
              <w:spacing w:before="120" w:after="120" w:line="276" w:lineRule="auto"/>
              <w:rPr>
                <w:rFonts w:ascii="Arial" w:hAnsi="Arial" w:cs="Arial"/>
              </w:rPr>
            </w:pPr>
            <w:r w:rsidRPr="00631186">
              <w:rPr>
                <w:rFonts w:ascii="Arial" w:hAnsi="Arial" w:cs="Arial"/>
              </w:rPr>
              <w:t>Umieszczenie tablicy informacyjnej w miejscu niewidocznym lub mało widocznym dla społeczeństwa</w:t>
            </w:r>
          </w:p>
        </w:tc>
        <w:tc>
          <w:tcPr>
            <w:tcW w:w="2552" w:type="dxa"/>
          </w:tcPr>
          <w:p w14:paraId="2AA4056C" w14:textId="77777777" w:rsidR="00631186" w:rsidRPr="00631186" w:rsidRDefault="00631186" w:rsidP="00631186">
            <w:pPr>
              <w:spacing w:before="120" w:after="120" w:line="276" w:lineRule="auto"/>
              <w:rPr>
                <w:rFonts w:ascii="Arial" w:hAnsi="Arial" w:cs="Arial"/>
              </w:rPr>
            </w:pPr>
            <w:r w:rsidRPr="00631186">
              <w:rPr>
                <w:rFonts w:ascii="Arial" w:hAnsi="Arial" w:cs="Arial"/>
              </w:rPr>
              <w:t>0,25%</w:t>
            </w:r>
          </w:p>
        </w:tc>
      </w:tr>
      <w:tr w:rsidR="00631186" w:rsidRPr="00631186" w14:paraId="1616F064" w14:textId="77777777" w:rsidTr="00250F95">
        <w:tc>
          <w:tcPr>
            <w:tcW w:w="523" w:type="dxa"/>
            <w:tcBorders>
              <w:bottom w:val="nil"/>
            </w:tcBorders>
          </w:tcPr>
          <w:p w14:paraId="0CD8F137" w14:textId="77777777" w:rsidR="00631186" w:rsidRPr="00631186" w:rsidRDefault="00631186" w:rsidP="00631186">
            <w:pPr>
              <w:spacing w:before="120" w:after="120" w:line="276" w:lineRule="auto"/>
              <w:rPr>
                <w:rFonts w:ascii="Arial" w:hAnsi="Arial" w:cs="Arial"/>
              </w:rPr>
            </w:pPr>
            <w:r w:rsidRPr="00631186">
              <w:rPr>
                <w:rFonts w:ascii="Arial" w:hAnsi="Arial" w:cs="Arial"/>
              </w:rPr>
              <w:t>5.</w:t>
            </w:r>
          </w:p>
        </w:tc>
        <w:tc>
          <w:tcPr>
            <w:tcW w:w="6319" w:type="dxa"/>
            <w:tcBorders>
              <w:bottom w:val="nil"/>
            </w:tcBorders>
          </w:tcPr>
          <w:p w14:paraId="79AA735D" w14:textId="77777777" w:rsidR="00631186" w:rsidRPr="00631186" w:rsidRDefault="00631186" w:rsidP="00631186">
            <w:pPr>
              <w:spacing w:before="120" w:after="120" w:line="276" w:lineRule="auto"/>
              <w:rPr>
                <w:rFonts w:ascii="Arial" w:hAnsi="Arial" w:cs="Arial"/>
              </w:rPr>
            </w:pPr>
            <w:r w:rsidRPr="00631186">
              <w:rPr>
                <w:rFonts w:ascii="Arial" w:hAnsi="Arial" w:cs="Arial"/>
              </w:rPr>
              <w:t>Umieszczenie w widocznym miejscu realizacji Projektu przynajmniej jednego trwałego plakatu o minimalnym formacie A3 lub podobnej wielkości elektronicznego wyświetlacza, podkreślającego fakt otrzymania dofinansowania z UE.</w:t>
            </w:r>
          </w:p>
          <w:p w14:paraId="1B18B352" w14:textId="77777777" w:rsidR="00631186" w:rsidRPr="00631186" w:rsidRDefault="00631186" w:rsidP="00631186">
            <w:pPr>
              <w:spacing w:before="120" w:after="120" w:line="276" w:lineRule="auto"/>
              <w:rPr>
                <w:rFonts w:ascii="Arial" w:hAnsi="Arial" w:cs="Arial"/>
              </w:rPr>
            </w:pPr>
          </w:p>
        </w:tc>
        <w:tc>
          <w:tcPr>
            <w:tcW w:w="5349" w:type="dxa"/>
          </w:tcPr>
          <w:p w14:paraId="1DA40012" w14:textId="77777777" w:rsidR="00631186" w:rsidRPr="00631186" w:rsidRDefault="00631186" w:rsidP="00631186">
            <w:pPr>
              <w:spacing w:before="120" w:after="120" w:line="276" w:lineRule="auto"/>
              <w:rPr>
                <w:rFonts w:ascii="Arial" w:hAnsi="Arial" w:cs="Arial"/>
              </w:rPr>
            </w:pPr>
            <w:r w:rsidRPr="00631186">
              <w:rPr>
                <w:rFonts w:ascii="Arial" w:hAnsi="Arial" w:cs="Arial"/>
              </w:rPr>
              <w:t>Nieumieszczenie przynajmniej jednego plakatu lub elektronicznego wyświetlacza</w:t>
            </w:r>
          </w:p>
        </w:tc>
        <w:tc>
          <w:tcPr>
            <w:tcW w:w="2552" w:type="dxa"/>
          </w:tcPr>
          <w:p w14:paraId="37A37D9E" w14:textId="77777777" w:rsidR="00631186" w:rsidRPr="00631186" w:rsidRDefault="00631186" w:rsidP="00631186">
            <w:pPr>
              <w:spacing w:before="120" w:after="120" w:line="276" w:lineRule="auto"/>
              <w:rPr>
                <w:rFonts w:ascii="Arial" w:hAnsi="Arial" w:cs="Arial"/>
              </w:rPr>
            </w:pPr>
            <w:r w:rsidRPr="00631186">
              <w:rPr>
                <w:rFonts w:ascii="Arial" w:hAnsi="Arial" w:cs="Arial"/>
              </w:rPr>
              <w:t>0,5%</w:t>
            </w:r>
          </w:p>
        </w:tc>
      </w:tr>
      <w:tr w:rsidR="00631186" w:rsidRPr="00631186" w14:paraId="0047AF4B" w14:textId="77777777" w:rsidTr="00250F95">
        <w:trPr>
          <w:trHeight w:val="1019"/>
        </w:trPr>
        <w:tc>
          <w:tcPr>
            <w:tcW w:w="523" w:type="dxa"/>
            <w:tcBorders>
              <w:top w:val="nil"/>
              <w:bottom w:val="nil"/>
            </w:tcBorders>
          </w:tcPr>
          <w:p w14:paraId="0910E594" w14:textId="77777777" w:rsidR="00631186" w:rsidRPr="00631186" w:rsidRDefault="00631186" w:rsidP="00631186">
            <w:pPr>
              <w:spacing w:before="120" w:after="120" w:line="276" w:lineRule="auto"/>
              <w:rPr>
                <w:rFonts w:ascii="Arial" w:hAnsi="Arial" w:cs="Arial"/>
              </w:rPr>
            </w:pPr>
          </w:p>
        </w:tc>
        <w:tc>
          <w:tcPr>
            <w:tcW w:w="6319" w:type="dxa"/>
            <w:tcBorders>
              <w:top w:val="nil"/>
              <w:bottom w:val="nil"/>
            </w:tcBorders>
          </w:tcPr>
          <w:p w14:paraId="6844098C" w14:textId="1B7666DC" w:rsidR="00631186" w:rsidRPr="00631186" w:rsidRDefault="00631186" w:rsidP="00631186">
            <w:pPr>
              <w:spacing w:before="120" w:after="120" w:line="276" w:lineRule="auto"/>
              <w:rPr>
                <w:rFonts w:ascii="Arial" w:hAnsi="Arial" w:cs="Arial"/>
              </w:rPr>
            </w:pPr>
            <w:r w:rsidRPr="00631186">
              <w:rPr>
                <w:rFonts w:ascii="Arial" w:hAnsi="Arial" w:cs="Arial"/>
              </w:rPr>
              <w:t xml:space="preserve">(dotyczy: art. 50 ust. 1 lit. d rozporządzenia ogólnego; § </w:t>
            </w:r>
            <w:r>
              <w:rPr>
                <w:rFonts w:ascii="Arial" w:hAnsi="Arial" w:cs="Arial"/>
              </w:rPr>
              <w:t>57</w:t>
            </w:r>
            <w:r w:rsidRPr="00631186">
              <w:rPr>
                <w:rFonts w:ascii="Arial" w:hAnsi="Arial" w:cs="Arial"/>
              </w:rPr>
              <w:t xml:space="preserve"> umowy o dofinansowanie)</w:t>
            </w:r>
          </w:p>
        </w:tc>
        <w:tc>
          <w:tcPr>
            <w:tcW w:w="5349" w:type="dxa"/>
          </w:tcPr>
          <w:p w14:paraId="152F3533" w14:textId="77777777" w:rsidR="00631186" w:rsidRPr="00631186" w:rsidRDefault="00631186" w:rsidP="00631186">
            <w:pPr>
              <w:spacing w:before="120" w:after="120" w:line="276" w:lineRule="auto"/>
              <w:rPr>
                <w:rFonts w:ascii="Arial" w:hAnsi="Arial" w:cs="Arial"/>
              </w:rPr>
            </w:pPr>
            <w:r w:rsidRPr="00631186">
              <w:rPr>
                <w:rFonts w:ascii="Arial" w:hAnsi="Arial" w:cs="Arial"/>
              </w:rPr>
              <w:t>Umieszczenie plakatu lub elektronicznego wyświetlacza niezgodnie ze wzorem i wytycznymi określonymi w załącznika nr 4 do umowy o dofinansowanie</w:t>
            </w:r>
          </w:p>
        </w:tc>
        <w:tc>
          <w:tcPr>
            <w:tcW w:w="2552" w:type="dxa"/>
          </w:tcPr>
          <w:p w14:paraId="4F18AA3C" w14:textId="77777777" w:rsidR="00631186" w:rsidRPr="00631186" w:rsidRDefault="00631186" w:rsidP="00631186">
            <w:pPr>
              <w:spacing w:before="120" w:after="120" w:line="276" w:lineRule="auto"/>
              <w:rPr>
                <w:rFonts w:ascii="Arial" w:hAnsi="Arial" w:cs="Arial"/>
              </w:rPr>
            </w:pPr>
            <w:r w:rsidRPr="00631186">
              <w:rPr>
                <w:rFonts w:ascii="Arial" w:hAnsi="Arial" w:cs="Arial"/>
              </w:rPr>
              <w:t>0,25%</w:t>
            </w:r>
          </w:p>
        </w:tc>
      </w:tr>
      <w:tr w:rsidR="00631186" w:rsidRPr="00631186" w14:paraId="7483D7DF" w14:textId="77777777" w:rsidTr="00250F95">
        <w:trPr>
          <w:trHeight w:val="1019"/>
        </w:trPr>
        <w:tc>
          <w:tcPr>
            <w:tcW w:w="523" w:type="dxa"/>
            <w:tcBorders>
              <w:top w:val="nil"/>
            </w:tcBorders>
          </w:tcPr>
          <w:p w14:paraId="591C8E83" w14:textId="77777777" w:rsidR="00631186" w:rsidRPr="00631186" w:rsidRDefault="00631186" w:rsidP="00631186">
            <w:pPr>
              <w:spacing w:before="120" w:after="120" w:line="276" w:lineRule="auto"/>
              <w:rPr>
                <w:rFonts w:ascii="Arial" w:hAnsi="Arial" w:cs="Arial"/>
              </w:rPr>
            </w:pPr>
          </w:p>
        </w:tc>
        <w:tc>
          <w:tcPr>
            <w:tcW w:w="6319" w:type="dxa"/>
            <w:tcBorders>
              <w:top w:val="nil"/>
            </w:tcBorders>
          </w:tcPr>
          <w:p w14:paraId="37940F42" w14:textId="77777777" w:rsidR="00631186" w:rsidRPr="00631186" w:rsidRDefault="00631186" w:rsidP="00631186">
            <w:pPr>
              <w:spacing w:before="120" w:after="120" w:line="276" w:lineRule="auto"/>
              <w:rPr>
                <w:rFonts w:ascii="Arial" w:hAnsi="Arial" w:cs="Arial"/>
              </w:rPr>
            </w:pPr>
          </w:p>
        </w:tc>
        <w:tc>
          <w:tcPr>
            <w:tcW w:w="5349" w:type="dxa"/>
          </w:tcPr>
          <w:p w14:paraId="461A2CC5" w14:textId="77777777" w:rsidR="00631186" w:rsidRPr="00631186" w:rsidRDefault="00631186" w:rsidP="00631186">
            <w:pPr>
              <w:spacing w:before="120" w:after="120" w:line="276" w:lineRule="auto"/>
              <w:rPr>
                <w:rFonts w:ascii="Arial" w:hAnsi="Arial" w:cs="Arial"/>
              </w:rPr>
            </w:pPr>
            <w:r w:rsidRPr="00631186">
              <w:rPr>
                <w:rFonts w:ascii="Arial" w:hAnsi="Arial" w:cs="Arial"/>
              </w:rPr>
              <w:t>Umieszczenie plakatu lub elektronicznego wyświetlacza w miejscu niewidocznym lub mało widocznym dla społeczeństwa</w:t>
            </w:r>
          </w:p>
        </w:tc>
        <w:tc>
          <w:tcPr>
            <w:tcW w:w="2552" w:type="dxa"/>
          </w:tcPr>
          <w:p w14:paraId="75345A94" w14:textId="77777777" w:rsidR="00631186" w:rsidRPr="00631186" w:rsidRDefault="00631186" w:rsidP="00631186">
            <w:pPr>
              <w:spacing w:before="120" w:after="120" w:line="276" w:lineRule="auto"/>
              <w:rPr>
                <w:rFonts w:ascii="Arial" w:hAnsi="Arial" w:cs="Arial"/>
              </w:rPr>
            </w:pPr>
            <w:r w:rsidRPr="00631186">
              <w:rPr>
                <w:rFonts w:ascii="Arial" w:hAnsi="Arial" w:cs="Arial"/>
              </w:rPr>
              <w:t>0,25%</w:t>
            </w:r>
          </w:p>
        </w:tc>
      </w:tr>
      <w:tr w:rsidR="00631186" w:rsidRPr="00631186" w14:paraId="6079C9F8" w14:textId="77777777" w:rsidTr="00250F95">
        <w:tc>
          <w:tcPr>
            <w:tcW w:w="523" w:type="dxa"/>
          </w:tcPr>
          <w:p w14:paraId="00FD8CD0" w14:textId="77777777" w:rsidR="00631186" w:rsidRPr="00631186" w:rsidRDefault="00631186" w:rsidP="00631186">
            <w:pPr>
              <w:spacing w:before="120" w:after="120" w:line="276" w:lineRule="auto"/>
              <w:rPr>
                <w:rFonts w:ascii="Arial" w:hAnsi="Arial" w:cs="Arial"/>
              </w:rPr>
            </w:pPr>
            <w:r w:rsidRPr="00631186">
              <w:rPr>
                <w:rFonts w:ascii="Arial" w:hAnsi="Arial" w:cs="Arial"/>
              </w:rPr>
              <w:t>6.</w:t>
            </w:r>
          </w:p>
        </w:tc>
        <w:tc>
          <w:tcPr>
            <w:tcW w:w="6319" w:type="dxa"/>
          </w:tcPr>
          <w:p w14:paraId="1A0FB259"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Zorganizowanie wydarzenia lub działania informacyjno-promocyjnego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6739CF4E" w14:textId="77777777" w:rsidR="00631186" w:rsidRPr="00631186" w:rsidRDefault="00631186" w:rsidP="00631186">
            <w:pPr>
              <w:spacing w:before="120" w:after="120" w:line="276" w:lineRule="auto"/>
              <w:rPr>
                <w:rFonts w:ascii="Arial" w:hAnsi="Arial" w:cs="Arial"/>
              </w:rPr>
            </w:pPr>
            <w:r w:rsidRPr="00631186">
              <w:rPr>
                <w:rFonts w:ascii="Arial" w:hAnsi="Arial" w:cs="Arial"/>
              </w:rPr>
              <w:t>Do udziału w  wydarzeniu informacyjno-promocyjnym należy zaprosić z co najmniej 4-tygodniowym wyprzedzeniem  przedstawicieli KE i IZ za pośrednictwem poczty elektronicznej</w:t>
            </w:r>
          </w:p>
          <w:p w14:paraId="2FD2D9E9" w14:textId="154AB587" w:rsidR="00631186" w:rsidRPr="00631186" w:rsidRDefault="00631186" w:rsidP="00631186">
            <w:pPr>
              <w:spacing w:before="120" w:after="120" w:line="276" w:lineRule="auto"/>
              <w:rPr>
                <w:rFonts w:ascii="Arial" w:hAnsi="Arial" w:cs="Arial"/>
              </w:rPr>
            </w:pPr>
            <w:r w:rsidRPr="00631186">
              <w:rPr>
                <w:rFonts w:ascii="Arial" w:hAnsi="Arial" w:cs="Arial"/>
              </w:rPr>
              <w:t xml:space="preserve">(dotyczy: art. 50 ust. 1 lit. e rozporządzenia ogólnego; § </w:t>
            </w:r>
            <w:r>
              <w:rPr>
                <w:rFonts w:ascii="Arial" w:hAnsi="Arial" w:cs="Arial"/>
              </w:rPr>
              <w:t>57</w:t>
            </w:r>
            <w:r w:rsidRPr="00631186">
              <w:rPr>
                <w:rFonts w:ascii="Arial" w:hAnsi="Arial" w:cs="Arial"/>
              </w:rPr>
              <w:t xml:space="preserve"> umowy o dofinansowanie)</w:t>
            </w:r>
          </w:p>
        </w:tc>
        <w:tc>
          <w:tcPr>
            <w:tcW w:w="5349" w:type="dxa"/>
          </w:tcPr>
          <w:p w14:paraId="46FE9776" w14:textId="77777777" w:rsidR="00631186" w:rsidRPr="00631186" w:rsidRDefault="00631186" w:rsidP="00631186">
            <w:pPr>
              <w:spacing w:before="120" w:after="120" w:line="276" w:lineRule="auto"/>
              <w:rPr>
                <w:rFonts w:ascii="Arial" w:hAnsi="Arial" w:cs="Arial"/>
              </w:rPr>
            </w:pPr>
            <w:r w:rsidRPr="00631186">
              <w:rPr>
                <w:rFonts w:ascii="Arial" w:hAnsi="Arial" w:cs="Arial"/>
              </w:rPr>
              <w:t>Niezorganizowanie wydarzenia lub działania informacyjno-promocyjnego</w:t>
            </w:r>
          </w:p>
          <w:p w14:paraId="30055F36" w14:textId="77777777" w:rsidR="00631186" w:rsidRPr="00631186" w:rsidRDefault="00631186" w:rsidP="00631186">
            <w:pPr>
              <w:spacing w:before="120" w:after="120" w:line="276" w:lineRule="auto"/>
              <w:rPr>
                <w:rFonts w:ascii="Arial" w:hAnsi="Arial" w:cs="Arial"/>
              </w:rPr>
            </w:pPr>
            <w:r w:rsidRPr="00631186">
              <w:rPr>
                <w:rFonts w:ascii="Arial" w:hAnsi="Arial" w:cs="Arial"/>
              </w:rPr>
              <w:t>lub</w:t>
            </w:r>
          </w:p>
          <w:p w14:paraId="5922702F"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Niezaproszenie do udziału w  wydarzeniu informacyjno-promocyjnym przedstawicieli KE i odpowiedniej IZ </w:t>
            </w:r>
          </w:p>
        </w:tc>
        <w:tc>
          <w:tcPr>
            <w:tcW w:w="2552" w:type="dxa"/>
          </w:tcPr>
          <w:p w14:paraId="1936A58D" w14:textId="77777777" w:rsidR="00631186" w:rsidRPr="00631186" w:rsidRDefault="00631186" w:rsidP="00631186">
            <w:pPr>
              <w:spacing w:before="120" w:after="120" w:line="276" w:lineRule="auto"/>
              <w:rPr>
                <w:rFonts w:ascii="Arial" w:hAnsi="Arial" w:cs="Arial"/>
              </w:rPr>
            </w:pPr>
            <w:r w:rsidRPr="00631186">
              <w:rPr>
                <w:rFonts w:ascii="Arial" w:hAnsi="Arial" w:cs="Arial"/>
              </w:rPr>
              <w:t>0,5%</w:t>
            </w:r>
          </w:p>
        </w:tc>
      </w:tr>
    </w:tbl>
    <w:p w14:paraId="3B460E54" w14:textId="77777777" w:rsidR="00631186" w:rsidRPr="00631186" w:rsidRDefault="00631186" w:rsidP="00631186">
      <w:pPr>
        <w:spacing w:before="120" w:after="120" w:line="276" w:lineRule="auto"/>
        <w:rPr>
          <w:rFonts w:ascii="Arial" w:eastAsiaTheme="minorHAnsi" w:hAnsi="Arial" w:cs="Arial"/>
          <w:lang w:val="pl-PL"/>
        </w:rPr>
      </w:pPr>
    </w:p>
    <w:p w14:paraId="32D10F57" w14:textId="77777777" w:rsidR="00BA3915" w:rsidRPr="00BA3915" w:rsidRDefault="00BA3915" w:rsidP="00631186">
      <w:pPr>
        <w:pStyle w:val="Nagwek"/>
        <w:spacing w:before="120" w:after="120" w:line="276" w:lineRule="auto"/>
        <w:ind w:left="9214"/>
        <w:rPr>
          <w:rFonts w:ascii="Arial" w:eastAsiaTheme="minorHAnsi" w:hAnsi="Arial" w:cs="Arial"/>
        </w:rPr>
      </w:pPr>
    </w:p>
    <w:sectPr w:rsidR="00BA3915" w:rsidRPr="00BA3915" w:rsidSect="008D7E81">
      <w:footerReference w:type="default" r:id="rId42"/>
      <w:headerReference w:type="first" r:id="rId43"/>
      <w:footerReference w:type="first" r:id="rId44"/>
      <w:pgSz w:w="16838" w:h="11906" w:orient="landscape"/>
      <w:pgMar w:top="1417" w:right="1417" w:bottom="1417" w:left="1417" w:header="708" w:footer="340" w:gutter="0"/>
      <w:pgNumType w:start="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5C44" w14:textId="77777777" w:rsidR="00FC79D1" w:rsidRDefault="00FC79D1">
      <w:r>
        <w:separator/>
      </w:r>
    </w:p>
  </w:endnote>
  <w:endnote w:type="continuationSeparator" w:id="0">
    <w:p w14:paraId="6D6FCB8E" w14:textId="77777777" w:rsidR="00FC79D1" w:rsidRDefault="00FC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587E" w14:textId="77777777" w:rsidR="009E67BF" w:rsidRDefault="009E67BF">
    <w:pPr>
      <w:pStyle w:val="Stopka"/>
    </w:pPr>
  </w:p>
  <w:p w14:paraId="526E9916" w14:textId="77777777" w:rsidR="009E67BF" w:rsidRDefault="009E67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0ED9" w14:textId="77777777" w:rsidR="009E67BF" w:rsidRPr="0035740F" w:rsidRDefault="004D14BB" w:rsidP="0076470D">
    <w:pPr>
      <w:pStyle w:val="Stopka"/>
      <w:ind w:right="570"/>
      <w:jc w:val="center"/>
      <w:rPr>
        <w:rFonts w:ascii="Arial" w:hAnsi="Arial" w:cs="Arial"/>
        <w:sz w:val="24"/>
        <w:szCs w:val="24"/>
      </w:rPr>
    </w:pPr>
    <w:r w:rsidRPr="0035740F">
      <w:rPr>
        <w:rFonts w:ascii="Arial" w:hAnsi="Arial" w:cs="Arial"/>
        <w:sz w:val="24"/>
        <w:szCs w:val="24"/>
      </w:rPr>
      <w:fldChar w:fldCharType="begin"/>
    </w:r>
    <w:r w:rsidRPr="0035740F">
      <w:rPr>
        <w:rFonts w:ascii="Arial" w:hAnsi="Arial" w:cs="Arial"/>
        <w:sz w:val="24"/>
        <w:szCs w:val="24"/>
      </w:rPr>
      <w:instrText>PAGE   \* MERGEFORMAT</w:instrText>
    </w:r>
    <w:r w:rsidRPr="0035740F">
      <w:rPr>
        <w:rFonts w:ascii="Arial" w:hAnsi="Arial" w:cs="Arial"/>
        <w:sz w:val="24"/>
        <w:szCs w:val="24"/>
      </w:rPr>
      <w:fldChar w:fldCharType="separate"/>
    </w:r>
    <w:r w:rsidR="00EB58EB" w:rsidRPr="0035740F">
      <w:rPr>
        <w:rFonts w:ascii="Arial" w:hAnsi="Arial" w:cs="Arial"/>
        <w:noProof/>
        <w:sz w:val="24"/>
        <w:szCs w:val="24"/>
      </w:rPr>
      <w:t>48</w:t>
    </w:r>
    <w:r w:rsidRPr="0035740F">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4A56" w14:textId="77777777" w:rsidR="00631186" w:rsidRDefault="00631186" w:rsidP="00631186">
    <w:pPr>
      <w:pStyle w:val="Stopka"/>
      <w:jc w:val="right"/>
    </w:pPr>
    <w:r>
      <w:fldChar w:fldCharType="begin"/>
    </w:r>
    <w:r>
      <w:instrText>PAGE   \* MERGEFORMAT</w:instrText>
    </w:r>
    <w:r>
      <w:fldChar w:fldCharType="separate"/>
    </w:r>
    <w:r>
      <w:t>1</w:t>
    </w:r>
    <w:r>
      <w:fldChar w:fldCharType="end"/>
    </w:r>
  </w:p>
  <w:p w14:paraId="0141B62A" w14:textId="77777777" w:rsidR="00631186" w:rsidRDefault="00631186" w:rsidP="00631186">
    <w:pPr>
      <w:jc w:val="center"/>
    </w:pPr>
    <w:r>
      <w:rPr>
        <w:noProof/>
      </w:rPr>
      <w:drawing>
        <wp:inline distT="0" distB="0" distL="0" distR="0" wp14:anchorId="50F61278" wp14:editId="0B2F5BB1">
          <wp:extent cx="5763260" cy="612140"/>
          <wp:effectExtent l="0" t="0" r="8890" b="0"/>
          <wp:docPr id="1006156780" name="Obraz 1006156780" descr="W dolnej części strony od lewej znajduje się:&#10;&#10;Znak Funduszy Europejskich dla Lubelskiego złożony z symbolu graficznego i nazwy Fundusze Europejskie dla Lubelskiego&#10;Znak barw Rzeczypospolitej Polskiej złożony z barw RP oraz nazwy Rzeczpospolita Polska&#10;Znak Unii Europejskiej złożony z flagi UE i napisu „Dofinansowane przez Unię Europejską”&#10;Logo promocyjne województwa lube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dolnej części strony od lewej znajduje się:&#10;&#10;Znak Funduszy Europejskich dla Lubelskiego złożony z symbolu graficznego i nazwy Fundusze Europejskie dla Lubelskiego&#10;Znak barw Rzeczypospolitej Polskiej złożony z barw RP oraz nazwy Rzeczpospolita Polska&#10;Znak Unii Europejskiej złożony z flagi UE i napisu „Dofinansowane przez Unię Europejską”&#10;Logo promocyjne województwa lubelskiego"/>
                  <pic:cNvPicPr/>
                </pic:nvPicPr>
                <pic:blipFill>
                  <a:blip r:embed="rId1">
                    <a:extLst>
                      <a:ext uri="{28A0092B-C50C-407E-A947-70E740481C1C}">
                        <a14:useLocalDpi xmlns:a14="http://schemas.microsoft.com/office/drawing/2010/main" val="0"/>
                      </a:ext>
                    </a:extLst>
                  </a:blip>
                  <a:stretch>
                    <a:fillRect/>
                  </a:stretch>
                </pic:blipFill>
                <pic:spPr>
                  <a:xfrm>
                    <a:off x="0" y="0"/>
                    <a:ext cx="5763260" cy="612140"/>
                  </a:xfrm>
                  <a:prstGeom prst="rect">
                    <a:avLst/>
                  </a:prstGeom>
                </pic:spPr>
              </pic:pic>
            </a:graphicData>
          </a:graphic>
        </wp:inline>
      </w:drawing>
    </w:r>
  </w:p>
  <w:p w14:paraId="70744058" w14:textId="459099A5" w:rsidR="009E67BF" w:rsidRPr="0035740F" w:rsidRDefault="009E67BF" w:rsidP="0035740F">
    <w:pPr>
      <w:pStyle w:val="Stopka"/>
      <w:jc w:val="center"/>
      <w:rPr>
        <w:rFonts w:ascii="Arial" w:hAnsi="Arial" w:cs="Arial"/>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12141"/>
      <w:docPartObj>
        <w:docPartGallery w:val="Page Numbers (Bottom of Page)"/>
        <w:docPartUnique/>
      </w:docPartObj>
    </w:sdtPr>
    <w:sdtEndPr>
      <w:rPr>
        <w:rFonts w:ascii="Arial" w:hAnsi="Arial" w:cs="Arial"/>
        <w:sz w:val="24"/>
        <w:szCs w:val="24"/>
      </w:rPr>
    </w:sdtEndPr>
    <w:sdtContent>
      <w:p w14:paraId="74FBD7C1" w14:textId="6A239C0C" w:rsidR="005B5099" w:rsidRPr="008D7E81" w:rsidRDefault="008D7E81" w:rsidP="008D7E81">
        <w:pPr>
          <w:pStyle w:val="Stopka"/>
          <w:jc w:val="center"/>
          <w:rPr>
            <w:rFonts w:ascii="Arial" w:hAnsi="Arial" w:cs="Arial"/>
            <w:sz w:val="24"/>
            <w:szCs w:val="24"/>
          </w:rPr>
        </w:pPr>
        <w:r w:rsidRPr="008D7E81">
          <w:rPr>
            <w:rFonts w:ascii="Arial" w:hAnsi="Arial" w:cs="Arial"/>
            <w:sz w:val="24"/>
            <w:szCs w:val="24"/>
          </w:rPr>
          <w:fldChar w:fldCharType="begin"/>
        </w:r>
        <w:r w:rsidRPr="008D7E81">
          <w:rPr>
            <w:rFonts w:ascii="Arial" w:hAnsi="Arial" w:cs="Arial"/>
            <w:sz w:val="24"/>
            <w:szCs w:val="24"/>
          </w:rPr>
          <w:instrText>PAGE   \* MERGEFORMAT</w:instrText>
        </w:r>
        <w:r w:rsidRPr="008D7E81">
          <w:rPr>
            <w:rFonts w:ascii="Arial" w:hAnsi="Arial" w:cs="Arial"/>
            <w:sz w:val="24"/>
            <w:szCs w:val="24"/>
          </w:rPr>
          <w:fldChar w:fldCharType="separate"/>
        </w:r>
        <w:r w:rsidRPr="008D7E81">
          <w:rPr>
            <w:rFonts w:ascii="Arial" w:hAnsi="Arial" w:cs="Arial"/>
            <w:sz w:val="24"/>
            <w:szCs w:val="24"/>
          </w:rPr>
          <w:t>2</w:t>
        </w:r>
        <w:r w:rsidRPr="008D7E81">
          <w:rPr>
            <w:rFonts w:ascii="Arial" w:hAnsi="Arial" w:cs="Arial"/>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815834"/>
      <w:docPartObj>
        <w:docPartGallery w:val="Page Numbers (Bottom of Page)"/>
        <w:docPartUnique/>
      </w:docPartObj>
    </w:sdtPr>
    <w:sdtEndPr>
      <w:rPr>
        <w:rFonts w:ascii="Arial" w:hAnsi="Arial" w:cs="Arial"/>
        <w:sz w:val="24"/>
        <w:szCs w:val="24"/>
      </w:rPr>
    </w:sdtEndPr>
    <w:sdtContent>
      <w:p w14:paraId="10239599" w14:textId="095F2465" w:rsidR="00571BB5" w:rsidRPr="008D7E81" w:rsidRDefault="008D7E81" w:rsidP="008D7E81">
        <w:pPr>
          <w:pStyle w:val="Stopka"/>
          <w:jc w:val="center"/>
          <w:rPr>
            <w:rFonts w:ascii="Arial" w:hAnsi="Arial" w:cs="Arial"/>
            <w:sz w:val="24"/>
            <w:szCs w:val="24"/>
          </w:rPr>
        </w:pPr>
        <w:r w:rsidRPr="008D7E81">
          <w:rPr>
            <w:rFonts w:ascii="Arial" w:hAnsi="Arial" w:cs="Arial"/>
            <w:sz w:val="24"/>
            <w:szCs w:val="24"/>
          </w:rPr>
          <w:fldChar w:fldCharType="begin"/>
        </w:r>
        <w:r w:rsidRPr="008D7E81">
          <w:rPr>
            <w:rFonts w:ascii="Arial" w:hAnsi="Arial" w:cs="Arial"/>
            <w:sz w:val="24"/>
            <w:szCs w:val="24"/>
          </w:rPr>
          <w:instrText>PAGE   \* MERGEFORMAT</w:instrText>
        </w:r>
        <w:r w:rsidRPr="008D7E81">
          <w:rPr>
            <w:rFonts w:ascii="Arial" w:hAnsi="Arial" w:cs="Arial"/>
            <w:sz w:val="24"/>
            <w:szCs w:val="24"/>
          </w:rPr>
          <w:fldChar w:fldCharType="separate"/>
        </w:r>
        <w:r w:rsidRPr="008D7E81">
          <w:rPr>
            <w:rFonts w:ascii="Arial" w:hAnsi="Arial" w:cs="Arial"/>
            <w:sz w:val="24"/>
            <w:szCs w:val="24"/>
          </w:rPr>
          <w:t>2</w:t>
        </w:r>
        <w:r w:rsidRPr="008D7E81">
          <w:rPr>
            <w:rFonts w:ascii="Arial" w:hAnsi="Arial" w:cs="Arial"/>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85376"/>
      <w:docPartObj>
        <w:docPartGallery w:val="Page Numbers (Bottom of Page)"/>
        <w:docPartUnique/>
      </w:docPartObj>
    </w:sdtPr>
    <w:sdtEndPr>
      <w:rPr>
        <w:rFonts w:ascii="Arial" w:hAnsi="Arial" w:cs="Arial"/>
        <w:sz w:val="24"/>
        <w:szCs w:val="24"/>
      </w:rPr>
    </w:sdtEndPr>
    <w:sdtContent>
      <w:p w14:paraId="6D88CBA7" w14:textId="50FC850F" w:rsidR="00E10EEA" w:rsidRPr="008D7E81" w:rsidRDefault="008D7E81" w:rsidP="008D7E81">
        <w:pPr>
          <w:pStyle w:val="Stopka"/>
          <w:jc w:val="center"/>
          <w:rPr>
            <w:rFonts w:ascii="Arial" w:hAnsi="Arial" w:cs="Arial"/>
            <w:sz w:val="24"/>
            <w:szCs w:val="24"/>
          </w:rPr>
        </w:pPr>
        <w:r w:rsidRPr="008D7E81">
          <w:rPr>
            <w:rFonts w:ascii="Arial" w:hAnsi="Arial" w:cs="Arial"/>
            <w:sz w:val="24"/>
            <w:szCs w:val="24"/>
          </w:rPr>
          <w:fldChar w:fldCharType="begin"/>
        </w:r>
        <w:r w:rsidRPr="008D7E81">
          <w:rPr>
            <w:rFonts w:ascii="Arial" w:hAnsi="Arial" w:cs="Arial"/>
            <w:sz w:val="24"/>
            <w:szCs w:val="24"/>
          </w:rPr>
          <w:instrText>PAGE   \* MERGEFORMAT</w:instrText>
        </w:r>
        <w:r w:rsidRPr="008D7E81">
          <w:rPr>
            <w:rFonts w:ascii="Arial" w:hAnsi="Arial" w:cs="Arial"/>
            <w:sz w:val="24"/>
            <w:szCs w:val="24"/>
          </w:rPr>
          <w:fldChar w:fldCharType="separate"/>
        </w:r>
        <w:r w:rsidRPr="008D7E81">
          <w:rPr>
            <w:rFonts w:ascii="Arial" w:hAnsi="Arial" w:cs="Arial"/>
            <w:sz w:val="24"/>
            <w:szCs w:val="24"/>
          </w:rPr>
          <w:t>2</w:t>
        </w:r>
        <w:r w:rsidRPr="008D7E81">
          <w:rPr>
            <w:rFonts w:ascii="Arial" w:hAnsi="Arial" w:cs="Arial"/>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20317"/>
      <w:docPartObj>
        <w:docPartGallery w:val="Page Numbers (Bottom of Page)"/>
        <w:docPartUnique/>
      </w:docPartObj>
    </w:sdtPr>
    <w:sdtEndPr>
      <w:rPr>
        <w:rFonts w:ascii="Arial" w:hAnsi="Arial" w:cs="Arial"/>
        <w:sz w:val="24"/>
        <w:szCs w:val="24"/>
      </w:rPr>
    </w:sdtEndPr>
    <w:sdtContent>
      <w:p w14:paraId="12ED22B6" w14:textId="1F38F9DE" w:rsidR="00401E5B" w:rsidRPr="008D7E81" w:rsidRDefault="008D7E81" w:rsidP="008D7E81">
        <w:pPr>
          <w:pStyle w:val="Stopka"/>
          <w:jc w:val="center"/>
          <w:rPr>
            <w:rFonts w:ascii="Arial" w:hAnsi="Arial" w:cs="Arial"/>
            <w:sz w:val="24"/>
            <w:szCs w:val="24"/>
          </w:rPr>
        </w:pPr>
        <w:r w:rsidRPr="008D7E81">
          <w:rPr>
            <w:rFonts w:ascii="Arial" w:hAnsi="Arial" w:cs="Arial"/>
            <w:sz w:val="24"/>
            <w:szCs w:val="24"/>
          </w:rPr>
          <w:fldChar w:fldCharType="begin"/>
        </w:r>
        <w:r w:rsidRPr="008D7E81">
          <w:rPr>
            <w:rFonts w:ascii="Arial" w:hAnsi="Arial" w:cs="Arial"/>
            <w:sz w:val="24"/>
            <w:szCs w:val="24"/>
          </w:rPr>
          <w:instrText>PAGE   \* MERGEFORMAT</w:instrText>
        </w:r>
        <w:r w:rsidRPr="008D7E81">
          <w:rPr>
            <w:rFonts w:ascii="Arial" w:hAnsi="Arial" w:cs="Arial"/>
            <w:sz w:val="24"/>
            <w:szCs w:val="24"/>
          </w:rPr>
          <w:fldChar w:fldCharType="separate"/>
        </w:r>
        <w:r w:rsidRPr="008D7E81">
          <w:rPr>
            <w:rFonts w:ascii="Arial" w:hAnsi="Arial" w:cs="Arial"/>
            <w:sz w:val="24"/>
            <w:szCs w:val="24"/>
          </w:rPr>
          <w:t>2</w:t>
        </w:r>
        <w:r w:rsidRPr="008D7E81">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990F" w14:textId="77777777" w:rsidR="00FC79D1" w:rsidRDefault="00FC79D1">
      <w:r>
        <w:separator/>
      </w:r>
    </w:p>
  </w:footnote>
  <w:footnote w:type="continuationSeparator" w:id="0">
    <w:p w14:paraId="107CD5E9" w14:textId="77777777" w:rsidR="00FC79D1" w:rsidRDefault="00FC79D1">
      <w:r>
        <w:continuationSeparator/>
      </w:r>
    </w:p>
  </w:footnote>
  <w:footnote w:id="1">
    <w:p w14:paraId="0EF86686" w14:textId="77777777" w:rsidR="006923EA" w:rsidRPr="00CC77DB" w:rsidRDefault="004D14BB">
      <w:pPr>
        <w:pStyle w:val="Tekstprzypisudolnego"/>
        <w:rPr>
          <w:rFonts w:ascii="Arial" w:hAnsi="Arial" w:cs="Arial"/>
          <w:sz w:val="24"/>
          <w:szCs w:val="24"/>
        </w:rPr>
      </w:pPr>
      <w:r w:rsidRPr="00CC77DB">
        <w:rPr>
          <w:rStyle w:val="Odwoanieprzypisudolnego"/>
          <w:rFonts w:ascii="Arial" w:hAnsi="Arial" w:cs="Arial"/>
          <w:sz w:val="24"/>
          <w:szCs w:val="24"/>
        </w:rPr>
        <w:footnoteRef/>
      </w:r>
      <w:r w:rsidRPr="00CC77DB">
        <w:rPr>
          <w:rFonts w:ascii="Arial" w:hAnsi="Arial" w:cs="Arial"/>
          <w:sz w:val="24"/>
          <w:szCs w:val="24"/>
        </w:rPr>
        <w:t xml:space="preserve"> </w:t>
      </w:r>
      <w:r w:rsidR="00166BBB" w:rsidRPr="00CC77DB">
        <w:rPr>
          <w:rFonts w:ascii="Arial" w:hAnsi="Arial" w:cs="Arial"/>
          <w:sz w:val="24"/>
          <w:szCs w:val="24"/>
        </w:rPr>
        <w:t>Postanowienia obowiązujące dla Projektów mających charakter projektu partnerskiego.</w:t>
      </w:r>
    </w:p>
  </w:footnote>
  <w:footnote w:id="2">
    <w:p w14:paraId="6A81EE48" w14:textId="77777777" w:rsidR="003C540D" w:rsidRPr="00BA3915" w:rsidRDefault="004D14BB" w:rsidP="003C540D">
      <w:pPr>
        <w:pStyle w:val="Tekstprzypisudolnego"/>
        <w:rPr>
          <w:rFonts w:ascii="Arial" w:hAnsi="Arial" w:cs="Arial"/>
          <w:sz w:val="24"/>
          <w:szCs w:val="24"/>
        </w:rPr>
      </w:pPr>
      <w:r w:rsidRPr="00BA3915">
        <w:rPr>
          <w:rStyle w:val="Odwoanieprzypisudolnego"/>
          <w:rFonts w:ascii="Arial" w:hAnsi="Arial" w:cs="Arial"/>
          <w:sz w:val="24"/>
          <w:szCs w:val="24"/>
        </w:rPr>
        <w:footnoteRef/>
      </w:r>
      <w:r w:rsidRPr="00BA3915">
        <w:rPr>
          <w:rFonts w:ascii="Arial" w:hAnsi="Arial" w:cs="Arial"/>
          <w:sz w:val="24"/>
          <w:szCs w:val="24"/>
        </w:rPr>
        <w:t xml:space="preserve"> Postanowienia obowiązujące dla Projektów</w:t>
      </w:r>
      <w:r w:rsidR="0099076F" w:rsidRPr="00BA3915">
        <w:rPr>
          <w:rFonts w:ascii="Arial" w:hAnsi="Arial" w:cs="Arial"/>
          <w:sz w:val="24"/>
          <w:szCs w:val="24"/>
        </w:rPr>
        <w:t xml:space="preserve"> realizowanych samodzielnie przez jednego Beneficjenta.</w:t>
      </w:r>
    </w:p>
  </w:footnote>
  <w:footnote w:id="3">
    <w:p w14:paraId="159F2490" w14:textId="77777777" w:rsidR="00754616" w:rsidRPr="00BA3915" w:rsidRDefault="004D14BB">
      <w:pPr>
        <w:pStyle w:val="Tekstprzypisudolnego"/>
        <w:rPr>
          <w:sz w:val="24"/>
          <w:szCs w:val="24"/>
        </w:rPr>
      </w:pPr>
      <w:r w:rsidRPr="00BA3915">
        <w:rPr>
          <w:rStyle w:val="Odwoanieprzypisudolnego"/>
          <w:rFonts w:ascii="Arial" w:hAnsi="Arial" w:cs="Arial"/>
          <w:sz w:val="24"/>
          <w:szCs w:val="24"/>
        </w:rPr>
        <w:footnoteRef/>
      </w:r>
      <w:r w:rsidRPr="00BA3915">
        <w:rPr>
          <w:rFonts w:ascii="Arial" w:hAnsi="Arial" w:cs="Arial"/>
          <w:sz w:val="24"/>
          <w:szCs w:val="24"/>
        </w:rPr>
        <w:t xml:space="preserve"> </w:t>
      </w:r>
      <w:r w:rsidR="00970719" w:rsidRPr="00BA3915">
        <w:rPr>
          <w:rFonts w:ascii="Arial" w:hAnsi="Arial" w:cs="Arial"/>
          <w:sz w:val="24"/>
          <w:szCs w:val="24"/>
        </w:rPr>
        <w:t>Postanowienia obowiązujące dla Projektów realizowanych przez strony Umowy o partnerstwie.</w:t>
      </w:r>
    </w:p>
  </w:footnote>
  <w:footnote w:id="4">
    <w:p w14:paraId="154A6B14" w14:textId="77777777" w:rsidR="009E67BF" w:rsidRPr="00307A22" w:rsidRDefault="004D14BB" w:rsidP="006061E7">
      <w:pPr>
        <w:pStyle w:val="Tekstprzypisudolnego"/>
        <w:spacing w:line="276" w:lineRule="auto"/>
        <w:ind w:right="1382"/>
        <w:rPr>
          <w:rFonts w:ascii="Arial" w:hAnsi="Arial" w:cs="Arial"/>
          <w:sz w:val="16"/>
          <w:szCs w:val="16"/>
        </w:rPr>
      </w:pPr>
      <w:r w:rsidRPr="00307A22">
        <w:rPr>
          <w:rStyle w:val="Odwoanieprzypisudolnego"/>
          <w:rFonts w:ascii="Arial" w:hAnsi="Arial" w:cs="Arial"/>
          <w:sz w:val="16"/>
          <w:szCs w:val="16"/>
        </w:rPr>
        <w:footnoteRef/>
      </w:r>
      <w:r w:rsidRPr="00307A22">
        <w:rPr>
          <w:rFonts w:ascii="Arial" w:hAnsi="Arial" w:cs="Arial"/>
          <w:sz w:val="16"/>
          <w:szCs w:val="16"/>
        </w:rPr>
        <w:t xml:space="preserve"> </w:t>
      </w:r>
      <w:r w:rsidRPr="00BA3915">
        <w:rPr>
          <w:rFonts w:ascii="Arial" w:hAnsi="Arial" w:cs="Arial"/>
          <w:sz w:val="24"/>
          <w:szCs w:val="24"/>
        </w:rPr>
        <w:t xml:space="preserve">Ustalenia wartości zamówienia dokonuje się nie wcześniej niż 3 miesiące przed dniem wszczęcia postępowania o udzielenie zamówienia, jeżeli przedmiotem zamówienia są dostawy lub usługi, oraz nie wcześniej niż 6 miesięcy przed dniem wszczęcia postępowania </w:t>
      </w:r>
      <w:r w:rsidRPr="00BA3915">
        <w:rPr>
          <w:rFonts w:ascii="Arial" w:hAnsi="Arial" w:cs="Arial"/>
          <w:sz w:val="24"/>
          <w:szCs w:val="24"/>
        </w:rPr>
        <w:br/>
        <w:t>o udzielenie zamówienia, jeżeli przedmiotem zamówienia są roboty budowlane, z tym że w przypadku zamówień udzielanych w częściach powyższe terminy odnoszą się do wszczęcia pierwszego z postępowań. Średni kurs PLN w stosunku do EUR stanowiący podstawę przeliczania wartości zamówień ustala się w oparciu o przepisy art. 3 Pzp. Szacowanie jest dokumentowane w sposób zapewniający właściwą ścieżkę audytu (np. w zatwierdzonym wniosku o dofinansowanie projektu lub w notatce z szacowania).</w:t>
      </w:r>
    </w:p>
  </w:footnote>
  <w:footnote w:id="5">
    <w:p w14:paraId="62FA8BAC" w14:textId="77777777" w:rsidR="009E67BF" w:rsidRPr="00864235" w:rsidRDefault="004D14BB" w:rsidP="008D7E81">
      <w:pPr>
        <w:pStyle w:val="Default"/>
        <w:spacing w:before="120" w:after="120" w:line="276" w:lineRule="auto"/>
      </w:pPr>
      <w:r w:rsidRPr="00864235">
        <w:rPr>
          <w:rStyle w:val="Odwoanieprzypisudolnego"/>
        </w:rPr>
        <w:footnoteRef/>
      </w:r>
      <w:r w:rsidRPr="00864235">
        <w:t xml:space="preserve"> Projekt, który wnosi znaczący wkład w osiąganie celów programu i który podlega szczególnym środkom dotyczącym monitorowania i komunikacji.</w:t>
      </w:r>
    </w:p>
  </w:footnote>
  <w:footnote w:id="6">
    <w:p w14:paraId="40CD222C" w14:textId="77777777" w:rsidR="009E67BF" w:rsidRPr="00864235" w:rsidRDefault="004D14BB" w:rsidP="008D7E81">
      <w:pPr>
        <w:pStyle w:val="Tekstprzypisudolnego"/>
        <w:spacing w:before="120" w:after="120" w:line="276" w:lineRule="auto"/>
        <w:rPr>
          <w:sz w:val="24"/>
          <w:szCs w:val="24"/>
        </w:rPr>
      </w:pPr>
      <w:r w:rsidRPr="00864235">
        <w:rPr>
          <w:rStyle w:val="Odwoanieprzypisudolnego"/>
          <w:rFonts w:ascii="Arial" w:hAnsi="Arial" w:cs="Arial"/>
          <w:sz w:val="24"/>
          <w:szCs w:val="24"/>
        </w:rPr>
        <w:footnoteRef/>
      </w:r>
      <w:r w:rsidRPr="00864235">
        <w:rPr>
          <w:rFonts w:ascii="Arial" w:hAnsi="Arial" w:cs="Arial"/>
          <w:sz w:val="24"/>
          <w:szCs w:val="24"/>
        </w:rPr>
        <w:t xml:space="preserve"> Koszt całkowity projektu obejmuje wydatki kwalifikowane i niekwalifikowane. Koszt projektu należy przeliczyć według kursu Europejskiego Banku Centralnego </w:t>
      </w:r>
      <w:r w:rsidRPr="00864235">
        <w:rPr>
          <w:rFonts w:ascii="Arial" w:hAnsi="Arial" w:cs="Arial"/>
          <w:sz w:val="24"/>
          <w:szCs w:val="24"/>
          <w:lang w:bidi="pl-PL"/>
        </w:rPr>
        <w:t>z przedostatniego dnia pracy Komisji Europejskiej w miesiącu poprzedzającym miesiąc podpisana umowy o dofinansowanie.</w:t>
      </w:r>
    </w:p>
  </w:footnote>
  <w:footnote w:id="7">
    <w:p w14:paraId="18A4BFEA" w14:textId="77777777" w:rsidR="009E67BF" w:rsidRPr="00864235" w:rsidRDefault="004D14BB" w:rsidP="008D7E81">
      <w:pPr>
        <w:pStyle w:val="Tekstprzypisudolnego"/>
        <w:spacing w:before="120" w:after="120" w:line="276" w:lineRule="auto"/>
        <w:rPr>
          <w:rFonts w:ascii="Arial" w:hAnsi="Arial" w:cs="Arial"/>
          <w:sz w:val="24"/>
          <w:szCs w:val="24"/>
        </w:rPr>
      </w:pPr>
      <w:r w:rsidRPr="00864235">
        <w:rPr>
          <w:rStyle w:val="Odwoanieprzypisudolnego"/>
          <w:rFonts w:ascii="Arial" w:hAnsi="Arial" w:cs="Arial"/>
          <w:sz w:val="24"/>
          <w:szCs w:val="24"/>
        </w:rPr>
        <w:footnoteRef/>
      </w:r>
      <w:r w:rsidRPr="00864235">
        <w:rPr>
          <w:rFonts w:ascii="Arial" w:hAnsi="Arial" w:cs="Arial"/>
          <w:sz w:val="24"/>
          <w:szCs w:val="24"/>
        </w:rPr>
        <w:t xml:space="preserve"> Patrz przypis 3</w:t>
      </w:r>
      <w:r w:rsidRPr="00864235">
        <w:rPr>
          <w:rFonts w:ascii="Arial" w:hAnsi="Arial" w:cs="Arial"/>
          <w:sz w:val="24"/>
          <w:szCs w:val="24"/>
          <w:lang w:bidi="pl-PL"/>
        </w:rPr>
        <w:t>.</w:t>
      </w:r>
    </w:p>
  </w:footnote>
  <w:footnote w:id="8">
    <w:p w14:paraId="036323E4" w14:textId="11AA1E9B" w:rsidR="009E67BF" w:rsidRPr="00864235" w:rsidRDefault="004D14BB" w:rsidP="008D7E81">
      <w:pPr>
        <w:pStyle w:val="Tekstprzypisudolnego"/>
        <w:spacing w:before="120" w:after="120" w:line="276" w:lineRule="auto"/>
        <w:rPr>
          <w:rFonts w:ascii="Arial" w:hAnsi="Arial" w:cs="Arial"/>
          <w:sz w:val="24"/>
          <w:szCs w:val="24"/>
        </w:rPr>
      </w:pPr>
      <w:r w:rsidRPr="00864235">
        <w:rPr>
          <w:rStyle w:val="Odwoanieprzypisudolnego"/>
          <w:rFonts w:ascii="Arial" w:hAnsi="Arial" w:cs="Arial"/>
          <w:sz w:val="24"/>
          <w:szCs w:val="24"/>
        </w:rPr>
        <w:footnoteRef/>
      </w:r>
      <w:r w:rsidR="008D7E81">
        <w:rPr>
          <w:rFonts w:ascii="Arial" w:hAnsi="Arial" w:cs="Arial"/>
          <w:sz w:val="24"/>
          <w:szCs w:val="24"/>
          <w:lang w:bidi="pl-PL"/>
        </w:rPr>
        <w:t xml:space="preserve"> </w:t>
      </w:r>
      <w:r w:rsidRPr="00864235">
        <w:rPr>
          <w:rFonts w:ascii="Arial" w:hAnsi="Arial" w:cs="Arial"/>
          <w:sz w:val="24"/>
          <w:szCs w:val="24"/>
          <w:lang w:bidi="pl-PL"/>
        </w:rPr>
        <w:t>Wydarzenia otwierające/kończące realizację projektu lub związane z rozpoczęciem/realizacją/zakończeniem ważnego etapu projektu.</w:t>
      </w:r>
    </w:p>
  </w:footnote>
  <w:footnote w:id="9">
    <w:p w14:paraId="67253E7B" w14:textId="59D66E1D" w:rsidR="009E67BF" w:rsidRDefault="004D14BB" w:rsidP="008D7E81">
      <w:pPr>
        <w:pStyle w:val="Default"/>
        <w:spacing w:before="120" w:after="120" w:line="276" w:lineRule="auto"/>
      </w:pPr>
      <w:r w:rsidRPr="00864235">
        <w:rPr>
          <w:rStyle w:val="Odwoanieprzypisudolnego"/>
        </w:rPr>
        <w:footnoteRef/>
      </w:r>
      <w:r w:rsidRPr="00864235">
        <w:t xml:space="preserve"> Uczestnik projektu oznacza osobę fizyczną, która odnosi bezpośrednio korzyści z danego projektu, przy czym nie jest odpowiedzialna ani za inicjowanie projektu, ani jednocześnie za jego inicjowanie, i wdrażanie i która nie otrzymuje wsparcia finansowego.</w:t>
      </w:r>
    </w:p>
  </w:footnote>
  <w:footnote w:id="10">
    <w:p w14:paraId="02664B28" w14:textId="77777777" w:rsidR="00631186" w:rsidRPr="008D7E81" w:rsidRDefault="00631186" w:rsidP="008D7E81">
      <w:pPr>
        <w:pStyle w:val="Tekstprzypisudolnego"/>
        <w:spacing w:before="120" w:after="120"/>
        <w:rPr>
          <w:rFonts w:ascii="Arial" w:hAnsi="Arial" w:cs="Arial"/>
          <w:sz w:val="24"/>
          <w:szCs w:val="24"/>
        </w:rPr>
      </w:pPr>
      <w:r w:rsidRPr="008D7E81">
        <w:rPr>
          <w:rStyle w:val="Odwoanieprzypisudolnego"/>
          <w:rFonts w:ascii="Arial" w:hAnsi="Arial" w:cs="Arial"/>
          <w:sz w:val="24"/>
          <w:szCs w:val="24"/>
        </w:rPr>
        <w:footnoteRef/>
      </w:r>
      <w:r w:rsidRPr="008D7E81">
        <w:rPr>
          <w:rFonts w:ascii="Arial" w:hAnsi="Arial" w:cs="Arial"/>
          <w:sz w:val="24"/>
          <w:szCs w:val="24"/>
        </w:rPr>
        <w:t xml:space="preserve"> Nie dotyczy tablic, plakatów, naklejek, których wzory nie mogą być zmieniane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6ED6" w14:textId="77777777" w:rsidR="009E67BF" w:rsidRDefault="009E67BF">
    <w:pPr>
      <w:pStyle w:val="Nagwek"/>
    </w:pPr>
  </w:p>
  <w:p w14:paraId="4FE4EEC5" w14:textId="77777777" w:rsidR="009E67BF" w:rsidRDefault="009E67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BC1A" w14:textId="69F8E49F" w:rsidR="009E67BF" w:rsidRPr="0035740F" w:rsidRDefault="004D14BB" w:rsidP="0035740F">
    <w:pPr>
      <w:pStyle w:val="Nagwek"/>
      <w:tabs>
        <w:tab w:val="clear" w:pos="4536"/>
        <w:tab w:val="clear" w:pos="9072"/>
      </w:tabs>
      <w:spacing w:after="240"/>
      <w:ind w:left="4961" w:right="6"/>
      <w:rPr>
        <w:rFonts w:ascii="Arial" w:hAnsi="Arial" w:cs="Arial"/>
        <w:sz w:val="24"/>
        <w:szCs w:val="24"/>
      </w:rPr>
    </w:pPr>
    <w:r w:rsidRPr="0035740F">
      <w:rPr>
        <w:rFonts w:ascii="Arial" w:hAnsi="Arial" w:cs="Arial"/>
        <w:sz w:val="24"/>
        <w:szCs w:val="24"/>
      </w:rPr>
      <w:t>Załącznik nr</w:t>
    </w:r>
    <w:r w:rsidR="002A726C" w:rsidRPr="0035740F">
      <w:rPr>
        <w:rFonts w:ascii="Arial" w:hAnsi="Arial" w:cs="Arial"/>
        <w:sz w:val="24"/>
        <w:szCs w:val="24"/>
      </w:rPr>
      <w:t xml:space="preserve"> 6</w:t>
    </w:r>
    <w:r w:rsidR="0035740F" w:rsidRPr="0035740F">
      <w:rPr>
        <w:rFonts w:ascii="Arial" w:hAnsi="Arial" w:cs="Arial"/>
        <w:sz w:val="24"/>
        <w:szCs w:val="24"/>
      </w:rPr>
      <w:t xml:space="preserve"> </w:t>
    </w:r>
    <w:r w:rsidRPr="0035740F">
      <w:rPr>
        <w:rFonts w:ascii="Arial" w:hAnsi="Arial" w:cs="Arial"/>
        <w:sz w:val="24"/>
        <w:szCs w:val="24"/>
      </w:rPr>
      <w:t>do Regulaminu wyboru projektów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3DD8" w14:textId="29F2B3D0" w:rsidR="003534AD" w:rsidRPr="00465EF7" w:rsidRDefault="003534AD" w:rsidP="00465EF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5564" w14:textId="7168715C" w:rsidR="00D7234B" w:rsidRPr="00E14677" w:rsidRDefault="00D7234B" w:rsidP="00E14677">
    <w:pPr>
      <w:pStyle w:val="Nagwek"/>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decimal"/>
      <w:lvlText w:val="%1)"/>
      <w:lvlJc w:val="left"/>
      <w:pPr>
        <w:tabs>
          <w:tab w:val="num" w:pos="-218"/>
        </w:tabs>
        <w:ind w:left="1582" w:hanging="360"/>
      </w:pPr>
      <w:rPr>
        <w:rFonts w:cs="Times New Roman"/>
      </w:rPr>
    </w:lvl>
  </w:abstractNum>
  <w:abstractNum w:abstractNumId="1" w15:restartNumberingAfterBreak="0">
    <w:nsid w:val="00B54514"/>
    <w:multiLevelType w:val="hybridMultilevel"/>
    <w:tmpl w:val="931AD046"/>
    <w:lvl w:ilvl="0" w:tplc="C66A6E1C">
      <w:start w:val="1"/>
      <w:numFmt w:val="lowerLetter"/>
      <w:lvlText w:val="%1)"/>
      <w:lvlJc w:val="left"/>
      <w:pPr>
        <w:ind w:left="780" w:hanging="360"/>
      </w:pPr>
    </w:lvl>
    <w:lvl w:ilvl="1" w:tplc="AB964D3A" w:tentative="1">
      <w:start w:val="1"/>
      <w:numFmt w:val="lowerLetter"/>
      <w:lvlText w:val="%2."/>
      <w:lvlJc w:val="left"/>
      <w:pPr>
        <w:ind w:left="1500" w:hanging="360"/>
      </w:pPr>
    </w:lvl>
    <w:lvl w:ilvl="2" w:tplc="16CCD1F8" w:tentative="1">
      <w:start w:val="1"/>
      <w:numFmt w:val="lowerRoman"/>
      <w:lvlText w:val="%3."/>
      <w:lvlJc w:val="right"/>
      <w:pPr>
        <w:ind w:left="2220" w:hanging="180"/>
      </w:pPr>
    </w:lvl>
    <w:lvl w:ilvl="3" w:tplc="B2002AB0" w:tentative="1">
      <w:start w:val="1"/>
      <w:numFmt w:val="decimal"/>
      <w:lvlText w:val="%4."/>
      <w:lvlJc w:val="left"/>
      <w:pPr>
        <w:ind w:left="2940" w:hanging="360"/>
      </w:pPr>
    </w:lvl>
    <w:lvl w:ilvl="4" w:tplc="EE78F6C8" w:tentative="1">
      <w:start w:val="1"/>
      <w:numFmt w:val="lowerLetter"/>
      <w:lvlText w:val="%5."/>
      <w:lvlJc w:val="left"/>
      <w:pPr>
        <w:ind w:left="3660" w:hanging="360"/>
      </w:pPr>
    </w:lvl>
    <w:lvl w:ilvl="5" w:tplc="E326B898" w:tentative="1">
      <w:start w:val="1"/>
      <w:numFmt w:val="lowerRoman"/>
      <w:lvlText w:val="%6."/>
      <w:lvlJc w:val="right"/>
      <w:pPr>
        <w:ind w:left="4380" w:hanging="180"/>
      </w:pPr>
    </w:lvl>
    <w:lvl w:ilvl="6" w:tplc="11E02090" w:tentative="1">
      <w:start w:val="1"/>
      <w:numFmt w:val="decimal"/>
      <w:lvlText w:val="%7."/>
      <w:lvlJc w:val="left"/>
      <w:pPr>
        <w:ind w:left="5100" w:hanging="360"/>
      </w:pPr>
    </w:lvl>
    <w:lvl w:ilvl="7" w:tplc="9EAE23F4" w:tentative="1">
      <w:start w:val="1"/>
      <w:numFmt w:val="lowerLetter"/>
      <w:lvlText w:val="%8."/>
      <w:lvlJc w:val="left"/>
      <w:pPr>
        <w:ind w:left="5820" w:hanging="360"/>
      </w:pPr>
    </w:lvl>
    <w:lvl w:ilvl="8" w:tplc="D09C87B6" w:tentative="1">
      <w:start w:val="1"/>
      <w:numFmt w:val="lowerRoman"/>
      <w:lvlText w:val="%9."/>
      <w:lvlJc w:val="right"/>
      <w:pPr>
        <w:ind w:left="6540" w:hanging="180"/>
      </w:pPr>
    </w:lvl>
  </w:abstractNum>
  <w:abstractNum w:abstractNumId="2"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900CFF"/>
    <w:multiLevelType w:val="hybridMultilevel"/>
    <w:tmpl w:val="2F96FDB6"/>
    <w:lvl w:ilvl="0" w:tplc="FEBC3530">
      <w:start w:val="1"/>
      <w:numFmt w:val="decimal"/>
      <w:lvlText w:val="%1."/>
      <w:lvlJc w:val="left"/>
      <w:pPr>
        <w:ind w:left="1956" w:hanging="348"/>
      </w:pPr>
      <w:rPr>
        <w:rFonts w:ascii="Calibri" w:eastAsia="Calibri" w:hAnsi="Calibri" w:cs="Calibri" w:hint="default"/>
        <w:w w:val="100"/>
        <w:sz w:val="22"/>
        <w:szCs w:val="22"/>
      </w:rPr>
    </w:lvl>
    <w:lvl w:ilvl="1" w:tplc="DC0C3266">
      <w:start w:val="1"/>
      <w:numFmt w:val="decimal"/>
      <w:lvlText w:val="%2)"/>
      <w:lvlJc w:val="left"/>
      <w:pPr>
        <w:ind w:left="1896" w:hanging="336"/>
      </w:pPr>
      <w:rPr>
        <w:rFonts w:ascii="Arial" w:eastAsia="Calibri" w:hAnsi="Arial" w:cs="Arial" w:hint="default"/>
        <w:w w:val="100"/>
        <w:sz w:val="24"/>
        <w:szCs w:val="24"/>
      </w:rPr>
    </w:lvl>
    <w:lvl w:ilvl="2" w:tplc="C00CFC86">
      <w:numFmt w:val="bullet"/>
      <w:lvlText w:val="•"/>
      <w:lvlJc w:val="left"/>
      <w:pPr>
        <w:ind w:left="3685" w:hanging="336"/>
      </w:pPr>
      <w:rPr>
        <w:rFonts w:hint="default"/>
      </w:rPr>
    </w:lvl>
    <w:lvl w:ilvl="3" w:tplc="5712B3F2">
      <w:numFmt w:val="bullet"/>
      <w:lvlText w:val="•"/>
      <w:lvlJc w:val="left"/>
      <w:pPr>
        <w:ind w:left="4690" w:hanging="336"/>
      </w:pPr>
      <w:rPr>
        <w:rFonts w:hint="default"/>
      </w:rPr>
    </w:lvl>
    <w:lvl w:ilvl="4" w:tplc="D41232DE">
      <w:numFmt w:val="bullet"/>
      <w:lvlText w:val="•"/>
      <w:lvlJc w:val="left"/>
      <w:pPr>
        <w:ind w:left="5695" w:hanging="336"/>
      </w:pPr>
      <w:rPr>
        <w:rFonts w:hint="default"/>
      </w:rPr>
    </w:lvl>
    <w:lvl w:ilvl="5" w:tplc="D2EAF8DA">
      <w:numFmt w:val="bullet"/>
      <w:lvlText w:val="•"/>
      <w:lvlJc w:val="left"/>
      <w:pPr>
        <w:ind w:left="6700" w:hanging="336"/>
      </w:pPr>
      <w:rPr>
        <w:rFonts w:hint="default"/>
      </w:rPr>
    </w:lvl>
    <w:lvl w:ilvl="6" w:tplc="7F60EA60">
      <w:numFmt w:val="bullet"/>
      <w:lvlText w:val="•"/>
      <w:lvlJc w:val="left"/>
      <w:pPr>
        <w:ind w:left="7705" w:hanging="336"/>
      </w:pPr>
      <w:rPr>
        <w:rFonts w:hint="default"/>
      </w:rPr>
    </w:lvl>
    <w:lvl w:ilvl="7" w:tplc="F4309ED0">
      <w:numFmt w:val="bullet"/>
      <w:lvlText w:val="•"/>
      <w:lvlJc w:val="left"/>
      <w:pPr>
        <w:ind w:left="8710" w:hanging="336"/>
      </w:pPr>
      <w:rPr>
        <w:rFonts w:hint="default"/>
      </w:rPr>
    </w:lvl>
    <w:lvl w:ilvl="8" w:tplc="03E22CCC">
      <w:numFmt w:val="bullet"/>
      <w:lvlText w:val="•"/>
      <w:lvlJc w:val="left"/>
      <w:pPr>
        <w:ind w:left="9716" w:hanging="336"/>
      </w:pPr>
      <w:rPr>
        <w:rFonts w:hint="default"/>
      </w:rPr>
    </w:lvl>
  </w:abstractNum>
  <w:abstractNum w:abstractNumId="4" w15:restartNumberingAfterBreak="0">
    <w:nsid w:val="01FF522B"/>
    <w:multiLevelType w:val="hybridMultilevel"/>
    <w:tmpl w:val="ACCCB87C"/>
    <w:lvl w:ilvl="0" w:tplc="2208D276">
      <w:start w:val="1"/>
      <w:numFmt w:val="bullet"/>
      <w:lvlText w:val=""/>
      <w:lvlJc w:val="left"/>
      <w:pPr>
        <w:ind w:left="720" w:hanging="360"/>
      </w:pPr>
      <w:rPr>
        <w:rFonts w:ascii="Symbol" w:hAnsi="Symbol" w:hint="default"/>
      </w:rPr>
    </w:lvl>
    <w:lvl w:ilvl="1" w:tplc="74DA4A1C">
      <w:start w:val="1"/>
      <w:numFmt w:val="bullet"/>
      <w:lvlText w:val="o"/>
      <w:lvlJc w:val="left"/>
      <w:pPr>
        <w:ind w:left="1440" w:hanging="360"/>
      </w:pPr>
      <w:rPr>
        <w:rFonts w:ascii="Courier New" w:hAnsi="Courier New" w:cs="Courier New" w:hint="default"/>
      </w:rPr>
    </w:lvl>
    <w:lvl w:ilvl="2" w:tplc="99CEED98" w:tentative="1">
      <w:start w:val="1"/>
      <w:numFmt w:val="bullet"/>
      <w:lvlText w:val=""/>
      <w:lvlJc w:val="left"/>
      <w:pPr>
        <w:ind w:left="2160" w:hanging="360"/>
      </w:pPr>
      <w:rPr>
        <w:rFonts w:ascii="Wingdings" w:hAnsi="Wingdings" w:hint="default"/>
      </w:rPr>
    </w:lvl>
    <w:lvl w:ilvl="3" w:tplc="73086C0E" w:tentative="1">
      <w:start w:val="1"/>
      <w:numFmt w:val="bullet"/>
      <w:lvlText w:val=""/>
      <w:lvlJc w:val="left"/>
      <w:pPr>
        <w:ind w:left="2880" w:hanging="360"/>
      </w:pPr>
      <w:rPr>
        <w:rFonts w:ascii="Symbol" w:hAnsi="Symbol" w:hint="default"/>
      </w:rPr>
    </w:lvl>
    <w:lvl w:ilvl="4" w:tplc="F4BC6568" w:tentative="1">
      <w:start w:val="1"/>
      <w:numFmt w:val="bullet"/>
      <w:lvlText w:val="o"/>
      <w:lvlJc w:val="left"/>
      <w:pPr>
        <w:ind w:left="3600" w:hanging="360"/>
      </w:pPr>
      <w:rPr>
        <w:rFonts w:ascii="Courier New" w:hAnsi="Courier New" w:cs="Courier New" w:hint="default"/>
      </w:rPr>
    </w:lvl>
    <w:lvl w:ilvl="5" w:tplc="C2385F30" w:tentative="1">
      <w:start w:val="1"/>
      <w:numFmt w:val="bullet"/>
      <w:lvlText w:val=""/>
      <w:lvlJc w:val="left"/>
      <w:pPr>
        <w:ind w:left="4320" w:hanging="360"/>
      </w:pPr>
      <w:rPr>
        <w:rFonts w:ascii="Wingdings" w:hAnsi="Wingdings" w:hint="default"/>
      </w:rPr>
    </w:lvl>
    <w:lvl w:ilvl="6" w:tplc="3530B8C0" w:tentative="1">
      <w:start w:val="1"/>
      <w:numFmt w:val="bullet"/>
      <w:lvlText w:val=""/>
      <w:lvlJc w:val="left"/>
      <w:pPr>
        <w:ind w:left="5040" w:hanging="360"/>
      </w:pPr>
      <w:rPr>
        <w:rFonts w:ascii="Symbol" w:hAnsi="Symbol" w:hint="default"/>
      </w:rPr>
    </w:lvl>
    <w:lvl w:ilvl="7" w:tplc="3C68BA0E" w:tentative="1">
      <w:start w:val="1"/>
      <w:numFmt w:val="bullet"/>
      <w:lvlText w:val="o"/>
      <w:lvlJc w:val="left"/>
      <w:pPr>
        <w:ind w:left="5760" w:hanging="360"/>
      </w:pPr>
      <w:rPr>
        <w:rFonts w:ascii="Courier New" w:hAnsi="Courier New" w:cs="Courier New" w:hint="default"/>
      </w:rPr>
    </w:lvl>
    <w:lvl w:ilvl="8" w:tplc="5BD68E7A" w:tentative="1">
      <w:start w:val="1"/>
      <w:numFmt w:val="bullet"/>
      <w:lvlText w:val=""/>
      <w:lvlJc w:val="left"/>
      <w:pPr>
        <w:ind w:left="6480" w:hanging="360"/>
      </w:pPr>
      <w:rPr>
        <w:rFonts w:ascii="Wingdings" w:hAnsi="Wingdings" w:hint="default"/>
      </w:rPr>
    </w:lvl>
  </w:abstractNum>
  <w:abstractNum w:abstractNumId="5" w15:restartNumberingAfterBreak="0">
    <w:nsid w:val="02BD4B0C"/>
    <w:multiLevelType w:val="hybridMultilevel"/>
    <w:tmpl w:val="AF422848"/>
    <w:lvl w:ilvl="0" w:tplc="D0D04106">
      <w:start w:val="1"/>
      <w:numFmt w:val="decimal"/>
      <w:lvlText w:val="%1)"/>
      <w:lvlJc w:val="left"/>
      <w:pPr>
        <w:ind w:left="1896" w:hanging="336"/>
      </w:pPr>
      <w:rPr>
        <w:rFonts w:ascii="Arial" w:eastAsia="Calibri" w:hAnsi="Arial" w:cs="Arial" w:hint="default"/>
        <w:w w:val="100"/>
        <w:sz w:val="24"/>
        <w:szCs w:val="24"/>
      </w:rPr>
    </w:lvl>
    <w:lvl w:ilvl="1" w:tplc="92F0A2E8" w:tentative="1">
      <w:start w:val="1"/>
      <w:numFmt w:val="lowerLetter"/>
      <w:lvlText w:val="%2."/>
      <w:lvlJc w:val="left"/>
      <w:pPr>
        <w:ind w:left="1440" w:hanging="360"/>
      </w:pPr>
    </w:lvl>
    <w:lvl w:ilvl="2" w:tplc="349493B0" w:tentative="1">
      <w:start w:val="1"/>
      <w:numFmt w:val="lowerRoman"/>
      <w:lvlText w:val="%3."/>
      <w:lvlJc w:val="right"/>
      <w:pPr>
        <w:ind w:left="2160" w:hanging="180"/>
      </w:pPr>
    </w:lvl>
    <w:lvl w:ilvl="3" w:tplc="47FAC5FA" w:tentative="1">
      <w:start w:val="1"/>
      <w:numFmt w:val="decimal"/>
      <w:lvlText w:val="%4."/>
      <w:lvlJc w:val="left"/>
      <w:pPr>
        <w:ind w:left="2880" w:hanging="360"/>
      </w:pPr>
    </w:lvl>
    <w:lvl w:ilvl="4" w:tplc="93104836" w:tentative="1">
      <w:start w:val="1"/>
      <w:numFmt w:val="lowerLetter"/>
      <w:lvlText w:val="%5."/>
      <w:lvlJc w:val="left"/>
      <w:pPr>
        <w:ind w:left="3600" w:hanging="360"/>
      </w:pPr>
    </w:lvl>
    <w:lvl w:ilvl="5" w:tplc="BB4CC978" w:tentative="1">
      <w:start w:val="1"/>
      <w:numFmt w:val="lowerRoman"/>
      <w:lvlText w:val="%6."/>
      <w:lvlJc w:val="right"/>
      <w:pPr>
        <w:ind w:left="4320" w:hanging="180"/>
      </w:pPr>
    </w:lvl>
    <w:lvl w:ilvl="6" w:tplc="7EF059E4" w:tentative="1">
      <w:start w:val="1"/>
      <w:numFmt w:val="decimal"/>
      <w:lvlText w:val="%7."/>
      <w:lvlJc w:val="left"/>
      <w:pPr>
        <w:ind w:left="5040" w:hanging="360"/>
      </w:pPr>
    </w:lvl>
    <w:lvl w:ilvl="7" w:tplc="17D245F0" w:tentative="1">
      <w:start w:val="1"/>
      <w:numFmt w:val="lowerLetter"/>
      <w:lvlText w:val="%8."/>
      <w:lvlJc w:val="left"/>
      <w:pPr>
        <w:ind w:left="5760" w:hanging="360"/>
      </w:pPr>
    </w:lvl>
    <w:lvl w:ilvl="8" w:tplc="66E84A64" w:tentative="1">
      <w:start w:val="1"/>
      <w:numFmt w:val="lowerRoman"/>
      <w:lvlText w:val="%9."/>
      <w:lvlJc w:val="right"/>
      <w:pPr>
        <w:ind w:left="6480" w:hanging="180"/>
      </w:pPr>
    </w:lvl>
  </w:abstractNum>
  <w:abstractNum w:abstractNumId="6" w15:restartNumberingAfterBreak="0">
    <w:nsid w:val="04904303"/>
    <w:multiLevelType w:val="hybridMultilevel"/>
    <w:tmpl w:val="E480A936"/>
    <w:lvl w:ilvl="0" w:tplc="CC82567A">
      <w:start w:val="1"/>
      <w:numFmt w:val="decimal"/>
      <w:lvlText w:val="%1."/>
      <w:lvlJc w:val="left"/>
      <w:pPr>
        <w:ind w:left="1944" w:hanging="281"/>
      </w:pPr>
      <w:rPr>
        <w:rFonts w:ascii="Calibri" w:eastAsia="Calibri" w:hAnsi="Calibri" w:cs="Calibri" w:hint="default"/>
        <w:w w:val="100"/>
        <w:sz w:val="22"/>
        <w:szCs w:val="22"/>
      </w:rPr>
    </w:lvl>
    <w:lvl w:ilvl="1" w:tplc="E6EEB6D4">
      <w:start w:val="1"/>
      <w:numFmt w:val="decimal"/>
      <w:lvlText w:val="%2)"/>
      <w:lvlJc w:val="left"/>
      <w:pPr>
        <w:ind w:left="1846" w:hanging="286"/>
      </w:pPr>
      <w:rPr>
        <w:rFonts w:ascii="Arial" w:eastAsia="Calibri" w:hAnsi="Arial" w:cs="Arial" w:hint="default"/>
        <w:w w:val="100"/>
        <w:sz w:val="24"/>
        <w:szCs w:val="24"/>
      </w:rPr>
    </w:lvl>
    <w:lvl w:ilvl="2" w:tplc="47EEF546">
      <w:numFmt w:val="bullet"/>
      <w:lvlText w:val="•"/>
      <w:lvlJc w:val="left"/>
      <w:pPr>
        <w:ind w:left="3294" w:hanging="286"/>
      </w:pPr>
      <w:rPr>
        <w:rFonts w:hint="default"/>
      </w:rPr>
    </w:lvl>
    <w:lvl w:ilvl="3" w:tplc="0C406C60">
      <w:numFmt w:val="bullet"/>
      <w:lvlText w:val="•"/>
      <w:lvlJc w:val="left"/>
      <w:pPr>
        <w:ind w:left="4348" w:hanging="286"/>
      </w:pPr>
      <w:rPr>
        <w:rFonts w:hint="default"/>
      </w:rPr>
    </w:lvl>
    <w:lvl w:ilvl="4" w:tplc="35462512">
      <w:numFmt w:val="bullet"/>
      <w:lvlText w:val="•"/>
      <w:lvlJc w:val="left"/>
      <w:pPr>
        <w:ind w:left="5402" w:hanging="286"/>
      </w:pPr>
      <w:rPr>
        <w:rFonts w:hint="default"/>
      </w:rPr>
    </w:lvl>
    <w:lvl w:ilvl="5" w:tplc="A878AB46">
      <w:numFmt w:val="bullet"/>
      <w:lvlText w:val="•"/>
      <w:lvlJc w:val="left"/>
      <w:pPr>
        <w:ind w:left="6456" w:hanging="286"/>
      </w:pPr>
      <w:rPr>
        <w:rFonts w:hint="default"/>
      </w:rPr>
    </w:lvl>
    <w:lvl w:ilvl="6" w:tplc="5058D6EE">
      <w:numFmt w:val="bullet"/>
      <w:lvlText w:val="•"/>
      <w:lvlJc w:val="left"/>
      <w:pPr>
        <w:ind w:left="7510" w:hanging="286"/>
      </w:pPr>
      <w:rPr>
        <w:rFonts w:hint="default"/>
      </w:rPr>
    </w:lvl>
    <w:lvl w:ilvl="7" w:tplc="1BA27E88">
      <w:numFmt w:val="bullet"/>
      <w:lvlText w:val="•"/>
      <w:lvlJc w:val="left"/>
      <w:pPr>
        <w:ind w:left="8564" w:hanging="286"/>
      </w:pPr>
      <w:rPr>
        <w:rFonts w:hint="default"/>
      </w:rPr>
    </w:lvl>
    <w:lvl w:ilvl="8" w:tplc="C83671E6">
      <w:numFmt w:val="bullet"/>
      <w:lvlText w:val="•"/>
      <w:lvlJc w:val="left"/>
      <w:pPr>
        <w:ind w:left="9618" w:hanging="286"/>
      </w:pPr>
      <w:rPr>
        <w:rFonts w:hint="default"/>
      </w:rPr>
    </w:lvl>
  </w:abstractNum>
  <w:abstractNum w:abstractNumId="7" w15:restartNumberingAfterBreak="0">
    <w:nsid w:val="053876C9"/>
    <w:multiLevelType w:val="hybridMultilevel"/>
    <w:tmpl w:val="92CACB82"/>
    <w:lvl w:ilvl="0" w:tplc="E62A8B54">
      <w:start w:val="48"/>
      <w:numFmt w:val="decimal"/>
      <w:lvlText w:val="§ %1."/>
      <w:lvlJc w:val="left"/>
      <w:pPr>
        <w:ind w:left="1637" w:hanging="360"/>
      </w:pPr>
      <w:rPr>
        <w:rFonts w:ascii="Arial" w:hAnsi="Arial" w:hint="default"/>
        <w:b/>
        <w:i w:val="0"/>
        <w:sz w:val="24"/>
        <w:szCs w:val="24"/>
      </w:rPr>
    </w:lvl>
    <w:lvl w:ilvl="1" w:tplc="3ED4C8FE" w:tentative="1">
      <w:start w:val="1"/>
      <w:numFmt w:val="lowerLetter"/>
      <w:lvlText w:val="%2."/>
      <w:lvlJc w:val="left"/>
      <w:pPr>
        <w:ind w:left="1440" w:hanging="360"/>
      </w:pPr>
    </w:lvl>
    <w:lvl w:ilvl="2" w:tplc="2B8E3F90" w:tentative="1">
      <w:start w:val="1"/>
      <w:numFmt w:val="lowerRoman"/>
      <w:lvlText w:val="%3."/>
      <w:lvlJc w:val="right"/>
      <w:pPr>
        <w:ind w:left="2160" w:hanging="180"/>
      </w:pPr>
    </w:lvl>
    <w:lvl w:ilvl="3" w:tplc="FEA6AE48" w:tentative="1">
      <w:start w:val="1"/>
      <w:numFmt w:val="decimal"/>
      <w:lvlText w:val="%4."/>
      <w:lvlJc w:val="left"/>
      <w:pPr>
        <w:ind w:left="2880" w:hanging="360"/>
      </w:pPr>
    </w:lvl>
    <w:lvl w:ilvl="4" w:tplc="8C4E1874" w:tentative="1">
      <w:start w:val="1"/>
      <w:numFmt w:val="lowerLetter"/>
      <w:lvlText w:val="%5."/>
      <w:lvlJc w:val="left"/>
      <w:pPr>
        <w:ind w:left="3600" w:hanging="360"/>
      </w:pPr>
    </w:lvl>
    <w:lvl w:ilvl="5" w:tplc="7B9EE352" w:tentative="1">
      <w:start w:val="1"/>
      <w:numFmt w:val="lowerRoman"/>
      <w:lvlText w:val="%6."/>
      <w:lvlJc w:val="right"/>
      <w:pPr>
        <w:ind w:left="4320" w:hanging="180"/>
      </w:pPr>
    </w:lvl>
    <w:lvl w:ilvl="6" w:tplc="8268736A" w:tentative="1">
      <w:start w:val="1"/>
      <w:numFmt w:val="decimal"/>
      <w:lvlText w:val="%7."/>
      <w:lvlJc w:val="left"/>
      <w:pPr>
        <w:ind w:left="5040" w:hanging="360"/>
      </w:pPr>
    </w:lvl>
    <w:lvl w:ilvl="7" w:tplc="1EE23298" w:tentative="1">
      <w:start w:val="1"/>
      <w:numFmt w:val="lowerLetter"/>
      <w:lvlText w:val="%8."/>
      <w:lvlJc w:val="left"/>
      <w:pPr>
        <w:ind w:left="5760" w:hanging="360"/>
      </w:pPr>
    </w:lvl>
    <w:lvl w:ilvl="8" w:tplc="7E40ED56" w:tentative="1">
      <w:start w:val="1"/>
      <w:numFmt w:val="lowerRoman"/>
      <w:lvlText w:val="%9."/>
      <w:lvlJc w:val="right"/>
      <w:pPr>
        <w:ind w:left="6480" w:hanging="180"/>
      </w:pPr>
    </w:lvl>
  </w:abstractNum>
  <w:abstractNum w:abstractNumId="8" w15:restartNumberingAfterBreak="0">
    <w:nsid w:val="056F180C"/>
    <w:multiLevelType w:val="hybridMultilevel"/>
    <w:tmpl w:val="E7EE43D0"/>
    <w:lvl w:ilvl="0" w:tplc="4DAA0B3A">
      <w:start w:val="2"/>
      <w:numFmt w:val="decimal"/>
      <w:lvlText w:val="%1."/>
      <w:lvlJc w:val="left"/>
      <w:pPr>
        <w:ind w:left="1558" w:hanging="281"/>
        <w:jc w:val="right"/>
      </w:pPr>
      <w:rPr>
        <w:rFonts w:hint="default"/>
        <w:w w:val="100"/>
        <w:sz w:val="22"/>
        <w:szCs w:val="22"/>
      </w:rPr>
    </w:lvl>
    <w:lvl w:ilvl="1" w:tplc="17AEBDAA">
      <w:start w:val="1"/>
      <w:numFmt w:val="decimal"/>
      <w:lvlText w:val="%2)"/>
      <w:lvlJc w:val="left"/>
      <w:pPr>
        <w:ind w:left="9834" w:hanging="336"/>
      </w:pPr>
      <w:rPr>
        <w:rFonts w:ascii="Arial" w:eastAsia="Calibri" w:hAnsi="Arial" w:cs="Arial" w:hint="default"/>
        <w:w w:val="100"/>
        <w:sz w:val="24"/>
        <w:szCs w:val="24"/>
      </w:rPr>
    </w:lvl>
    <w:lvl w:ilvl="2" w:tplc="2154F738">
      <w:start w:val="1"/>
      <w:numFmt w:val="lowerLetter"/>
      <w:lvlText w:val="%3)"/>
      <w:lvlJc w:val="left"/>
      <w:pPr>
        <w:ind w:left="2409" w:hanging="565"/>
      </w:pPr>
      <w:rPr>
        <w:rFonts w:ascii="Calibri" w:eastAsia="Calibri" w:hAnsi="Calibri" w:cs="Calibri" w:hint="default"/>
        <w:spacing w:val="-1"/>
        <w:w w:val="100"/>
        <w:sz w:val="22"/>
        <w:szCs w:val="22"/>
      </w:rPr>
    </w:lvl>
    <w:lvl w:ilvl="3" w:tplc="D568813C">
      <w:numFmt w:val="bullet"/>
      <w:lvlText w:val="•"/>
      <w:lvlJc w:val="left"/>
      <w:pPr>
        <w:ind w:left="4019" w:hanging="565"/>
      </w:pPr>
      <w:rPr>
        <w:rFonts w:hint="default"/>
      </w:rPr>
    </w:lvl>
    <w:lvl w:ilvl="4" w:tplc="71D47084">
      <w:numFmt w:val="bullet"/>
      <w:lvlText w:val="•"/>
      <w:lvlJc w:val="left"/>
      <w:pPr>
        <w:ind w:left="5065" w:hanging="565"/>
      </w:pPr>
      <w:rPr>
        <w:rFonts w:hint="default"/>
      </w:rPr>
    </w:lvl>
    <w:lvl w:ilvl="5" w:tplc="F81C0456">
      <w:numFmt w:val="bullet"/>
      <w:lvlText w:val="•"/>
      <w:lvlJc w:val="left"/>
      <w:pPr>
        <w:ind w:left="6111" w:hanging="565"/>
      </w:pPr>
      <w:rPr>
        <w:rFonts w:hint="default"/>
      </w:rPr>
    </w:lvl>
    <w:lvl w:ilvl="6" w:tplc="CB480B96">
      <w:numFmt w:val="bullet"/>
      <w:lvlText w:val="•"/>
      <w:lvlJc w:val="left"/>
      <w:pPr>
        <w:ind w:left="7157" w:hanging="565"/>
      </w:pPr>
      <w:rPr>
        <w:rFonts w:hint="default"/>
      </w:rPr>
    </w:lvl>
    <w:lvl w:ilvl="7" w:tplc="E5AA5E72">
      <w:numFmt w:val="bullet"/>
      <w:lvlText w:val="•"/>
      <w:lvlJc w:val="left"/>
      <w:pPr>
        <w:ind w:left="8203" w:hanging="565"/>
      </w:pPr>
      <w:rPr>
        <w:rFonts w:hint="default"/>
      </w:rPr>
    </w:lvl>
    <w:lvl w:ilvl="8" w:tplc="C1FED0EC">
      <w:numFmt w:val="bullet"/>
      <w:lvlText w:val="•"/>
      <w:lvlJc w:val="left"/>
      <w:pPr>
        <w:ind w:left="9248" w:hanging="565"/>
      </w:pPr>
      <w:rPr>
        <w:rFonts w:hint="default"/>
      </w:rPr>
    </w:lvl>
  </w:abstractNum>
  <w:abstractNum w:abstractNumId="9" w15:restartNumberingAfterBreak="0">
    <w:nsid w:val="07284710"/>
    <w:multiLevelType w:val="hybridMultilevel"/>
    <w:tmpl w:val="7024A394"/>
    <w:lvl w:ilvl="0" w:tplc="E5186402">
      <w:start w:val="2"/>
      <w:numFmt w:val="decimal"/>
      <w:lvlText w:val="%1."/>
      <w:lvlJc w:val="left"/>
      <w:pPr>
        <w:ind w:left="1558" w:hanging="281"/>
      </w:pPr>
      <w:rPr>
        <w:rFonts w:ascii="Arial" w:eastAsia="Calibri" w:hAnsi="Arial" w:cs="Arial" w:hint="default"/>
        <w:w w:val="100"/>
        <w:sz w:val="24"/>
        <w:szCs w:val="24"/>
      </w:rPr>
    </w:lvl>
    <w:lvl w:ilvl="1" w:tplc="F44C9906">
      <w:numFmt w:val="bullet"/>
      <w:lvlText w:val="•"/>
      <w:lvlJc w:val="left"/>
      <w:pPr>
        <w:ind w:left="2532" w:hanging="281"/>
      </w:pPr>
      <w:rPr>
        <w:rFonts w:hint="default"/>
      </w:rPr>
    </w:lvl>
    <w:lvl w:ilvl="2" w:tplc="1AC691EC">
      <w:numFmt w:val="bullet"/>
      <w:lvlText w:val="•"/>
      <w:lvlJc w:val="left"/>
      <w:pPr>
        <w:ind w:left="3511" w:hanging="281"/>
      </w:pPr>
      <w:rPr>
        <w:rFonts w:hint="default"/>
      </w:rPr>
    </w:lvl>
    <w:lvl w:ilvl="3" w:tplc="6F4EA194">
      <w:numFmt w:val="bullet"/>
      <w:lvlText w:val="•"/>
      <w:lvlJc w:val="left"/>
      <w:pPr>
        <w:ind w:left="4489" w:hanging="281"/>
      </w:pPr>
      <w:rPr>
        <w:rFonts w:hint="default"/>
      </w:rPr>
    </w:lvl>
    <w:lvl w:ilvl="4" w:tplc="4498E914">
      <w:numFmt w:val="bullet"/>
      <w:lvlText w:val="•"/>
      <w:lvlJc w:val="left"/>
      <w:pPr>
        <w:ind w:left="5468" w:hanging="281"/>
      </w:pPr>
      <w:rPr>
        <w:rFonts w:hint="default"/>
      </w:rPr>
    </w:lvl>
    <w:lvl w:ilvl="5" w:tplc="294001BC">
      <w:numFmt w:val="bullet"/>
      <w:lvlText w:val="•"/>
      <w:lvlJc w:val="left"/>
      <w:pPr>
        <w:ind w:left="6447" w:hanging="281"/>
      </w:pPr>
      <w:rPr>
        <w:rFonts w:hint="default"/>
      </w:rPr>
    </w:lvl>
    <w:lvl w:ilvl="6" w:tplc="CEF083C6">
      <w:numFmt w:val="bullet"/>
      <w:lvlText w:val="•"/>
      <w:lvlJc w:val="left"/>
      <w:pPr>
        <w:ind w:left="7425" w:hanging="281"/>
      </w:pPr>
      <w:rPr>
        <w:rFonts w:hint="default"/>
      </w:rPr>
    </w:lvl>
    <w:lvl w:ilvl="7" w:tplc="A6824592">
      <w:numFmt w:val="bullet"/>
      <w:lvlText w:val="•"/>
      <w:lvlJc w:val="left"/>
      <w:pPr>
        <w:ind w:left="8404" w:hanging="281"/>
      </w:pPr>
      <w:rPr>
        <w:rFonts w:hint="default"/>
      </w:rPr>
    </w:lvl>
    <w:lvl w:ilvl="8" w:tplc="4F92EAE4">
      <w:numFmt w:val="bullet"/>
      <w:lvlText w:val="•"/>
      <w:lvlJc w:val="left"/>
      <w:pPr>
        <w:ind w:left="9383" w:hanging="281"/>
      </w:pPr>
      <w:rPr>
        <w:rFonts w:hint="default"/>
      </w:rPr>
    </w:lvl>
  </w:abstractNum>
  <w:abstractNum w:abstractNumId="10" w15:restartNumberingAfterBreak="0">
    <w:nsid w:val="07DC2CF0"/>
    <w:multiLevelType w:val="hybridMultilevel"/>
    <w:tmpl w:val="931AD046"/>
    <w:lvl w:ilvl="0" w:tplc="E3BA1C84">
      <w:start w:val="1"/>
      <w:numFmt w:val="lowerLetter"/>
      <w:lvlText w:val="%1)"/>
      <w:lvlJc w:val="left"/>
      <w:pPr>
        <w:ind w:left="780" w:hanging="360"/>
      </w:pPr>
    </w:lvl>
    <w:lvl w:ilvl="1" w:tplc="4858D392" w:tentative="1">
      <w:start w:val="1"/>
      <w:numFmt w:val="lowerLetter"/>
      <w:lvlText w:val="%2."/>
      <w:lvlJc w:val="left"/>
      <w:pPr>
        <w:ind w:left="1500" w:hanging="360"/>
      </w:pPr>
    </w:lvl>
    <w:lvl w:ilvl="2" w:tplc="008A20D4" w:tentative="1">
      <w:start w:val="1"/>
      <w:numFmt w:val="lowerRoman"/>
      <w:lvlText w:val="%3."/>
      <w:lvlJc w:val="right"/>
      <w:pPr>
        <w:ind w:left="2220" w:hanging="180"/>
      </w:pPr>
    </w:lvl>
    <w:lvl w:ilvl="3" w:tplc="AF7CBAF8" w:tentative="1">
      <w:start w:val="1"/>
      <w:numFmt w:val="decimal"/>
      <w:lvlText w:val="%4."/>
      <w:lvlJc w:val="left"/>
      <w:pPr>
        <w:ind w:left="2940" w:hanging="360"/>
      </w:pPr>
    </w:lvl>
    <w:lvl w:ilvl="4" w:tplc="3818453A" w:tentative="1">
      <w:start w:val="1"/>
      <w:numFmt w:val="lowerLetter"/>
      <w:lvlText w:val="%5."/>
      <w:lvlJc w:val="left"/>
      <w:pPr>
        <w:ind w:left="3660" w:hanging="360"/>
      </w:pPr>
    </w:lvl>
    <w:lvl w:ilvl="5" w:tplc="4A8A0E0E" w:tentative="1">
      <w:start w:val="1"/>
      <w:numFmt w:val="lowerRoman"/>
      <w:lvlText w:val="%6."/>
      <w:lvlJc w:val="right"/>
      <w:pPr>
        <w:ind w:left="4380" w:hanging="180"/>
      </w:pPr>
    </w:lvl>
    <w:lvl w:ilvl="6" w:tplc="74CE6D9A" w:tentative="1">
      <w:start w:val="1"/>
      <w:numFmt w:val="decimal"/>
      <w:lvlText w:val="%7."/>
      <w:lvlJc w:val="left"/>
      <w:pPr>
        <w:ind w:left="5100" w:hanging="360"/>
      </w:pPr>
    </w:lvl>
    <w:lvl w:ilvl="7" w:tplc="45E4A800" w:tentative="1">
      <w:start w:val="1"/>
      <w:numFmt w:val="lowerLetter"/>
      <w:lvlText w:val="%8."/>
      <w:lvlJc w:val="left"/>
      <w:pPr>
        <w:ind w:left="5820" w:hanging="360"/>
      </w:pPr>
    </w:lvl>
    <w:lvl w:ilvl="8" w:tplc="892E4454" w:tentative="1">
      <w:start w:val="1"/>
      <w:numFmt w:val="lowerRoman"/>
      <w:lvlText w:val="%9."/>
      <w:lvlJc w:val="right"/>
      <w:pPr>
        <w:ind w:left="6540" w:hanging="180"/>
      </w:pPr>
    </w:lvl>
  </w:abstractNum>
  <w:abstractNum w:abstractNumId="11" w15:restartNumberingAfterBreak="0">
    <w:nsid w:val="0825135D"/>
    <w:multiLevelType w:val="hybridMultilevel"/>
    <w:tmpl w:val="971A3194"/>
    <w:lvl w:ilvl="0" w:tplc="5B900BCC">
      <w:start w:val="2"/>
      <w:numFmt w:val="decimal"/>
      <w:lvlText w:val="%1."/>
      <w:lvlJc w:val="left"/>
      <w:pPr>
        <w:ind w:left="562" w:hanging="281"/>
      </w:pPr>
      <w:rPr>
        <w:rFonts w:ascii="Arial" w:eastAsia="Calibri" w:hAnsi="Arial" w:cs="Arial" w:hint="default"/>
        <w:w w:val="100"/>
        <w:sz w:val="24"/>
        <w:szCs w:val="24"/>
      </w:rPr>
    </w:lvl>
    <w:lvl w:ilvl="1" w:tplc="4F98E76C">
      <w:numFmt w:val="bullet"/>
      <w:lvlText w:val="•"/>
      <w:lvlJc w:val="left"/>
      <w:pPr>
        <w:ind w:left="1536" w:hanging="281"/>
      </w:pPr>
      <w:rPr>
        <w:rFonts w:hint="default"/>
      </w:rPr>
    </w:lvl>
    <w:lvl w:ilvl="2" w:tplc="D656396C">
      <w:numFmt w:val="bullet"/>
      <w:lvlText w:val="•"/>
      <w:lvlJc w:val="left"/>
      <w:pPr>
        <w:ind w:left="2515" w:hanging="281"/>
      </w:pPr>
      <w:rPr>
        <w:rFonts w:hint="default"/>
      </w:rPr>
    </w:lvl>
    <w:lvl w:ilvl="3" w:tplc="37E239A4">
      <w:numFmt w:val="bullet"/>
      <w:lvlText w:val="•"/>
      <w:lvlJc w:val="left"/>
      <w:pPr>
        <w:ind w:left="3493" w:hanging="281"/>
      </w:pPr>
      <w:rPr>
        <w:rFonts w:hint="default"/>
      </w:rPr>
    </w:lvl>
    <w:lvl w:ilvl="4" w:tplc="DA42D7C8">
      <w:numFmt w:val="bullet"/>
      <w:lvlText w:val="•"/>
      <w:lvlJc w:val="left"/>
      <w:pPr>
        <w:ind w:left="4472" w:hanging="281"/>
      </w:pPr>
      <w:rPr>
        <w:rFonts w:hint="default"/>
      </w:rPr>
    </w:lvl>
    <w:lvl w:ilvl="5" w:tplc="B18CFCF2">
      <w:numFmt w:val="bullet"/>
      <w:lvlText w:val="•"/>
      <w:lvlJc w:val="left"/>
      <w:pPr>
        <w:ind w:left="5451" w:hanging="281"/>
      </w:pPr>
      <w:rPr>
        <w:rFonts w:hint="default"/>
      </w:rPr>
    </w:lvl>
    <w:lvl w:ilvl="6" w:tplc="72162D98">
      <w:numFmt w:val="bullet"/>
      <w:lvlText w:val="•"/>
      <w:lvlJc w:val="left"/>
      <w:pPr>
        <w:ind w:left="6429" w:hanging="281"/>
      </w:pPr>
      <w:rPr>
        <w:rFonts w:hint="default"/>
      </w:rPr>
    </w:lvl>
    <w:lvl w:ilvl="7" w:tplc="A8881404">
      <w:numFmt w:val="bullet"/>
      <w:lvlText w:val="•"/>
      <w:lvlJc w:val="left"/>
      <w:pPr>
        <w:ind w:left="7408" w:hanging="281"/>
      </w:pPr>
      <w:rPr>
        <w:rFonts w:hint="default"/>
      </w:rPr>
    </w:lvl>
    <w:lvl w:ilvl="8" w:tplc="377A8F68">
      <w:numFmt w:val="bullet"/>
      <w:lvlText w:val="•"/>
      <w:lvlJc w:val="left"/>
      <w:pPr>
        <w:ind w:left="8387" w:hanging="281"/>
      </w:pPr>
      <w:rPr>
        <w:rFonts w:hint="default"/>
      </w:rPr>
    </w:lvl>
  </w:abstractNum>
  <w:abstractNum w:abstractNumId="12" w15:restartNumberingAfterBreak="0">
    <w:nsid w:val="09995251"/>
    <w:multiLevelType w:val="hybridMultilevel"/>
    <w:tmpl w:val="890026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9FB0D35"/>
    <w:multiLevelType w:val="hybridMultilevel"/>
    <w:tmpl w:val="8CA283A4"/>
    <w:lvl w:ilvl="0" w:tplc="D0E680C8">
      <w:start w:val="2"/>
      <w:numFmt w:val="decimal"/>
      <w:lvlText w:val="%1."/>
      <w:lvlJc w:val="left"/>
      <w:pPr>
        <w:ind w:left="1558" w:hanging="281"/>
      </w:pPr>
      <w:rPr>
        <w:rFonts w:ascii="Arial" w:eastAsia="Calibri" w:hAnsi="Arial" w:cs="Arial" w:hint="default"/>
        <w:b w:val="0"/>
        <w:w w:val="100"/>
        <w:sz w:val="24"/>
        <w:szCs w:val="24"/>
      </w:rPr>
    </w:lvl>
    <w:lvl w:ilvl="1" w:tplc="4EA22D1E">
      <w:numFmt w:val="bullet"/>
      <w:lvlText w:val="•"/>
      <w:lvlJc w:val="left"/>
      <w:pPr>
        <w:ind w:left="2532" w:hanging="281"/>
      </w:pPr>
      <w:rPr>
        <w:rFonts w:hint="default"/>
      </w:rPr>
    </w:lvl>
    <w:lvl w:ilvl="2" w:tplc="1D1C25E6">
      <w:numFmt w:val="bullet"/>
      <w:lvlText w:val="•"/>
      <w:lvlJc w:val="left"/>
      <w:pPr>
        <w:ind w:left="3511" w:hanging="281"/>
      </w:pPr>
      <w:rPr>
        <w:rFonts w:hint="default"/>
      </w:rPr>
    </w:lvl>
    <w:lvl w:ilvl="3" w:tplc="4CFE39E8">
      <w:numFmt w:val="bullet"/>
      <w:lvlText w:val="•"/>
      <w:lvlJc w:val="left"/>
      <w:pPr>
        <w:ind w:left="4489" w:hanging="281"/>
      </w:pPr>
      <w:rPr>
        <w:rFonts w:hint="default"/>
      </w:rPr>
    </w:lvl>
    <w:lvl w:ilvl="4" w:tplc="EA1AACA4">
      <w:numFmt w:val="bullet"/>
      <w:lvlText w:val="•"/>
      <w:lvlJc w:val="left"/>
      <w:pPr>
        <w:ind w:left="5468" w:hanging="281"/>
      </w:pPr>
      <w:rPr>
        <w:rFonts w:hint="default"/>
      </w:rPr>
    </w:lvl>
    <w:lvl w:ilvl="5" w:tplc="BD96A342">
      <w:numFmt w:val="bullet"/>
      <w:lvlText w:val="•"/>
      <w:lvlJc w:val="left"/>
      <w:pPr>
        <w:ind w:left="6447" w:hanging="281"/>
      </w:pPr>
      <w:rPr>
        <w:rFonts w:hint="default"/>
      </w:rPr>
    </w:lvl>
    <w:lvl w:ilvl="6" w:tplc="948E7FD4">
      <w:numFmt w:val="bullet"/>
      <w:lvlText w:val="•"/>
      <w:lvlJc w:val="left"/>
      <w:pPr>
        <w:ind w:left="7425" w:hanging="281"/>
      </w:pPr>
      <w:rPr>
        <w:rFonts w:hint="default"/>
      </w:rPr>
    </w:lvl>
    <w:lvl w:ilvl="7" w:tplc="6E288098">
      <w:numFmt w:val="bullet"/>
      <w:lvlText w:val="•"/>
      <w:lvlJc w:val="left"/>
      <w:pPr>
        <w:ind w:left="8404" w:hanging="281"/>
      </w:pPr>
      <w:rPr>
        <w:rFonts w:hint="default"/>
      </w:rPr>
    </w:lvl>
    <w:lvl w:ilvl="8" w:tplc="BF107C24">
      <w:numFmt w:val="bullet"/>
      <w:lvlText w:val="•"/>
      <w:lvlJc w:val="left"/>
      <w:pPr>
        <w:ind w:left="9383" w:hanging="281"/>
      </w:pPr>
      <w:rPr>
        <w:rFonts w:hint="default"/>
      </w:rPr>
    </w:lvl>
  </w:abstractNum>
  <w:abstractNum w:abstractNumId="14" w15:restartNumberingAfterBreak="0">
    <w:nsid w:val="0A5E7658"/>
    <w:multiLevelType w:val="hybridMultilevel"/>
    <w:tmpl w:val="20469000"/>
    <w:lvl w:ilvl="0" w:tplc="CADE1D0C">
      <w:start w:val="1"/>
      <w:numFmt w:val="lowerLetter"/>
      <w:lvlText w:val="%1)"/>
      <w:lvlJc w:val="left"/>
      <w:pPr>
        <w:ind w:left="906" w:hanging="480"/>
      </w:pPr>
      <w:rPr>
        <w:rFonts w:cs="Times New Roman" w:hint="default"/>
      </w:rPr>
    </w:lvl>
    <w:lvl w:ilvl="1" w:tplc="CF663034" w:tentative="1">
      <w:start w:val="1"/>
      <w:numFmt w:val="lowerLetter"/>
      <w:lvlText w:val="%2."/>
      <w:lvlJc w:val="left"/>
      <w:pPr>
        <w:ind w:left="1506" w:hanging="360"/>
      </w:pPr>
      <w:rPr>
        <w:rFonts w:cs="Times New Roman"/>
      </w:rPr>
    </w:lvl>
    <w:lvl w:ilvl="2" w:tplc="A2A08034" w:tentative="1">
      <w:start w:val="1"/>
      <w:numFmt w:val="lowerRoman"/>
      <w:lvlText w:val="%3."/>
      <w:lvlJc w:val="right"/>
      <w:pPr>
        <w:ind w:left="2226" w:hanging="180"/>
      </w:pPr>
      <w:rPr>
        <w:rFonts w:cs="Times New Roman"/>
      </w:rPr>
    </w:lvl>
    <w:lvl w:ilvl="3" w:tplc="ADEA8770" w:tentative="1">
      <w:start w:val="1"/>
      <w:numFmt w:val="decimal"/>
      <w:lvlText w:val="%4."/>
      <w:lvlJc w:val="left"/>
      <w:pPr>
        <w:ind w:left="2946" w:hanging="360"/>
      </w:pPr>
      <w:rPr>
        <w:rFonts w:cs="Times New Roman"/>
      </w:rPr>
    </w:lvl>
    <w:lvl w:ilvl="4" w:tplc="7848DA78" w:tentative="1">
      <w:start w:val="1"/>
      <w:numFmt w:val="lowerLetter"/>
      <w:lvlText w:val="%5."/>
      <w:lvlJc w:val="left"/>
      <w:pPr>
        <w:ind w:left="3666" w:hanging="360"/>
      </w:pPr>
      <w:rPr>
        <w:rFonts w:cs="Times New Roman"/>
      </w:rPr>
    </w:lvl>
    <w:lvl w:ilvl="5" w:tplc="E9AE5128" w:tentative="1">
      <w:start w:val="1"/>
      <w:numFmt w:val="lowerRoman"/>
      <w:lvlText w:val="%6."/>
      <w:lvlJc w:val="right"/>
      <w:pPr>
        <w:ind w:left="4386" w:hanging="180"/>
      </w:pPr>
      <w:rPr>
        <w:rFonts w:cs="Times New Roman"/>
      </w:rPr>
    </w:lvl>
    <w:lvl w:ilvl="6" w:tplc="D6F62772" w:tentative="1">
      <w:start w:val="1"/>
      <w:numFmt w:val="decimal"/>
      <w:lvlText w:val="%7."/>
      <w:lvlJc w:val="left"/>
      <w:pPr>
        <w:ind w:left="5106" w:hanging="360"/>
      </w:pPr>
      <w:rPr>
        <w:rFonts w:cs="Times New Roman"/>
      </w:rPr>
    </w:lvl>
    <w:lvl w:ilvl="7" w:tplc="9F88B96C" w:tentative="1">
      <w:start w:val="1"/>
      <w:numFmt w:val="lowerLetter"/>
      <w:lvlText w:val="%8."/>
      <w:lvlJc w:val="left"/>
      <w:pPr>
        <w:ind w:left="5826" w:hanging="360"/>
      </w:pPr>
      <w:rPr>
        <w:rFonts w:cs="Times New Roman"/>
      </w:rPr>
    </w:lvl>
    <w:lvl w:ilvl="8" w:tplc="E738F02A" w:tentative="1">
      <w:start w:val="1"/>
      <w:numFmt w:val="lowerRoman"/>
      <w:lvlText w:val="%9."/>
      <w:lvlJc w:val="right"/>
      <w:pPr>
        <w:ind w:left="6546" w:hanging="180"/>
      </w:pPr>
      <w:rPr>
        <w:rFonts w:cs="Times New Roman"/>
      </w:rPr>
    </w:lvl>
  </w:abstractNum>
  <w:abstractNum w:abstractNumId="15" w15:restartNumberingAfterBreak="0">
    <w:nsid w:val="0A6319E2"/>
    <w:multiLevelType w:val="hybridMultilevel"/>
    <w:tmpl w:val="2F0E7B44"/>
    <w:lvl w:ilvl="0" w:tplc="5A087B84">
      <w:start w:val="2"/>
      <w:numFmt w:val="decimal"/>
      <w:lvlText w:val="%1."/>
      <w:lvlJc w:val="left"/>
      <w:pPr>
        <w:ind w:left="1558" w:hanging="281"/>
      </w:pPr>
      <w:rPr>
        <w:rFonts w:ascii="Arial" w:eastAsia="Calibri" w:hAnsi="Arial" w:cs="Arial" w:hint="default"/>
        <w:w w:val="100"/>
        <w:sz w:val="24"/>
        <w:szCs w:val="24"/>
      </w:rPr>
    </w:lvl>
    <w:lvl w:ilvl="1" w:tplc="17D6CD32" w:tentative="1">
      <w:start w:val="1"/>
      <w:numFmt w:val="lowerLetter"/>
      <w:lvlText w:val="%2."/>
      <w:lvlJc w:val="left"/>
      <w:pPr>
        <w:ind w:left="1440" w:hanging="360"/>
      </w:pPr>
    </w:lvl>
    <w:lvl w:ilvl="2" w:tplc="ADCE4260" w:tentative="1">
      <w:start w:val="1"/>
      <w:numFmt w:val="lowerRoman"/>
      <w:lvlText w:val="%3."/>
      <w:lvlJc w:val="right"/>
      <w:pPr>
        <w:ind w:left="2160" w:hanging="180"/>
      </w:pPr>
    </w:lvl>
    <w:lvl w:ilvl="3" w:tplc="BC349058" w:tentative="1">
      <w:start w:val="1"/>
      <w:numFmt w:val="decimal"/>
      <w:lvlText w:val="%4."/>
      <w:lvlJc w:val="left"/>
      <w:pPr>
        <w:ind w:left="2880" w:hanging="360"/>
      </w:pPr>
    </w:lvl>
    <w:lvl w:ilvl="4" w:tplc="211EF6F8" w:tentative="1">
      <w:start w:val="1"/>
      <w:numFmt w:val="lowerLetter"/>
      <w:lvlText w:val="%5."/>
      <w:lvlJc w:val="left"/>
      <w:pPr>
        <w:ind w:left="3600" w:hanging="360"/>
      </w:pPr>
    </w:lvl>
    <w:lvl w:ilvl="5" w:tplc="38D25476" w:tentative="1">
      <w:start w:val="1"/>
      <w:numFmt w:val="lowerRoman"/>
      <w:lvlText w:val="%6."/>
      <w:lvlJc w:val="right"/>
      <w:pPr>
        <w:ind w:left="4320" w:hanging="180"/>
      </w:pPr>
    </w:lvl>
    <w:lvl w:ilvl="6" w:tplc="9006AE7C" w:tentative="1">
      <w:start w:val="1"/>
      <w:numFmt w:val="decimal"/>
      <w:lvlText w:val="%7."/>
      <w:lvlJc w:val="left"/>
      <w:pPr>
        <w:ind w:left="5040" w:hanging="360"/>
      </w:pPr>
    </w:lvl>
    <w:lvl w:ilvl="7" w:tplc="7410F51C" w:tentative="1">
      <w:start w:val="1"/>
      <w:numFmt w:val="lowerLetter"/>
      <w:lvlText w:val="%8."/>
      <w:lvlJc w:val="left"/>
      <w:pPr>
        <w:ind w:left="5760" w:hanging="360"/>
      </w:pPr>
    </w:lvl>
    <w:lvl w:ilvl="8" w:tplc="BFA808AE" w:tentative="1">
      <w:start w:val="1"/>
      <w:numFmt w:val="lowerRoman"/>
      <w:lvlText w:val="%9."/>
      <w:lvlJc w:val="right"/>
      <w:pPr>
        <w:ind w:left="6480" w:hanging="180"/>
      </w:pPr>
    </w:lvl>
  </w:abstractNum>
  <w:abstractNum w:abstractNumId="16" w15:restartNumberingAfterBreak="0">
    <w:nsid w:val="0AC7263E"/>
    <w:multiLevelType w:val="hybridMultilevel"/>
    <w:tmpl w:val="694042A4"/>
    <w:lvl w:ilvl="0" w:tplc="D7E643B6">
      <w:start w:val="1"/>
      <w:numFmt w:val="decimal"/>
      <w:lvlText w:val="%1."/>
      <w:lvlJc w:val="left"/>
      <w:pPr>
        <w:ind w:left="356" w:hanging="356"/>
        <w:jc w:val="right"/>
      </w:pPr>
      <w:rPr>
        <w:rFonts w:ascii="Arial" w:eastAsia="Calibri" w:hAnsi="Arial" w:cs="Arial" w:hint="default"/>
        <w:w w:val="100"/>
        <w:sz w:val="24"/>
        <w:szCs w:val="24"/>
      </w:rPr>
    </w:lvl>
    <w:lvl w:ilvl="1" w:tplc="F4F2A23A">
      <w:start w:val="1"/>
      <w:numFmt w:val="decimal"/>
      <w:lvlText w:val="%2)"/>
      <w:lvlJc w:val="left"/>
      <w:pPr>
        <w:ind w:left="781" w:hanging="356"/>
      </w:pPr>
      <w:rPr>
        <w:rFonts w:ascii="Calibri" w:eastAsia="Calibri" w:hAnsi="Calibri" w:cs="Calibri" w:hint="default"/>
        <w:w w:val="100"/>
        <w:sz w:val="22"/>
        <w:szCs w:val="22"/>
      </w:rPr>
    </w:lvl>
    <w:lvl w:ilvl="2" w:tplc="12B61A2C">
      <w:numFmt w:val="bullet"/>
      <w:lvlText w:val="•"/>
      <w:lvlJc w:val="left"/>
      <w:pPr>
        <w:ind w:left="1812" w:hanging="356"/>
      </w:pPr>
      <w:rPr>
        <w:rFonts w:hint="default"/>
      </w:rPr>
    </w:lvl>
    <w:lvl w:ilvl="3" w:tplc="89064D10">
      <w:numFmt w:val="bullet"/>
      <w:lvlText w:val="•"/>
      <w:lvlJc w:val="left"/>
      <w:pPr>
        <w:ind w:left="2853" w:hanging="356"/>
      </w:pPr>
      <w:rPr>
        <w:rFonts w:hint="default"/>
      </w:rPr>
    </w:lvl>
    <w:lvl w:ilvl="4" w:tplc="E5268096">
      <w:numFmt w:val="bullet"/>
      <w:lvlText w:val="•"/>
      <w:lvlJc w:val="left"/>
      <w:pPr>
        <w:ind w:left="3894" w:hanging="356"/>
      </w:pPr>
      <w:rPr>
        <w:rFonts w:hint="default"/>
      </w:rPr>
    </w:lvl>
    <w:lvl w:ilvl="5" w:tplc="6EA058CA">
      <w:numFmt w:val="bullet"/>
      <w:lvlText w:val="•"/>
      <w:lvlJc w:val="left"/>
      <w:pPr>
        <w:ind w:left="4934" w:hanging="356"/>
      </w:pPr>
      <w:rPr>
        <w:rFonts w:hint="default"/>
      </w:rPr>
    </w:lvl>
    <w:lvl w:ilvl="6" w:tplc="C5C25F78">
      <w:numFmt w:val="bullet"/>
      <w:lvlText w:val="•"/>
      <w:lvlJc w:val="left"/>
      <w:pPr>
        <w:ind w:left="5975" w:hanging="356"/>
      </w:pPr>
      <w:rPr>
        <w:rFonts w:hint="default"/>
      </w:rPr>
    </w:lvl>
    <w:lvl w:ilvl="7" w:tplc="F94A288E">
      <w:numFmt w:val="bullet"/>
      <w:lvlText w:val="•"/>
      <w:lvlJc w:val="left"/>
      <w:pPr>
        <w:ind w:left="7016" w:hanging="356"/>
      </w:pPr>
      <w:rPr>
        <w:rFonts w:hint="default"/>
      </w:rPr>
    </w:lvl>
    <w:lvl w:ilvl="8" w:tplc="31260E86">
      <w:numFmt w:val="bullet"/>
      <w:lvlText w:val="•"/>
      <w:lvlJc w:val="left"/>
      <w:pPr>
        <w:ind w:left="8056" w:hanging="356"/>
      </w:pPr>
      <w:rPr>
        <w:rFonts w:hint="default"/>
      </w:rPr>
    </w:lvl>
  </w:abstractNum>
  <w:abstractNum w:abstractNumId="17" w15:restartNumberingAfterBreak="0">
    <w:nsid w:val="0C6410F3"/>
    <w:multiLevelType w:val="hybridMultilevel"/>
    <w:tmpl w:val="206AE5E8"/>
    <w:lvl w:ilvl="0" w:tplc="9A60E4BC">
      <w:start w:val="65"/>
      <w:numFmt w:val="decimal"/>
      <w:lvlText w:val="§ %1."/>
      <w:lvlJc w:val="left"/>
      <w:pPr>
        <w:ind w:left="1637" w:hanging="360"/>
      </w:pPr>
      <w:rPr>
        <w:rFonts w:ascii="Arial" w:hAnsi="Arial" w:hint="default"/>
        <w:b/>
        <w:i w:val="0"/>
        <w:sz w:val="24"/>
        <w:szCs w:val="24"/>
      </w:rPr>
    </w:lvl>
    <w:lvl w:ilvl="1" w:tplc="4184DCE6" w:tentative="1">
      <w:start w:val="1"/>
      <w:numFmt w:val="lowerLetter"/>
      <w:lvlText w:val="%2."/>
      <w:lvlJc w:val="left"/>
      <w:pPr>
        <w:ind w:left="1440" w:hanging="360"/>
      </w:pPr>
    </w:lvl>
    <w:lvl w:ilvl="2" w:tplc="0F081824" w:tentative="1">
      <w:start w:val="1"/>
      <w:numFmt w:val="lowerRoman"/>
      <w:lvlText w:val="%3."/>
      <w:lvlJc w:val="right"/>
      <w:pPr>
        <w:ind w:left="2160" w:hanging="180"/>
      </w:pPr>
    </w:lvl>
    <w:lvl w:ilvl="3" w:tplc="A25ACDAE" w:tentative="1">
      <w:start w:val="1"/>
      <w:numFmt w:val="decimal"/>
      <w:lvlText w:val="%4."/>
      <w:lvlJc w:val="left"/>
      <w:pPr>
        <w:ind w:left="2880" w:hanging="360"/>
      </w:pPr>
    </w:lvl>
    <w:lvl w:ilvl="4" w:tplc="38962076" w:tentative="1">
      <w:start w:val="1"/>
      <w:numFmt w:val="lowerLetter"/>
      <w:lvlText w:val="%5."/>
      <w:lvlJc w:val="left"/>
      <w:pPr>
        <w:ind w:left="3600" w:hanging="360"/>
      </w:pPr>
    </w:lvl>
    <w:lvl w:ilvl="5" w:tplc="B3985C68" w:tentative="1">
      <w:start w:val="1"/>
      <w:numFmt w:val="lowerRoman"/>
      <w:lvlText w:val="%6."/>
      <w:lvlJc w:val="right"/>
      <w:pPr>
        <w:ind w:left="4320" w:hanging="180"/>
      </w:pPr>
    </w:lvl>
    <w:lvl w:ilvl="6" w:tplc="85D60CD6" w:tentative="1">
      <w:start w:val="1"/>
      <w:numFmt w:val="decimal"/>
      <w:lvlText w:val="%7."/>
      <w:lvlJc w:val="left"/>
      <w:pPr>
        <w:ind w:left="5040" w:hanging="360"/>
      </w:pPr>
    </w:lvl>
    <w:lvl w:ilvl="7" w:tplc="E8ACA190" w:tentative="1">
      <w:start w:val="1"/>
      <w:numFmt w:val="lowerLetter"/>
      <w:lvlText w:val="%8."/>
      <w:lvlJc w:val="left"/>
      <w:pPr>
        <w:ind w:left="5760" w:hanging="360"/>
      </w:pPr>
    </w:lvl>
    <w:lvl w:ilvl="8" w:tplc="9DE86ABA" w:tentative="1">
      <w:start w:val="1"/>
      <w:numFmt w:val="lowerRoman"/>
      <w:lvlText w:val="%9."/>
      <w:lvlJc w:val="right"/>
      <w:pPr>
        <w:ind w:left="6480" w:hanging="180"/>
      </w:pPr>
    </w:lvl>
  </w:abstractNum>
  <w:abstractNum w:abstractNumId="18" w15:restartNumberingAfterBreak="0">
    <w:nsid w:val="0CFC40E2"/>
    <w:multiLevelType w:val="hybridMultilevel"/>
    <w:tmpl w:val="BA667D86"/>
    <w:lvl w:ilvl="0" w:tplc="FFFFFFFF">
      <w:start w:val="1"/>
      <w:numFmt w:val="decimal"/>
      <w:lvlText w:val="%1)"/>
      <w:lvlJc w:val="left"/>
      <w:pPr>
        <w:ind w:left="928" w:hanging="360"/>
      </w:p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19" w15:restartNumberingAfterBreak="0">
    <w:nsid w:val="0E272E9C"/>
    <w:multiLevelType w:val="hybridMultilevel"/>
    <w:tmpl w:val="BC00C86C"/>
    <w:lvl w:ilvl="0" w:tplc="801A02E8">
      <w:start w:val="46"/>
      <w:numFmt w:val="decimal"/>
      <w:lvlText w:val="§ %1."/>
      <w:lvlJc w:val="left"/>
      <w:pPr>
        <w:ind w:left="1637" w:hanging="360"/>
      </w:pPr>
      <w:rPr>
        <w:rFonts w:ascii="Arial" w:hAnsi="Arial" w:hint="default"/>
        <w:b/>
        <w:i w:val="0"/>
        <w:sz w:val="24"/>
        <w:szCs w:val="24"/>
      </w:rPr>
    </w:lvl>
    <w:lvl w:ilvl="1" w:tplc="08089158" w:tentative="1">
      <w:start w:val="1"/>
      <w:numFmt w:val="lowerLetter"/>
      <w:lvlText w:val="%2."/>
      <w:lvlJc w:val="left"/>
      <w:pPr>
        <w:ind w:left="1440" w:hanging="360"/>
      </w:pPr>
    </w:lvl>
    <w:lvl w:ilvl="2" w:tplc="5F361048" w:tentative="1">
      <w:start w:val="1"/>
      <w:numFmt w:val="lowerRoman"/>
      <w:lvlText w:val="%3."/>
      <w:lvlJc w:val="right"/>
      <w:pPr>
        <w:ind w:left="2160" w:hanging="180"/>
      </w:pPr>
    </w:lvl>
    <w:lvl w:ilvl="3" w:tplc="0A607CC2" w:tentative="1">
      <w:start w:val="1"/>
      <w:numFmt w:val="decimal"/>
      <w:lvlText w:val="%4."/>
      <w:lvlJc w:val="left"/>
      <w:pPr>
        <w:ind w:left="2880" w:hanging="360"/>
      </w:pPr>
    </w:lvl>
    <w:lvl w:ilvl="4" w:tplc="BA84FE72" w:tentative="1">
      <w:start w:val="1"/>
      <w:numFmt w:val="lowerLetter"/>
      <w:lvlText w:val="%5."/>
      <w:lvlJc w:val="left"/>
      <w:pPr>
        <w:ind w:left="3600" w:hanging="360"/>
      </w:pPr>
    </w:lvl>
    <w:lvl w:ilvl="5" w:tplc="28769F18" w:tentative="1">
      <w:start w:val="1"/>
      <w:numFmt w:val="lowerRoman"/>
      <w:lvlText w:val="%6."/>
      <w:lvlJc w:val="right"/>
      <w:pPr>
        <w:ind w:left="4320" w:hanging="180"/>
      </w:pPr>
    </w:lvl>
    <w:lvl w:ilvl="6" w:tplc="D7382D8E" w:tentative="1">
      <w:start w:val="1"/>
      <w:numFmt w:val="decimal"/>
      <w:lvlText w:val="%7."/>
      <w:lvlJc w:val="left"/>
      <w:pPr>
        <w:ind w:left="5040" w:hanging="360"/>
      </w:pPr>
    </w:lvl>
    <w:lvl w:ilvl="7" w:tplc="24E6F3A6" w:tentative="1">
      <w:start w:val="1"/>
      <w:numFmt w:val="lowerLetter"/>
      <w:lvlText w:val="%8."/>
      <w:lvlJc w:val="left"/>
      <w:pPr>
        <w:ind w:left="5760" w:hanging="360"/>
      </w:pPr>
    </w:lvl>
    <w:lvl w:ilvl="8" w:tplc="C1100D74" w:tentative="1">
      <w:start w:val="1"/>
      <w:numFmt w:val="lowerRoman"/>
      <w:lvlText w:val="%9."/>
      <w:lvlJc w:val="right"/>
      <w:pPr>
        <w:ind w:left="6480" w:hanging="180"/>
      </w:pPr>
    </w:lvl>
  </w:abstractNum>
  <w:abstractNum w:abstractNumId="20" w15:restartNumberingAfterBreak="0">
    <w:nsid w:val="0E6160D8"/>
    <w:multiLevelType w:val="hybridMultilevel"/>
    <w:tmpl w:val="C80E7C66"/>
    <w:lvl w:ilvl="0" w:tplc="B0DC533A">
      <w:start w:val="2"/>
      <w:numFmt w:val="decimal"/>
      <w:lvlText w:val="%1."/>
      <w:lvlJc w:val="left"/>
      <w:pPr>
        <w:ind w:left="1558" w:hanging="281"/>
      </w:pPr>
      <w:rPr>
        <w:rFonts w:ascii="Arial" w:eastAsia="Calibri" w:hAnsi="Arial" w:cs="Arial" w:hint="default"/>
        <w:b w:val="0"/>
        <w:w w:val="100"/>
        <w:sz w:val="24"/>
        <w:szCs w:val="24"/>
      </w:rPr>
    </w:lvl>
    <w:lvl w:ilvl="1" w:tplc="7CBCA1DA">
      <w:numFmt w:val="bullet"/>
      <w:lvlText w:val="•"/>
      <w:lvlJc w:val="left"/>
      <w:pPr>
        <w:ind w:left="2532" w:hanging="281"/>
      </w:pPr>
      <w:rPr>
        <w:rFonts w:hint="default"/>
      </w:rPr>
    </w:lvl>
    <w:lvl w:ilvl="2" w:tplc="B1102036">
      <w:numFmt w:val="bullet"/>
      <w:lvlText w:val="•"/>
      <w:lvlJc w:val="left"/>
      <w:pPr>
        <w:ind w:left="3511" w:hanging="281"/>
      </w:pPr>
      <w:rPr>
        <w:rFonts w:hint="default"/>
      </w:rPr>
    </w:lvl>
    <w:lvl w:ilvl="3" w:tplc="21762D12">
      <w:numFmt w:val="bullet"/>
      <w:lvlText w:val="•"/>
      <w:lvlJc w:val="left"/>
      <w:pPr>
        <w:ind w:left="4489" w:hanging="281"/>
      </w:pPr>
      <w:rPr>
        <w:rFonts w:hint="default"/>
      </w:rPr>
    </w:lvl>
    <w:lvl w:ilvl="4" w:tplc="872C207C">
      <w:numFmt w:val="bullet"/>
      <w:lvlText w:val="•"/>
      <w:lvlJc w:val="left"/>
      <w:pPr>
        <w:ind w:left="5468" w:hanging="281"/>
      </w:pPr>
      <w:rPr>
        <w:rFonts w:hint="default"/>
      </w:rPr>
    </w:lvl>
    <w:lvl w:ilvl="5" w:tplc="9CE21FEE">
      <w:numFmt w:val="bullet"/>
      <w:lvlText w:val="•"/>
      <w:lvlJc w:val="left"/>
      <w:pPr>
        <w:ind w:left="6447" w:hanging="281"/>
      </w:pPr>
      <w:rPr>
        <w:rFonts w:hint="default"/>
      </w:rPr>
    </w:lvl>
    <w:lvl w:ilvl="6" w:tplc="4BB4921A">
      <w:numFmt w:val="bullet"/>
      <w:lvlText w:val="•"/>
      <w:lvlJc w:val="left"/>
      <w:pPr>
        <w:ind w:left="7425" w:hanging="281"/>
      </w:pPr>
      <w:rPr>
        <w:rFonts w:hint="default"/>
      </w:rPr>
    </w:lvl>
    <w:lvl w:ilvl="7" w:tplc="7D9AE678">
      <w:numFmt w:val="bullet"/>
      <w:lvlText w:val="•"/>
      <w:lvlJc w:val="left"/>
      <w:pPr>
        <w:ind w:left="8404" w:hanging="281"/>
      </w:pPr>
      <w:rPr>
        <w:rFonts w:hint="default"/>
      </w:rPr>
    </w:lvl>
    <w:lvl w:ilvl="8" w:tplc="0D664A78">
      <w:numFmt w:val="bullet"/>
      <w:lvlText w:val="•"/>
      <w:lvlJc w:val="left"/>
      <w:pPr>
        <w:ind w:left="9383" w:hanging="281"/>
      </w:pPr>
      <w:rPr>
        <w:rFonts w:hint="default"/>
      </w:rPr>
    </w:lvl>
  </w:abstractNum>
  <w:abstractNum w:abstractNumId="21" w15:restartNumberingAfterBreak="0">
    <w:nsid w:val="0E9C323B"/>
    <w:multiLevelType w:val="hybridMultilevel"/>
    <w:tmpl w:val="782C8F80"/>
    <w:lvl w:ilvl="0" w:tplc="8C063030">
      <w:start w:val="1"/>
      <w:numFmt w:val="decimal"/>
      <w:lvlText w:val="%1)"/>
      <w:lvlJc w:val="left"/>
      <w:pPr>
        <w:ind w:left="927" w:hanging="360"/>
      </w:pPr>
    </w:lvl>
    <w:lvl w:ilvl="1" w:tplc="2FD80018">
      <w:start w:val="1"/>
      <w:numFmt w:val="lowerLetter"/>
      <w:lvlText w:val="%2."/>
      <w:lvlJc w:val="left"/>
      <w:pPr>
        <w:ind w:left="1647" w:hanging="360"/>
      </w:pPr>
    </w:lvl>
    <w:lvl w:ilvl="2" w:tplc="D44AD638">
      <w:start w:val="1"/>
      <w:numFmt w:val="lowerRoman"/>
      <w:lvlText w:val="%3."/>
      <w:lvlJc w:val="right"/>
      <w:pPr>
        <w:ind w:left="2367" w:hanging="180"/>
      </w:pPr>
    </w:lvl>
    <w:lvl w:ilvl="3" w:tplc="CEE240B6">
      <w:start w:val="1"/>
      <w:numFmt w:val="decimal"/>
      <w:lvlText w:val="%4."/>
      <w:lvlJc w:val="left"/>
      <w:pPr>
        <w:ind w:left="3087" w:hanging="360"/>
      </w:pPr>
    </w:lvl>
    <w:lvl w:ilvl="4" w:tplc="F22C278C">
      <w:start w:val="1"/>
      <w:numFmt w:val="lowerLetter"/>
      <w:lvlText w:val="%5."/>
      <w:lvlJc w:val="left"/>
      <w:pPr>
        <w:ind w:left="3807" w:hanging="360"/>
      </w:pPr>
    </w:lvl>
    <w:lvl w:ilvl="5" w:tplc="A9325A82">
      <w:start w:val="1"/>
      <w:numFmt w:val="lowerRoman"/>
      <w:lvlText w:val="%6."/>
      <w:lvlJc w:val="right"/>
      <w:pPr>
        <w:ind w:left="4527" w:hanging="180"/>
      </w:pPr>
    </w:lvl>
    <w:lvl w:ilvl="6" w:tplc="BFCCA78C">
      <w:start w:val="1"/>
      <w:numFmt w:val="decimal"/>
      <w:lvlText w:val="%7."/>
      <w:lvlJc w:val="left"/>
      <w:pPr>
        <w:ind w:left="5247" w:hanging="360"/>
      </w:pPr>
    </w:lvl>
    <w:lvl w:ilvl="7" w:tplc="23B6528A">
      <w:start w:val="1"/>
      <w:numFmt w:val="lowerLetter"/>
      <w:lvlText w:val="%8."/>
      <w:lvlJc w:val="left"/>
      <w:pPr>
        <w:ind w:left="5967" w:hanging="360"/>
      </w:pPr>
    </w:lvl>
    <w:lvl w:ilvl="8" w:tplc="03F2BAC8">
      <w:start w:val="1"/>
      <w:numFmt w:val="lowerRoman"/>
      <w:lvlText w:val="%9."/>
      <w:lvlJc w:val="right"/>
      <w:pPr>
        <w:ind w:left="6687" w:hanging="180"/>
      </w:pPr>
    </w:lvl>
  </w:abstractNum>
  <w:abstractNum w:abstractNumId="22" w15:restartNumberingAfterBreak="0">
    <w:nsid w:val="0F9466C0"/>
    <w:multiLevelType w:val="hybridMultilevel"/>
    <w:tmpl w:val="931AD046"/>
    <w:lvl w:ilvl="0" w:tplc="5F1C484A">
      <w:start w:val="1"/>
      <w:numFmt w:val="lowerLetter"/>
      <w:lvlText w:val="%1)"/>
      <w:lvlJc w:val="left"/>
      <w:pPr>
        <w:ind w:left="780" w:hanging="360"/>
      </w:pPr>
    </w:lvl>
    <w:lvl w:ilvl="1" w:tplc="AAACF4A8" w:tentative="1">
      <w:start w:val="1"/>
      <w:numFmt w:val="lowerLetter"/>
      <w:lvlText w:val="%2."/>
      <w:lvlJc w:val="left"/>
      <w:pPr>
        <w:ind w:left="1500" w:hanging="360"/>
      </w:pPr>
    </w:lvl>
    <w:lvl w:ilvl="2" w:tplc="527019BE" w:tentative="1">
      <w:start w:val="1"/>
      <w:numFmt w:val="lowerRoman"/>
      <w:lvlText w:val="%3."/>
      <w:lvlJc w:val="right"/>
      <w:pPr>
        <w:ind w:left="2220" w:hanging="180"/>
      </w:pPr>
    </w:lvl>
    <w:lvl w:ilvl="3" w:tplc="DAF81F00" w:tentative="1">
      <w:start w:val="1"/>
      <w:numFmt w:val="decimal"/>
      <w:lvlText w:val="%4."/>
      <w:lvlJc w:val="left"/>
      <w:pPr>
        <w:ind w:left="2940" w:hanging="360"/>
      </w:pPr>
    </w:lvl>
    <w:lvl w:ilvl="4" w:tplc="B3681AD6" w:tentative="1">
      <w:start w:val="1"/>
      <w:numFmt w:val="lowerLetter"/>
      <w:lvlText w:val="%5."/>
      <w:lvlJc w:val="left"/>
      <w:pPr>
        <w:ind w:left="3660" w:hanging="360"/>
      </w:pPr>
    </w:lvl>
    <w:lvl w:ilvl="5" w:tplc="EB06EBA2" w:tentative="1">
      <w:start w:val="1"/>
      <w:numFmt w:val="lowerRoman"/>
      <w:lvlText w:val="%6."/>
      <w:lvlJc w:val="right"/>
      <w:pPr>
        <w:ind w:left="4380" w:hanging="180"/>
      </w:pPr>
    </w:lvl>
    <w:lvl w:ilvl="6" w:tplc="4ACCE064" w:tentative="1">
      <w:start w:val="1"/>
      <w:numFmt w:val="decimal"/>
      <w:lvlText w:val="%7."/>
      <w:lvlJc w:val="left"/>
      <w:pPr>
        <w:ind w:left="5100" w:hanging="360"/>
      </w:pPr>
    </w:lvl>
    <w:lvl w:ilvl="7" w:tplc="DD0CCA8E" w:tentative="1">
      <w:start w:val="1"/>
      <w:numFmt w:val="lowerLetter"/>
      <w:lvlText w:val="%8."/>
      <w:lvlJc w:val="left"/>
      <w:pPr>
        <w:ind w:left="5820" w:hanging="360"/>
      </w:pPr>
    </w:lvl>
    <w:lvl w:ilvl="8" w:tplc="2496F06C" w:tentative="1">
      <w:start w:val="1"/>
      <w:numFmt w:val="lowerRoman"/>
      <w:lvlText w:val="%9."/>
      <w:lvlJc w:val="right"/>
      <w:pPr>
        <w:ind w:left="6540" w:hanging="180"/>
      </w:pPr>
    </w:lvl>
  </w:abstractNum>
  <w:abstractNum w:abstractNumId="23" w15:restartNumberingAfterBreak="0">
    <w:nsid w:val="10B94961"/>
    <w:multiLevelType w:val="hybridMultilevel"/>
    <w:tmpl w:val="0024A36A"/>
    <w:lvl w:ilvl="0" w:tplc="F4306CF4">
      <w:start w:val="5"/>
      <w:numFmt w:val="ordinal"/>
      <w:lvlText w:val="§ %1"/>
      <w:lvlJc w:val="left"/>
      <w:pPr>
        <w:ind w:left="1004" w:hanging="360"/>
      </w:pPr>
      <w:rPr>
        <w:rFonts w:hint="default"/>
        <w:b/>
        <w:bCs/>
      </w:rPr>
    </w:lvl>
    <w:lvl w:ilvl="1" w:tplc="55FC0538" w:tentative="1">
      <w:start w:val="1"/>
      <w:numFmt w:val="lowerLetter"/>
      <w:lvlText w:val="%2."/>
      <w:lvlJc w:val="left"/>
      <w:pPr>
        <w:ind w:left="1440" w:hanging="360"/>
      </w:pPr>
    </w:lvl>
    <w:lvl w:ilvl="2" w:tplc="B268E494" w:tentative="1">
      <w:start w:val="1"/>
      <w:numFmt w:val="lowerRoman"/>
      <w:lvlText w:val="%3."/>
      <w:lvlJc w:val="right"/>
      <w:pPr>
        <w:ind w:left="2160" w:hanging="180"/>
      </w:pPr>
    </w:lvl>
    <w:lvl w:ilvl="3" w:tplc="A3D22096" w:tentative="1">
      <w:start w:val="1"/>
      <w:numFmt w:val="decimal"/>
      <w:lvlText w:val="%4."/>
      <w:lvlJc w:val="left"/>
      <w:pPr>
        <w:ind w:left="2880" w:hanging="360"/>
      </w:pPr>
    </w:lvl>
    <w:lvl w:ilvl="4" w:tplc="6BAAE61A" w:tentative="1">
      <w:start w:val="1"/>
      <w:numFmt w:val="lowerLetter"/>
      <w:lvlText w:val="%5."/>
      <w:lvlJc w:val="left"/>
      <w:pPr>
        <w:ind w:left="3600" w:hanging="360"/>
      </w:pPr>
    </w:lvl>
    <w:lvl w:ilvl="5" w:tplc="2C144388" w:tentative="1">
      <w:start w:val="1"/>
      <w:numFmt w:val="lowerRoman"/>
      <w:lvlText w:val="%6."/>
      <w:lvlJc w:val="right"/>
      <w:pPr>
        <w:ind w:left="4320" w:hanging="180"/>
      </w:pPr>
    </w:lvl>
    <w:lvl w:ilvl="6" w:tplc="2054BD64" w:tentative="1">
      <w:start w:val="1"/>
      <w:numFmt w:val="decimal"/>
      <w:lvlText w:val="%7."/>
      <w:lvlJc w:val="left"/>
      <w:pPr>
        <w:ind w:left="5040" w:hanging="360"/>
      </w:pPr>
    </w:lvl>
    <w:lvl w:ilvl="7" w:tplc="3B383ABA" w:tentative="1">
      <w:start w:val="1"/>
      <w:numFmt w:val="lowerLetter"/>
      <w:lvlText w:val="%8."/>
      <w:lvlJc w:val="left"/>
      <w:pPr>
        <w:ind w:left="5760" w:hanging="360"/>
      </w:pPr>
    </w:lvl>
    <w:lvl w:ilvl="8" w:tplc="70981842" w:tentative="1">
      <w:start w:val="1"/>
      <w:numFmt w:val="lowerRoman"/>
      <w:lvlText w:val="%9."/>
      <w:lvlJc w:val="right"/>
      <w:pPr>
        <w:ind w:left="6480" w:hanging="180"/>
      </w:pPr>
    </w:lvl>
  </w:abstractNum>
  <w:abstractNum w:abstractNumId="24" w15:restartNumberingAfterBreak="0">
    <w:nsid w:val="11FA47EC"/>
    <w:multiLevelType w:val="hybridMultilevel"/>
    <w:tmpl w:val="B1F6A5AE"/>
    <w:lvl w:ilvl="0" w:tplc="B176ABF0">
      <w:start w:val="2"/>
      <w:numFmt w:val="decimal"/>
      <w:lvlText w:val="%1."/>
      <w:lvlJc w:val="left"/>
      <w:pPr>
        <w:ind w:left="1952" w:hanging="356"/>
        <w:jc w:val="right"/>
      </w:pPr>
      <w:rPr>
        <w:rFonts w:hint="default"/>
        <w:w w:val="100"/>
        <w:sz w:val="24"/>
        <w:szCs w:val="24"/>
      </w:rPr>
    </w:lvl>
    <w:lvl w:ilvl="1" w:tplc="56A8DB44">
      <w:start w:val="1"/>
      <w:numFmt w:val="decimal"/>
      <w:lvlText w:val="%2)"/>
      <w:lvlJc w:val="left"/>
      <w:pPr>
        <w:ind w:left="2377" w:hanging="356"/>
      </w:pPr>
      <w:rPr>
        <w:rFonts w:ascii="Calibri" w:eastAsia="Calibri" w:hAnsi="Calibri" w:cs="Calibri" w:hint="default"/>
        <w:w w:val="100"/>
        <w:sz w:val="22"/>
        <w:szCs w:val="22"/>
      </w:rPr>
    </w:lvl>
    <w:lvl w:ilvl="2" w:tplc="5330B55A">
      <w:numFmt w:val="bullet"/>
      <w:lvlText w:val="•"/>
      <w:lvlJc w:val="left"/>
      <w:pPr>
        <w:ind w:left="3408" w:hanging="356"/>
      </w:pPr>
      <w:rPr>
        <w:rFonts w:hint="default"/>
      </w:rPr>
    </w:lvl>
    <w:lvl w:ilvl="3" w:tplc="CD642660">
      <w:numFmt w:val="bullet"/>
      <w:lvlText w:val="•"/>
      <w:lvlJc w:val="left"/>
      <w:pPr>
        <w:ind w:left="4449" w:hanging="356"/>
      </w:pPr>
      <w:rPr>
        <w:rFonts w:hint="default"/>
      </w:rPr>
    </w:lvl>
    <w:lvl w:ilvl="4" w:tplc="8DEE7952">
      <w:numFmt w:val="bullet"/>
      <w:lvlText w:val="•"/>
      <w:lvlJc w:val="left"/>
      <w:pPr>
        <w:ind w:left="5490" w:hanging="356"/>
      </w:pPr>
      <w:rPr>
        <w:rFonts w:hint="default"/>
      </w:rPr>
    </w:lvl>
    <w:lvl w:ilvl="5" w:tplc="B00AF308">
      <w:numFmt w:val="bullet"/>
      <w:lvlText w:val="•"/>
      <w:lvlJc w:val="left"/>
      <w:pPr>
        <w:ind w:left="6530" w:hanging="356"/>
      </w:pPr>
      <w:rPr>
        <w:rFonts w:hint="default"/>
      </w:rPr>
    </w:lvl>
    <w:lvl w:ilvl="6" w:tplc="0F046738">
      <w:numFmt w:val="bullet"/>
      <w:lvlText w:val="•"/>
      <w:lvlJc w:val="left"/>
      <w:pPr>
        <w:ind w:left="7571" w:hanging="356"/>
      </w:pPr>
      <w:rPr>
        <w:rFonts w:hint="default"/>
      </w:rPr>
    </w:lvl>
    <w:lvl w:ilvl="7" w:tplc="324AC450">
      <w:numFmt w:val="bullet"/>
      <w:lvlText w:val="•"/>
      <w:lvlJc w:val="left"/>
      <w:pPr>
        <w:ind w:left="8612" w:hanging="356"/>
      </w:pPr>
      <w:rPr>
        <w:rFonts w:hint="default"/>
      </w:rPr>
    </w:lvl>
    <w:lvl w:ilvl="8" w:tplc="A364E4A8">
      <w:numFmt w:val="bullet"/>
      <w:lvlText w:val="•"/>
      <w:lvlJc w:val="left"/>
      <w:pPr>
        <w:ind w:left="9652" w:hanging="356"/>
      </w:pPr>
      <w:rPr>
        <w:rFonts w:hint="default"/>
      </w:rPr>
    </w:lvl>
  </w:abstractNum>
  <w:abstractNum w:abstractNumId="25" w15:restartNumberingAfterBreak="0">
    <w:nsid w:val="12FB57C3"/>
    <w:multiLevelType w:val="hybridMultilevel"/>
    <w:tmpl w:val="178CA290"/>
    <w:lvl w:ilvl="0" w:tplc="E0DAC39C">
      <w:start w:val="1"/>
      <w:numFmt w:val="lowerLetter"/>
      <w:lvlText w:val="%1)"/>
      <w:lvlJc w:val="left"/>
      <w:pPr>
        <w:ind w:left="1637" w:hanging="360"/>
      </w:pPr>
      <w:rPr>
        <w:rFonts w:ascii="Arial" w:eastAsia="Calibri" w:hAnsi="Arial" w:cs="Arial" w:hint="default"/>
        <w:spacing w:val="-1"/>
        <w:w w:val="100"/>
        <w:sz w:val="24"/>
        <w:szCs w:val="24"/>
      </w:rPr>
    </w:lvl>
    <w:lvl w:ilvl="1" w:tplc="6E16D932" w:tentative="1">
      <w:start w:val="1"/>
      <w:numFmt w:val="lowerLetter"/>
      <w:lvlText w:val="%2."/>
      <w:lvlJc w:val="left"/>
      <w:pPr>
        <w:ind w:left="1054" w:hanging="360"/>
      </w:pPr>
    </w:lvl>
    <w:lvl w:ilvl="2" w:tplc="D92E4984" w:tentative="1">
      <w:start w:val="1"/>
      <w:numFmt w:val="lowerRoman"/>
      <w:lvlText w:val="%3."/>
      <w:lvlJc w:val="right"/>
      <w:pPr>
        <w:ind w:left="1774" w:hanging="180"/>
      </w:pPr>
    </w:lvl>
    <w:lvl w:ilvl="3" w:tplc="BDA605BE" w:tentative="1">
      <w:start w:val="1"/>
      <w:numFmt w:val="decimal"/>
      <w:lvlText w:val="%4."/>
      <w:lvlJc w:val="left"/>
      <w:pPr>
        <w:ind w:left="2494" w:hanging="360"/>
      </w:pPr>
    </w:lvl>
    <w:lvl w:ilvl="4" w:tplc="852A1E34" w:tentative="1">
      <w:start w:val="1"/>
      <w:numFmt w:val="lowerLetter"/>
      <w:lvlText w:val="%5."/>
      <w:lvlJc w:val="left"/>
      <w:pPr>
        <w:ind w:left="3214" w:hanging="360"/>
      </w:pPr>
    </w:lvl>
    <w:lvl w:ilvl="5" w:tplc="04E4F6E0" w:tentative="1">
      <w:start w:val="1"/>
      <w:numFmt w:val="lowerRoman"/>
      <w:lvlText w:val="%6."/>
      <w:lvlJc w:val="right"/>
      <w:pPr>
        <w:ind w:left="3934" w:hanging="180"/>
      </w:pPr>
    </w:lvl>
    <w:lvl w:ilvl="6" w:tplc="9F76DB4A" w:tentative="1">
      <w:start w:val="1"/>
      <w:numFmt w:val="decimal"/>
      <w:lvlText w:val="%7."/>
      <w:lvlJc w:val="left"/>
      <w:pPr>
        <w:ind w:left="4654" w:hanging="360"/>
      </w:pPr>
    </w:lvl>
    <w:lvl w:ilvl="7" w:tplc="60E6DEF0" w:tentative="1">
      <w:start w:val="1"/>
      <w:numFmt w:val="lowerLetter"/>
      <w:lvlText w:val="%8."/>
      <w:lvlJc w:val="left"/>
      <w:pPr>
        <w:ind w:left="5374" w:hanging="360"/>
      </w:pPr>
    </w:lvl>
    <w:lvl w:ilvl="8" w:tplc="4A52960C" w:tentative="1">
      <w:start w:val="1"/>
      <w:numFmt w:val="lowerRoman"/>
      <w:lvlText w:val="%9."/>
      <w:lvlJc w:val="right"/>
      <w:pPr>
        <w:ind w:left="6094" w:hanging="180"/>
      </w:pPr>
    </w:lvl>
  </w:abstractNum>
  <w:abstractNum w:abstractNumId="26" w15:restartNumberingAfterBreak="0">
    <w:nsid w:val="13BA07CE"/>
    <w:multiLevelType w:val="hybridMultilevel"/>
    <w:tmpl w:val="9B860358"/>
    <w:lvl w:ilvl="0" w:tplc="AB6E2AEA">
      <w:start w:val="36"/>
      <w:numFmt w:val="decimal"/>
      <w:lvlText w:val="§ %1."/>
      <w:lvlJc w:val="left"/>
      <w:pPr>
        <w:ind w:left="1637" w:hanging="360"/>
      </w:pPr>
      <w:rPr>
        <w:rFonts w:ascii="Arial" w:hAnsi="Arial" w:hint="default"/>
        <w:b/>
        <w:i w:val="0"/>
        <w:sz w:val="24"/>
        <w:szCs w:val="24"/>
      </w:rPr>
    </w:lvl>
    <w:lvl w:ilvl="1" w:tplc="26EC6FB2" w:tentative="1">
      <w:start w:val="1"/>
      <w:numFmt w:val="lowerLetter"/>
      <w:lvlText w:val="%2."/>
      <w:lvlJc w:val="left"/>
      <w:pPr>
        <w:ind w:left="1440" w:hanging="360"/>
      </w:pPr>
    </w:lvl>
    <w:lvl w:ilvl="2" w:tplc="8EFE37A8" w:tentative="1">
      <w:start w:val="1"/>
      <w:numFmt w:val="lowerRoman"/>
      <w:lvlText w:val="%3."/>
      <w:lvlJc w:val="right"/>
      <w:pPr>
        <w:ind w:left="2160" w:hanging="180"/>
      </w:pPr>
    </w:lvl>
    <w:lvl w:ilvl="3" w:tplc="B1E41D1E" w:tentative="1">
      <w:start w:val="1"/>
      <w:numFmt w:val="decimal"/>
      <w:lvlText w:val="%4."/>
      <w:lvlJc w:val="left"/>
      <w:pPr>
        <w:ind w:left="2880" w:hanging="360"/>
      </w:pPr>
    </w:lvl>
    <w:lvl w:ilvl="4" w:tplc="6B52BD16" w:tentative="1">
      <w:start w:val="1"/>
      <w:numFmt w:val="lowerLetter"/>
      <w:lvlText w:val="%5."/>
      <w:lvlJc w:val="left"/>
      <w:pPr>
        <w:ind w:left="3600" w:hanging="360"/>
      </w:pPr>
    </w:lvl>
    <w:lvl w:ilvl="5" w:tplc="A75E5682" w:tentative="1">
      <w:start w:val="1"/>
      <w:numFmt w:val="lowerRoman"/>
      <w:lvlText w:val="%6."/>
      <w:lvlJc w:val="right"/>
      <w:pPr>
        <w:ind w:left="4320" w:hanging="180"/>
      </w:pPr>
    </w:lvl>
    <w:lvl w:ilvl="6" w:tplc="10E447B6" w:tentative="1">
      <w:start w:val="1"/>
      <w:numFmt w:val="decimal"/>
      <w:lvlText w:val="%7."/>
      <w:lvlJc w:val="left"/>
      <w:pPr>
        <w:ind w:left="5040" w:hanging="360"/>
      </w:pPr>
    </w:lvl>
    <w:lvl w:ilvl="7" w:tplc="620616C0" w:tentative="1">
      <w:start w:val="1"/>
      <w:numFmt w:val="lowerLetter"/>
      <w:lvlText w:val="%8."/>
      <w:lvlJc w:val="left"/>
      <w:pPr>
        <w:ind w:left="5760" w:hanging="360"/>
      </w:pPr>
    </w:lvl>
    <w:lvl w:ilvl="8" w:tplc="1AAC8466" w:tentative="1">
      <w:start w:val="1"/>
      <w:numFmt w:val="lowerRoman"/>
      <w:lvlText w:val="%9."/>
      <w:lvlJc w:val="right"/>
      <w:pPr>
        <w:ind w:left="6480" w:hanging="180"/>
      </w:pPr>
    </w:lvl>
  </w:abstractNum>
  <w:abstractNum w:abstractNumId="27" w15:restartNumberingAfterBreak="0">
    <w:nsid w:val="13F55155"/>
    <w:multiLevelType w:val="hybridMultilevel"/>
    <w:tmpl w:val="540A6302"/>
    <w:lvl w:ilvl="0" w:tplc="E35264B4">
      <w:start w:val="1"/>
      <w:numFmt w:val="lowerLetter"/>
      <w:lvlText w:val="%1)"/>
      <w:lvlJc w:val="left"/>
      <w:pPr>
        <w:ind w:left="906" w:hanging="480"/>
      </w:pPr>
      <w:rPr>
        <w:rFonts w:cs="Times New Roman"/>
        <w:b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8" w15:restartNumberingAfterBreak="0">
    <w:nsid w:val="14286643"/>
    <w:multiLevelType w:val="hybridMultilevel"/>
    <w:tmpl w:val="C2FCB61C"/>
    <w:lvl w:ilvl="0" w:tplc="CC52E836">
      <w:start w:val="2"/>
      <w:numFmt w:val="decimal"/>
      <w:lvlText w:val="%1."/>
      <w:lvlJc w:val="left"/>
      <w:pPr>
        <w:ind w:left="716" w:hanging="356"/>
      </w:pPr>
      <w:rPr>
        <w:rFonts w:ascii="Arial" w:eastAsia="Calibri" w:hAnsi="Arial" w:cs="Arial" w:hint="default"/>
        <w:w w:val="100"/>
        <w:sz w:val="24"/>
        <w:szCs w:val="24"/>
      </w:rPr>
    </w:lvl>
    <w:lvl w:ilvl="1" w:tplc="C89ECF50">
      <w:start w:val="1"/>
      <w:numFmt w:val="lowerLetter"/>
      <w:lvlText w:val="%2."/>
      <w:lvlJc w:val="left"/>
      <w:pPr>
        <w:ind w:left="1440" w:hanging="360"/>
      </w:pPr>
    </w:lvl>
    <w:lvl w:ilvl="2" w:tplc="ADB21140" w:tentative="1">
      <w:start w:val="1"/>
      <w:numFmt w:val="lowerRoman"/>
      <w:lvlText w:val="%3."/>
      <w:lvlJc w:val="right"/>
      <w:pPr>
        <w:ind w:left="2160" w:hanging="180"/>
      </w:pPr>
    </w:lvl>
    <w:lvl w:ilvl="3" w:tplc="3BB04296" w:tentative="1">
      <w:start w:val="1"/>
      <w:numFmt w:val="decimal"/>
      <w:lvlText w:val="%4."/>
      <w:lvlJc w:val="left"/>
      <w:pPr>
        <w:ind w:left="2880" w:hanging="360"/>
      </w:pPr>
    </w:lvl>
    <w:lvl w:ilvl="4" w:tplc="EC24A3AE" w:tentative="1">
      <w:start w:val="1"/>
      <w:numFmt w:val="lowerLetter"/>
      <w:lvlText w:val="%5."/>
      <w:lvlJc w:val="left"/>
      <w:pPr>
        <w:ind w:left="3600" w:hanging="360"/>
      </w:pPr>
    </w:lvl>
    <w:lvl w:ilvl="5" w:tplc="B36A9404" w:tentative="1">
      <w:start w:val="1"/>
      <w:numFmt w:val="lowerRoman"/>
      <w:lvlText w:val="%6."/>
      <w:lvlJc w:val="right"/>
      <w:pPr>
        <w:ind w:left="4320" w:hanging="180"/>
      </w:pPr>
    </w:lvl>
    <w:lvl w:ilvl="6" w:tplc="CDC4628C" w:tentative="1">
      <w:start w:val="1"/>
      <w:numFmt w:val="decimal"/>
      <w:lvlText w:val="%7."/>
      <w:lvlJc w:val="left"/>
      <w:pPr>
        <w:ind w:left="5040" w:hanging="360"/>
      </w:pPr>
    </w:lvl>
    <w:lvl w:ilvl="7" w:tplc="F732C284" w:tentative="1">
      <w:start w:val="1"/>
      <w:numFmt w:val="lowerLetter"/>
      <w:lvlText w:val="%8."/>
      <w:lvlJc w:val="left"/>
      <w:pPr>
        <w:ind w:left="5760" w:hanging="360"/>
      </w:pPr>
    </w:lvl>
    <w:lvl w:ilvl="8" w:tplc="D0A01000" w:tentative="1">
      <w:start w:val="1"/>
      <w:numFmt w:val="lowerRoman"/>
      <w:lvlText w:val="%9."/>
      <w:lvlJc w:val="right"/>
      <w:pPr>
        <w:ind w:left="6480" w:hanging="180"/>
      </w:pPr>
    </w:lvl>
  </w:abstractNum>
  <w:abstractNum w:abstractNumId="29" w15:restartNumberingAfterBreak="0">
    <w:nsid w:val="15312630"/>
    <w:multiLevelType w:val="hybridMultilevel"/>
    <w:tmpl w:val="5580A32E"/>
    <w:lvl w:ilvl="0" w:tplc="EDA8F11E">
      <w:start w:val="2"/>
      <w:numFmt w:val="decimal"/>
      <w:lvlText w:val="%1."/>
      <w:lvlJc w:val="left"/>
      <w:pPr>
        <w:ind w:left="1633" w:hanging="356"/>
        <w:jc w:val="right"/>
      </w:pPr>
      <w:rPr>
        <w:rFonts w:ascii="Arial" w:eastAsia="Calibri" w:hAnsi="Arial" w:cs="Arial" w:hint="default"/>
        <w:w w:val="100"/>
        <w:sz w:val="22"/>
        <w:szCs w:val="22"/>
      </w:rPr>
    </w:lvl>
    <w:lvl w:ilvl="1" w:tplc="8B84DF42">
      <w:start w:val="1"/>
      <w:numFmt w:val="decimal"/>
      <w:lvlText w:val="%2)"/>
      <w:lvlJc w:val="left"/>
      <w:pPr>
        <w:ind w:left="2058" w:hanging="356"/>
      </w:pPr>
      <w:rPr>
        <w:rFonts w:ascii="Calibri" w:eastAsia="Calibri" w:hAnsi="Calibri" w:cs="Calibri" w:hint="default"/>
        <w:w w:val="100"/>
        <w:sz w:val="22"/>
        <w:szCs w:val="22"/>
      </w:rPr>
    </w:lvl>
    <w:lvl w:ilvl="2" w:tplc="7FE4B42C">
      <w:numFmt w:val="bullet"/>
      <w:lvlText w:val="•"/>
      <w:lvlJc w:val="left"/>
      <w:pPr>
        <w:ind w:left="3089" w:hanging="356"/>
      </w:pPr>
      <w:rPr>
        <w:rFonts w:hint="default"/>
      </w:rPr>
    </w:lvl>
    <w:lvl w:ilvl="3" w:tplc="6CBA8CF0">
      <w:numFmt w:val="bullet"/>
      <w:lvlText w:val="•"/>
      <w:lvlJc w:val="left"/>
      <w:pPr>
        <w:ind w:left="4130" w:hanging="356"/>
      </w:pPr>
      <w:rPr>
        <w:rFonts w:hint="default"/>
      </w:rPr>
    </w:lvl>
    <w:lvl w:ilvl="4" w:tplc="5C6E4B7C">
      <w:numFmt w:val="bullet"/>
      <w:lvlText w:val="•"/>
      <w:lvlJc w:val="left"/>
      <w:pPr>
        <w:ind w:left="5171" w:hanging="356"/>
      </w:pPr>
      <w:rPr>
        <w:rFonts w:hint="default"/>
      </w:rPr>
    </w:lvl>
    <w:lvl w:ilvl="5" w:tplc="2AAA3A52">
      <w:numFmt w:val="bullet"/>
      <w:lvlText w:val="•"/>
      <w:lvlJc w:val="left"/>
      <w:pPr>
        <w:ind w:left="6211" w:hanging="356"/>
      </w:pPr>
      <w:rPr>
        <w:rFonts w:hint="default"/>
      </w:rPr>
    </w:lvl>
    <w:lvl w:ilvl="6" w:tplc="DFC63212">
      <w:numFmt w:val="bullet"/>
      <w:lvlText w:val="•"/>
      <w:lvlJc w:val="left"/>
      <w:pPr>
        <w:ind w:left="7252" w:hanging="356"/>
      </w:pPr>
      <w:rPr>
        <w:rFonts w:hint="default"/>
      </w:rPr>
    </w:lvl>
    <w:lvl w:ilvl="7" w:tplc="5096F4BE">
      <w:numFmt w:val="bullet"/>
      <w:lvlText w:val="•"/>
      <w:lvlJc w:val="left"/>
      <w:pPr>
        <w:ind w:left="8293" w:hanging="356"/>
      </w:pPr>
      <w:rPr>
        <w:rFonts w:hint="default"/>
      </w:rPr>
    </w:lvl>
    <w:lvl w:ilvl="8" w:tplc="A1969D24">
      <w:numFmt w:val="bullet"/>
      <w:lvlText w:val="•"/>
      <w:lvlJc w:val="left"/>
      <w:pPr>
        <w:ind w:left="9333" w:hanging="356"/>
      </w:pPr>
      <w:rPr>
        <w:rFonts w:hint="default"/>
      </w:rPr>
    </w:lvl>
  </w:abstractNum>
  <w:abstractNum w:abstractNumId="30" w15:restartNumberingAfterBreak="0">
    <w:nsid w:val="15521DE8"/>
    <w:multiLevelType w:val="hybridMultilevel"/>
    <w:tmpl w:val="CDF6E3F0"/>
    <w:lvl w:ilvl="0" w:tplc="16BA5A3E">
      <w:start w:val="32"/>
      <w:numFmt w:val="decimal"/>
      <w:lvlText w:val="§ %1."/>
      <w:lvlJc w:val="left"/>
      <w:pPr>
        <w:ind w:left="1637" w:hanging="360"/>
      </w:pPr>
      <w:rPr>
        <w:rFonts w:ascii="Arial" w:hAnsi="Arial" w:hint="default"/>
        <w:b/>
        <w:i w:val="0"/>
        <w:sz w:val="24"/>
        <w:szCs w:val="24"/>
      </w:rPr>
    </w:lvl>
    <w:lvl w:ilvl="1" w:tplc="F7B8F524" w:tentative="1">
      <w:start w:val="1"/>
      <w:numFmt w:val="lowerLetter"/>
      <w:lvlText w:val="%2."/>
      <w:lvlJc w:val="left"/>
      <w:pPr>
        <w:ind w:left="1440" w:hanging="360"/>
      </w:pPr>
    </w:lvl>
    <w:lvl w:ilvl="2" w:tplc="0C882E30" w:tentative="1">
      <w:start w:val="1"/>
      <w:numFmt w:val="lowerRoman"/>
      <w:lvlText w:val="%3."/>
      <w:lvlJc w:val="right"/>
      <w:pPr>
        <w:ind w:left="2160" w:hanging="180"/>
      </w:pPr>
    </w:lvl>
    <w:lvl w:ilvl="3" w:tplc="31107A02" w:tentative="1">
      <w:start w:val="1"/>
      <w:numFmt w:val="decimal"/>
      <w:lvlText w:val="%4."/>
      <w:lvlJc w:val="left"/>
      <w:pPr>
        <w:ind w:left="2880" w:hanging="360"/>
      </w:pPr>
    </w:lvl>
    <w:lvl w:ilvl="4" w:tplc="022A7DBC" w:tentative="1">
      <w:start w:val="1"/>
      <w:numFmt w:val="lowerLetter"/>
      <w:lvlText w:val="%5."/>
      <w:lvlJc w:val="left"/>
      <w:pPr>
        <w:ind w:left="3600" w:hanging="360"/>
      </w:pPr>
    </w:lvl>
    <w:lvl w:ilvl="5" w:tplc="F51E0BC6" w:tentative="1">
      <w:start w:val="1"/>
      <w:numFmt w:val="lowerRoman"/>
      <w:lvlText w:val="%6."/>
      <w:lvlJc w:val="right"/>
      <w:pPr>
        <w:ind w:left="4320" w:hanging="180"/>
      </w:pPr>
    </w:lvl>
    <w:lvl w:ilvl="6" w:tplc="30AC7F52" w:tentative="1">
      <w:start w:val="1"/>
      <w:numFmt w:val="decimal"/>
      <w:lvlText w:val="%7."/>
      <w:lvlJc w:val="left"/>
      <w:pPr>
        <w:ind w:left="5040" w:hanging="360"/>
      </w:pPr>
    </w:lvl>
    <w:lvl w:ilvl="7" w:tplc="0DEA44A8" w:tentative="1">
      <w:start w:val="1"/>
      <w:numFmt w:val="lowerLetter"/>
      <w:lvlText w:val="%8."/>
      <w:lvlJc w:val="left"/>
      <w:pPr>
        <w:ind w:left="5760" w:hanging="360"/>
      </w:pPr>
    </w:lvl>
    <w:lvl w:ilvl="8" w:tplc="36AA6C34" w:tentative="1">
      <w:start w:val="1"/>
      <w:numFmt w:val="lowerRoman"/>
      <w:lvlText w:val="%9."/>
      <w:lvlJc w:val="right"/>
      <w:pPr>
        <w:ind w:left="6480" w:hanging="180"/>
      </w:pPr>
    </w:lvl>
  </w:abstractNum>
  <w:abstractNum w:abstractNumId="31" w15:restartNumberingAfterBreak="0">
    <w:nsid w:val="15545A76"/>
    <w:multiLevelType w:val="hybridMultilevel"/>
    <w:tmpl w:val="2788D630"/>
    <w:lvl w:ilvl="0" w:tplc="52DE8B90">
      <w:start w:val="1"/>
      <w:numFmt w:val="lowerLetter"/>
      <w:lvlText w:val="%1)"/>
      <w:lvlJc w:val="left"/>
      <w:pPr>
        <w:ind w:left="1956" w:hanging="360"/>
      </w:pPr>
      <w:rPr>
        <w:rFonts w:hint="default"/>
      </w:rPr>
    </w:lvl>
    <w:lvl w:ilvl="1" w:tplc="BAF49336" w:tentative="1">
      <w:start w:val="1"/>
      <w:numFmt w:val="lowerLetter"/>
      <w:lvlText w:val="%2."/>
      <w:lvlJc w:val="left"/>
      <w:pPr>
        <w:ind w:left="2676" w:hanging="360"/>
      </w:pPr>
    </w:lvl>
    <w:lvl w:ilvl="2" w:tplc="E72AB962" w:tentative="1">
      <w:start w:val="1"/>
      <w:numFmt w:val="lowerRoman"/>
      <w:lvlText w:val="%3."/>
      <w:lvlJc w:val="right"/>
      <w:pPr>
        <w:ind w:left="3396" w:hanging="180"/>
      </w:pPr>
    </w:lvl>
    <w:lvl w:ilvl="3" w:tplc="7144A9C2" w:tentative="1">
      <w:start w:val="1"/>
      <w:numFmt w:val="decimal"/>
      <w:lvlText w:val="%4."/>
      <w:lvlJc w:val="left"/>
      <w:pPr>
        <w:ind w:left="4116" w:hanging="360"/>
      </w:pPr>
    </w:lvl>
    <w:lvl w:ilvl="4" w:tplc="F064D65A" w:tentative="1">
      <w:start w:val="1"/>
      <w:numFmt w:val="lowerLetter"/>
      <w:lvlText w:val="%5."/>
      <w:lvlJc w:val="left"/>
      <w:pPr>
        <w:ind w:left="4836" w:hanging="360"/>
      </w:pPr>
    </w:lvl>
    <w:lvl w:ilvl="5" w:tplc="E72C2CA6" w:tentative="1">
      <w:start w:val="1"/>
      <w:numFmt w:val="lowerRoman"/>
      <w:lvlText w:val="%6."/>
      <w:lvlJc w:val="right"/>
      <w:pPr>
        <w:ind w:left="5556" w:hanging="180"/>
      </w:pPr>
    </w:lvl>
    <w:lvl w:ilvl="6" w:tplc="4A982664" w:tentative="1">
      <w:start w:val="1"/>
      <w:numFmt w:val="decimal"/>
      <w:lvlText w:val="%7."/>
      <w:lvlJc w:val="left"/>
      <w:pPr>
        <w:ind w:left="6276" w:hanging="360"/>
      </w:pPr>
    </w:lvl>
    <w:lvl w:ilvl="7" w:tplc="32BCC426" w:tentative="1">
      <w:start w:val="1"/>
      <w:numFmt w:val="lowerLetter"/>
      <w:lvlText w:val="%8."/>
      <w:lvlJc w:val="left"/>
      <w:pPr>
        <w:ind w:left="6996" w:hanging="360"/>
      </w:pPr>
    </w:lvl>
    <w:lvl w:ilvl="8" w:tplc="8936521C" w:tentative="1">
      <w:start w:val="1"/>
      <w:numFmt w:val="lowerRoman"/>
      <w:lvlText w:val="%9."/>
      <w:lvlJc w:val="right"/>
      <w:pPr>
        <w:ind w:left="7716" w:hanging="180"/>
      </w:pPr>
    </w:lvl>
  </w:abstractNum>
  <w:abstractNum w:abstractNumId="32"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306951"/>
    <w:multiLevelType w:val="hybridMultilevel"/>
    <w:tmpl w:val="72A6D5C4"/>
    <w:lvl w:ilvl="0" w:tplc="32787F64">
      <w:start w:val="1"/>
      <w:numFmt w:val="decimal"/>
      <w:lvlText w:val="%1."/>
      <w:lvlJc w:val="left"/>
      <w:pPr>
        <w:ind w:left="1236" w:hanging="238"/>
      </w:pPr>
      <w:rPr>
        <w:rFonts w:ascii="Calibri" w:eastAsia="Calibri" w:hAnsi="Calibri" w:cs="Calibri" w:hint="default"/>
        <w:w w:val="100"/>
        <w:sz w:val="22"/>
        <w:szCs w:val="22"/>
      </w:rPr>
    </w:lvl>
    <w:lvl w:ilvl="1" w:tplc="738C36EA">
      <w:start w:val="1"/>
      <w:numFmt w:val="decimal"/>
      <w:lvlText w:val="%2)"/>
      <w:lvlJc w:val="left"/>
      <w:pPr>
        <w:ind w:left="919" w:hanging="351"/>
      </w:pPr>
      <w:rPr>
        <w:rFonts w:ascii="Arial" w:eastAsia="Calibri" w:hAnsi="Arial" w:cs="Arial" w:hint="default"/>
        <w:w w:val="100"/>
        <w:sz w:val="24"/>
        <w:szCs w:val="24"/>
      </w:rPr>
    </w:lvl>
    <w:lvl w:ilvl="2" w:tplc="45460A3E">
      <w:numFmt w:val="bullet"/>
      <w:lvlText w:val="•"/>
      <w:lvlJc w:val="left"/>
      <w:pPr>
        <w:ind w:left="2120" w:hanging="351"/>
      </w:pPr>
      <w:rPr>
        <w:rFonts w:hint="default"/>
      </w:rPr>
    </w:lvl>
    <w:lvl w:ilvl="3" w:tplc="5D18BD82">
      <w:numFmt w:val="bullet"/>
      <w:lvlText w:val="•"/>
      <w:lvlJc w:val="left"/>
      <w:pPr>
        <w:ind w:left="3320" w:hanging="351"/>
      </w:pPr>
      <w:rPr>
        <w:rFonts w:hint="default"/>
      </w:rPr>
    </w:lvl>
    <w:lvl w:ilvl="4" w:tplc="BD5E500A">
      <w:numFmt w:val="bullet"/>
      <w:lvlText w:val="•"/>
      <w:lvlJc w:val="left"/>
      <w:pPr>
        <w:ind w:left="4521" w:hanging="351"/>
      </w:pPr>
      <w:rPr>
        <w:rFonts w:hint="default"/>
      </w:rPr>
    </w:lvl>
    <w:lvl w:ilvl="5" w:tplc="FF7CCFBC">
      <w:numFmt w:val="bullet"/>
      <w:lvlText w:val="•"/>
      <w:lvlJc w:val="left"/>
      <w:pPr>
        <w:ind w:left="5722" w:hanging="351"/>
      </w:pPr>
      <w:rPr>
        <w:rFonts w:hint="default"/>
      </w:rPr>
    </w:lvl>
    <w:lvl w:ilvl="6" w:tplc="F42604AC">
      <w:numFmt w:val="bullet"/>
      <w:lvlText w:val="•"/>
      <w:lvlJc w:val="left"/>
      <w:pPr>
        <w:ind w:left="6923" w:hanging="351"/>
      </w:pPr>
      <w:rPr>
        <w:rFonts w:hint="default"/>
      </w:rPr>
    </w:lvl>
    <w:lvl w:ilvl="7" w:tplc="728008E2">
      <w:numFmt w:val="bullet"/>
      <w:lvlText w:val="•"/>
      <w:lvlJc w:val="left"/>
      <w:pPr>
        <w:ind w:left="8124" w:hanging="351"/>
      </w:pPr>
      <w:rPr>
        <w:rFonts w:hint="default"/>
      </w:rPr>
    </w:lvl>
    <w:lvl w:ilvl="8" w:tplc="43C64F7A">
      <w:numFmt w:val="bullet"/>
      <w:lvlText w:val="•"/>
      <w:lvlJc w:val="left"/>
      <w:pPr>
        <w:ind w:left="9324" w:hanging="351"/>
      </w:pPr>
      <w:rPr>
        <w:rFonts w:hint="default"/>
      </w:rPr>
    </w:lvl>
  </w:abstractNum>
  <w:abstractNum w:abstractNumId="34" w15:restartNumberingAfterBreak="0">
    <w:nsid w:val="168D4906"/>
    <w:multiLevelType w:val="hybridMultilevel"/>
    <w:tmpl w:val="0AAA942A"/>
    <w:lvl w:ilvl="0" w:tplc="DCBCA51E">
      <w:start w:val="1"/>
      <w:numFmt w:val="decimal"/>
      <w:lvlText w:val="%1."/>
      <w:lvlJc w:val="left"/>
      <w:pPr>
        <w:ind w:left="1944" w:hanging="437"/>
      </w:pPr>
      <w:rPr>
        <w:rFonts w:ascii="Calibri" w:eastAsia="Calibri" w:hAnsi="Calibri" w:cs="Calibri" w:hint="default"/>
        <w:spacing w:val="0"/>
        <w:w w:val="100"/>
        <w:sz w:val="22"/>
        <w:szCs w:val="22"/>
      </w:rPr>
    </w:lvl>
    <w:lvl w:ilvl="1" w:tplc="A77A805E">
      <w:start w:val="1"/>
      <w:numFmt w:val="lowerLetter"/>
      <w:lvlText w:val="%2)"/>
      <w:lvlJc w:val="left"/>
      <w:pPr>
        <w:ind w:left="1846" w:hanging="286"/>
      </w:pPr>
      <w:rPr>
        <w:rFonts w:ascii="Arial" w:eastAsia="Calibri" w:hAnsi="Arial" w:cs="Arial" w:hint="default"/>
        <w:spacing w:val="0"/>
        <w:w w:val="100"/>
        <w:sz w:val="24"/>
        <w:szCs w:val="24"/>
      </w:rPr>
    </w:lvl>
    <w:lvl w:ilvl="2" w:tplc="E5766D7A">
      <w:numFmt w:val="bullet"/>
      <w:lvlText w:val="•"/>
      <w:lvlJc w:val="left"/>
      <w:pPr>
        <w:ind w:left="3347" w:hanging="286"/>
      </w:pPr>
      <w:rPr>
        <w:rFonts w:hint="default"/>
      </w:rPr>
    </w:lvl>
    <w:lvl w:ilvl="3" w:tplc="5D9E0588">
      <w:numFmt w:val="bullet"/>
      <w:lvlText w:val="•"/>
      <w:lvlJc w:val="left"/>
      <w:pPr>
        <w:ind w:left="4394" w:hanging="286"/>
      </w:pPr>
      <w:rPr>
        <w:rFonts w:hint="default"/>
      </w:rPr>
    </w:lvl>
    <w:lvl w:ilvl="4" w:tplc="6BBC9F30">
      <w:numFmt w:val="bullet"/>
      <w:lvlText w:val="•"/>
      <w:lvlJc w:val="left"/>
      <w:pPr>
        <w:ind w:left="5442" w:hanging="286"/>
      </w:pPr>
      <w:rPr>
        <w:rFonts w:hint="default"/>
      </w:rPr>
    </w:lvl>
    <w:lvl w:ilvl="5" w:tplc="70E0E488">
      <w:numFmt w:val="bullet"/>
      <w:lvlText w:val="•"/>
      <w:lvlJc w:val="left"/>
      <w:pPr>
        <w:ind w:left="6489" w:hanging="286"/>
      </w:pPr>
      <w:rPr>
        <w:rFonts w:hint="default"/>
      </w:rPr>
    </w:lvl>
    <w:lvl w:ilvl="6" w:tplc="E9FC0624">
      <w:numFmt w:val="bullet"/>
      <w:lvlText w:val="•"/>
      <w:lvlJc w:val="left"/>
      <w:pPr>
        <w:ind w:left="7536" w:hanging="286"/>
      </w:pPr>
      <w:rPr>
        <w:rFonts w:hint="default"/>
      </w:rPr>
    </w:lvl>
    <w:lvl w:ilvl="7" w:tplc="F1303DA8">
      <w:numFmt w:val="bullet"/>
      <w:lvlText w:val="•"/>
      <w:lvlJc w:val="left"/>
      <w:pPr>
        <w:ind w:left="8584" w:hanging="286"/>
      </w:pPr>
      <w:rPr>
        <w:rFonts w:hint="default"/>
      </w:rPr>
    </w:lvl>
    <w:lvl w:ilvl="8" w:tplc="E40A10C6">
      <w:numFmt w:val="bullet"/>
      <w:lvlText w:val="•"/>
      <w:lvlJc w:val="left"/>
      <w:pPr>
        <w:ind w:left="9631" w:hanging="286"/>
      </w:pPr>
      <w:rPr>
        <w:rFonts w:hint="default"/>
      </w:rPr>
    </w:lvl>
  </w:abstractNum>
  <w:abstractNum w:abstractNumId="35" w15:restartNumberingAfterBreak="0">
    <w:nsid w:val="17413C50"/>
    <w:multiLevelType w:val="hybridMultilevel"/>
    <w:tmpl w:val="9CBE9F76"/>
    <w:lvl w:ilvl="0" w:tplc="8FF65C3E">
      <w:start w:val="1"/>
      <w:numFmt w:val="decimal"/>
      <w:lvlText w:val="%1."/>
      <w:lvlJc w:val="left"/>
      <w:pPr>
        <w:ind w:left="1944" w:hanging="281"/>
      </w:pPr>
      <w:rPr>
        <w:rFonts w:ascii="Calibri" w:eastAsia="Calibri" w:hAnsi="Calibri" w:cs="Calibri" w:hint="default"/>
        <w:w w:val="100"/>
        <w:sz w:val="22"/>
        <w:szCs w:val="22"/>
      </w:rPr>
    </w:lvl>
    <w:lvl w:ilvl="1" w:tplc="1BF253F6">
      <w:start w:val="1"/>
      <w:numFmt w:val="lowerLetter"/>
      <w:lvlText w:val="%2)"/>
      <w:lvlJc w:val="left"/>
      <w:pPr>
        <w:ind w:left="1846" w:hanging="286"/>
      </w:pPr>
      <w:rPr>
        <w:rFonts w:ascii="Arial" w:eastAsia="Calibri" w:hAnsi="Arial" w:cs="Arial" w:hint="default"/>
        <w:spacing w:val="-1"/>
        <w:w w:val="100"/>
        <w:sz w:val="24"/>
        <w:szCs w:val="24"/>
      </w:rPr>
    </w:lvl>
    <w:lvl w:ilvl="2" w:tplc="A82C0E1C">
      <w:numFmt w:val="bullet"/>
      <w:lvlText w:val="•"/>
      <w:lvlJc w:val="left"/>
      <w:pPr>
        <w:ind w:left="3294" w:hanging="286"/>
      </w:pPr>
      <w:rPr>
        <w:rFonts w:hint="default"/>
      </w:rPr>
    </w:lvl>
    <w:lvl w:ilvl="3" w:tplc="8A4AE086">
      <w:numFmt w:val="bullet"/>
      <w:lvlText w:val="•"/>
      <w:lvlJc w:val="left"/>
      <w:pPr>
        <w:ind w:left="4348" w:hanging="286"/>
      </w:pPr>
      <w:rPr>
        <w:rFonts w:hint="default"/>
      </w:rPr>
    </w:lvl>
    <w:lvl w:ilvl="4" w:tplc="1292BEE8">
      <w:numFmt w:val="bullet"/>
      <w:lvlText w:val="•"/>
      <w:lvlJc w:val="left"/>
      <w:pPr>
        <w:ind w:left="5402" w:hanging="286"/>
      </w:pPr>
      <w:rPr>
        <w:rFonts w:hint="default"/>
      </w:rPr>
    </w:lvl>
    <w:lvl w:ilvl="5" w:tplc="84681454">
      <w:numFmt w:val="bullet"/>
      <w:lvlText w:val="•"/>
      <w:lvlJc w:val="left"/>
      <w:pPr>
        <w:ind w:left="6456" w:hanging="286"/>
      </w:pPr>
      <w:rPr>
        <w:rFonts w:hint="default"/>
      </w:rPr>
    </w:lvl>
    <w:lvl w:ilvl="6" w:tplc="234A1038">
      <w:numFmt w:val="bullet"/>
      <w:lvlText w:val="•"/>
      <w:lvlJc w:val="left"/>
      <w:pPr>
        <w:ind w:left="7510" w:hanging="286"/>
      </w:pPr>
      <w:rPr>
        <w:rFonts w:hint="default"/>
      </w:rPr>
    </w:lvl>
    <w:lvl w:ilvl="7" w:tplc="70E0A266">
      <w:numFmt w:val="bullet"/>
      <w:lvlText w:val="•"/>
      <w:lvlJc w:val="left"/>
      <w:pPr>
        <w:ind w:left="8564" w:hanging="286"/>
      </w:pPr>
      <w:rPr>
        <w:rFonts w:hint="default"/>
      </w:rPr>
    </w:lvl>
    <w:lvl w:ilvl="8" w:tplc="94D8C41C">
      <w:numFmt w:val="bullet"/>
      <w:lvlText w:val="•"/>
      <w:lvlJc w:val="left"/>
      <w:pPr>
        <w:ind w:left="9618" w:hanging="286"/>
      </w:pPr>
      <w:rPr>
        <w:rFonts w:hint="default"/>
      </w:rPr>
    </w:lvl>
  </w:abstractNum>
  <w:abstractNum w:abstractNumId="36" w15:restartNumberingAfterBreak="0">
    <w:nsid w:val="183C5A24"/>
    <w:multiLevelType w:val="hybridMultilevel"/>
    <w:tmpl w:val="F4B67330"/>
    <w:lvl w:ilvl="0" w:tplc="8782EF78">
      <w:start w:val="2"/>
      <w:numFmt w:val="decimal"/>
      <w:lvlText w:val="%1."/>
      <w:lvlJc w:val="left"/>
      <w:pPr>
        <w:ind w:left="1558" w:hanging="281"/>
      </w:pPr>
      <w:rPr>
        <w:rFonts w:ascii="Arial" w:eastAsia="Calibri" w:hAnsi="Arial" w:cs="Arial" w:hint="default"/>
        <w:w w:val="100"/>
        <w:sz w:val="24"/>
        <w:szCs w:val="24"/>
      </w:rPr>
    </w:lvl>
    <w:lvl w:ilvl="1" w:tplc="4ED0DB9C">
      <w:numFmt w:val="bullet"/>
      <w:lvlText w:val="•"/>
      <w:lvlJc w:val="left"/>
      <w:pPr>
        <w:ind w:left="2532" w:hanging="281"/>
      </w:pPr>
      <w:rPr>
        <w:rFonts w:hint="default"/>
      </w:rPr>
    </w:lvl>
    <w:lvl w:ilvl="2" w:tplc="84BA3D40">
      <w:numFmt w:val="bullet"/>
      <w:lvlText w:val="•"/>
      <w:lvlJc w:val="left"/>
      <w:pPr>
        <w:ind w:left="3511" w:hanging="281"/>
      </w:pPr>
      <w:rPr>
        <w:rFonts w:hint="default"/>
      </w:rPr>
    </w:lvl>
    <w:lvl w:ilvl="3" w:tplc="361A125C">
      <w:numFmt w:val="bullet"/>
      <w:lvlText w:val="•"/>
      <w:lvlJc w:val="left"/>
      <w:pPr>
        <w:ind w:left="4489" w:hanging="281"/>
      </w:pPr>
      <w:rPr>
        <w:rFonts w:hint="default"/>
      </w:rPr>
    </w:lvl>
    <w:lvl w:ilvl="4" w:tplc="92960AB2">
      <w:numFmt w:val="bullet"/>
      <w:lvlText w:val="•"/>
      <w:lvlJc w:val="left"/>
      <w:pPr>
        <w:ind w:left="5468" w:hanging="281"/>
      </w:pPr>
      <w:rPr>
        <w:rFonts w:hint="default"/>
      </w:rPr>
    </w:lvl>
    <w:lvl w:ilvl="5" w:tplc="D3E0F122">
      <w:numFmt w:val="bullet"/>
      <w:lvlText w:val="•"/>
      <w:lvlJc w:val="left"/>
      <w:pPr>
        <w:ind w:left="6447" w:hanging="281"/>
      </w:pPr>
      <w:rPr>
        <w:rFonts w:hint="default"/>
      </w:rPr>
    </w:lvl>
    <w:lvl w:ilvl="6" w:tplc="448E7AC8">
      <w:numFmt w:val="bullet"/>
      <w:lvlText w:val="•"/>
      <w:lvlJc w:val="left"/>
      <w:pPr>
        <w:ind w:left="7425" w:hanging="281"/>
      </w:pPr>
      <w:rPr>
        <w:rFonts w:hint="default"/>
      </w:rPr>
    </w:lvl>
    <w:lvl w:ilvl="7" w:tplc="CFA80382">
      <w:numFmt w:val="bullet"/>
      <w:lvlText w:val="•"/>
      <w:lvlJc w:val="left"/>
      <w:pPr>
        <w:ind w:left="8404" w:hanging="281"/>
      </w:pPr>
      <w:rPr>
        <w:rFonts w:hint="default"/>
      </w:rPr>
    </w:lvl>
    <w:lvl w:ilvl="8" w:tplc="11428382">
      <w:numFmt w:val="bullet"/>
      <w:lvlText w:val="•"/>
      <w:lvlJc w:val="left"/>
      <w:pPr>
        <w:ind w:left="9383" w:hanging="281"/>
      </w:pPr>
      <w:rPr>
        <w:rFonts w:hint="default"/>
      </w:rPr>
    </w:lvl>
  </w:abstractNum>
  <w:abstractNum w:abstractNumId="37" w15:restartNumberingAfterBreak="0">
    <w:nsid w:val="194640FA"/>
    <w:multiLevelType w:val="hybridMultilevel"/>
    <w:tmpl w:val="6DF8402A"/>
    <w:lvl w:ilvl="0" w:tplc="EE32A9D2">
      <w:start w:val="35"/>
      <w:numFmt w:val="decimal"/>
      <w:lvlText w:val="§ %1."/>
      <w:lvlJc w:val="left"/>
      <w:pPr>
        <w:ind w:left="1637" w:hanging="360"/>
      </w:pPr>
      <w:rPr>
        <w:rFonts w:ascii="Arial" w:hAnsi="Arial" w:hint="default"/>
        <w:b/>
        <w:i w:val="0"/>
        <w:sz w:val="24"/>
        <w:szCs w:val="24"/>
      </w:rPr>
    </w:lvl>
    <w:lvl w:ilvl="1" w:tplc="9BC0B216" w:tentative="1">
      <w:start w:val="1"/>
      <w:numFmt w:val="lowerLetter"/>
      <w:lvlText w:val="%2."/>
      <w:lvlJc w:val="left"/>
      <w:pPr>
        <w:ind w:left="1440" w:hanging="360"/>
      </w:pPr>
    </w:lvl>
    <w:lvl w:ilvl="2" w:tplc="636A4E3A" w:tentative="1">
      <w:start w:val="1"/>
      <w:numFmt w:val="lowerRoman"/>
      <w:lvlText w:val="%3."/>
      <w:lvlJc w:val="right"/>
      <w:pPr>
        <w:ind w:left="2160" w:hanging="180"/>
      </w:pPr>
    </w:lvl>
    <w:lvl w:ilvl="3" w:tplc="7B085AA8" w:tentative="1">
      <w:start w:val="1"/>
      <w:numFmt w:val="decimal"/>
      <w:lvlText w:val="%4."/>
      <w:lvlJc w:val="left"/>
      <w:pPr>
        <w:ind w:left="2880" w:hanging="360"/>
      </w:pPr>
    </w:lvl>
    <w:lvl w:ilvl="4" w:tplc="5316F60A" w:tentative="1">
      <w:start w:val="1"/>
      <w:numFmt w:val="lowerLetter"/>
      <w:lvlText w:val="%5."/>
      <w:lvlJc w:val="left"/>
      <w:pPr>
        <w:ind w:left="3600" w:hanging="360"/>
      </w:pPr>
    </w:lvl>
    <w:lvl w:ilvl="5" w:tplc="8F8C9702" w:tentative="1">
      <w:start w:val="1"/>
      <w:numFmt w:val="lowerRoman"/>
      <w:lvlText w:val="%6."/>
      <w:lvlJc w:val="right"/>
      <w:pPr>
        <w:ind w:left="4320" w:hanging="180"/>
      </w:pPr>
    </w:lvl>
    <w:lvl w:ilvl="6" w:tplc="B06A6858" w:tentative="1">
      <w:start w:val="1"/>
      <w:numFmt w:val="decimal"/>
      <w:lvlText w:val="%7."/>
      <w:lvlJc w:val="left"/>
      <w:pPr>
        <w:ind w:left="5040" w:hanging="360"/>
      </w:pPr>
    </w:lvl>
    <w:lvl w:ilvl="7" w:tplc="81840C14" w:tentative="1">
      <w:start w:val="1"/>
      <w:numFmt w:val="lowerLetter"/>
      <w:lvlText w:val="%8."/>
      <w:lvlJc w:val="left"/>
      <w:pPr>
        <w:ind w:left="5760" w:hanging="360"/>
      </w:pPr>
    </w:lvl>
    <w:lvl w:ilvl="8" w:tplc="E04EA3C2" w:tentative="1">
      <w:start w:val="1"/>
      <w:numFmt w:val="lowerRoman"/>
      <w:lvlText w:val="%9."/>
      <w:lvlJc w:val="right"/>
      <w:pPr>
        <w:ind w:left="6480" w:hanging="180"/>
      </w:pPr>
    </w:lvl>
  </w:abstractNum>
  <w:abstractNum w:abstractNumId="38" w15:restartNumberingAfterBreak="0">
    <w:nsid w:val="19E05E3B"/>
    <w:multiLevelType w:val="hybridMultilevel"/>
    <w:tmpl w:val="9A16C97A"/>
    <w:lvl w:ilvl="0" w:tplc="FF228548">
      <w:start w:val="2"/>
      <w:numFmt w:val="decimal"/>
      <w:lvlText w:val="%1."/>
      <w:lvlJc w:val="left"/>
      <w:pPr>
        <w:ind w:left="1558" w:hanging="281"/>
      </w:pPr>
      <w:rPr>
        <w:rFonts w:ascii="Arial" w:eastAsia="Calibri" w:hAnsi="Arial" w:cs="Arial" w:hint="default"/>
        <w:w w:val="100"/>
        <w:sz w:val="24"/>
        <w:szCs w:val="24"/>
      </w:rPr>
    </w:lvl>
    <w:lvl w:ilvl="1" w:tplc="7C986BCE">
      <w:numFmt w:val="bullet"/>
      <w:lvlText w:val="•"/>
      <w:lvlJc w:val="left"/>
      <w:pPr>
        <w:ind w:left="2532" w:hanging="281"/>
      </w:pPr>
      <w:rPr>
        <w:rFonts w:hint="default"/>
      </w:rPr>
    </w:lvl>
    <w:lvl w:ilvl="2" w:tplc="1EBA3F0C">
      <w:numFmt w:val="bullet"/>
      <w:lvlText w:val="•"/>
      <w:lvlJc w:val="left"/>
      <w:pPr>
        <w:ind w:left="3511" w:hanging="281"/>
      </w:pPr>
      <w:rPr>
        <w:rFonts w:hint="default"/>
      </w:rPr>
    </w:lvl>
    <w:lvl w:ilvl="3" w:tplc="379CC41C">
      <w:numFmt w:val="bullet"/>
      <w:lvlText w:val="•"/>
      <w:lvlJc w:val="left"/>
      <w:pPr>
        <w:ind w:left="4489" w:hanging="281"/>
      </w:pPr>
      <w:rPr>
        <w:rFonts w:hint="default"/>
      </w:rPr>
    </w:lvl>
    <w:lvl w:ilvl="4" w:tplc="1A104CD8">
      <w:numFmt w:val="bullet"/>
      <w:lvlText w:val="•"/>
      <w:lvlJc w:val="left"/>
      <w:pPr>
        <w:ind w:left="5468" w:hanging="281"/>
      </w:pPr>
      <w:rPr>
        <w:rFonts w:hint="default"/>
      </w:rPr>
    </w:lvl>
    <w:lvl w:ilvl="5" w:tplc="6602D55C">
      <w:numFmt w:val="bullet"/>
      <w:lvlText w:val="•"/>
      <w:lvlJc w:val="left"/>
      <w:pPr>
        <w:ind w:left="6447" w:hanging="281"/>
      </w:pPr>
      <w:rPr>
        <w:rFonts w:hint="default"/>
      </w:rPr>
    </w:lvl>
    <w:lvl w:ilvl="6" w:tplc="E7C87ABE">
      <w:numFmt w:val="bullet"/>
      <w:lvlText w:val="•"/>
      <w:lvlJc w:val="left"/>
      <w:pPr>
        <w:ind w:left="7425" w:hanging="281"/>
      </w:pPr>
      <w:rPr>
        <w:rFonts w:hint="default"/>
      </w:rPr>
    </w:lvl>
    <w:lvl w:ilvl="7" w:tplc="295650FE">
      <w:numFmt w:val="bullet"/>
      <w:lvlText w:val="•"/>
      <w:lvlJc w:val="left"/>
      <w:pPr>
        <w:ind w:left="8404" w:hanging="281"/>
      </w:pPr>
      <w:rPr>
        <w:rFonts w:hint="default"/>
      </w:rPr>
    </w:lvl>
    <w:lvl w:ilvl="8" w:tplc="A75CFFCA">
      <w:numFmt w:val="bullet"/>
      <w:lvlText w:val="•"/>
      <w:lvlJc w:val="left"/>
      <w:pPr>
        <w:ind w:left="9383" w:hanging="281"/>
      </w:pPr>
      <w:rPr>
        <w:rFonts w:hint="default"/>
      </w:rPr>
    </w:lvl>
  </w:abstractNum>
  <w:abstractNum w:abstractNumId="39" w15:restartNumberingAfterBreak="0">
    <w:nsid w:val="1B6A72ED"/>
    <w:multiLevelType w:val="multilevel"/>
    <w:tmpl w:val="801AD780"/>
    <w:lvl w:ilvl="0">
      <w:start w:val="1"/>
      <w:numFmt w:val="decimal"/>
      <w:lvlText w:val="%1"/>
      <w:lvlJc w:val="left"/>
      <w:pPr>
        <w:tabs>
          <w:tab w:val="num" w:pos="0"/>
        </w:tabs>
        <w:ind w:left="720" w:hanging="360"/>
      </w:pPr>
      <w:rPr>
        <w:rFonts w:ascii="Arial" w:hAnsi="Arial" w:cs="Times New Roman" w:hint="default"/>
        <w:b w:val="0"/>
        <w:i w:val="0"/>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2"/>
      <w:numFmt w:val="decimal"/>
      <w:lvlText w:val="%4."/>
      <w:lvlJc w:val="left"/>
      <w:pPr>
        <w:ind w:left="785" w:hanging="360"/>
      </w:pPr>
      <w:rPr>
        <w:rFonts w:ascii="Arial" w:hAnsi="Arial" w:cs="Arial"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40" w15:restartNumberingAfterBreak="0">
    <w:nsid w:val="1C2B508C"/>
    <w:multiLevelType w:val="hybridMultilevel"/>
    <w:tmpl w:val="3C4CB8C2"/>
    <w:lvl w:ilvl="0" w:tplc="FEB40018">
      <w:start w:val="1"/>
      <w:numFmt w:val="decimal"/>
      <w:lvlText w:val="%1."/>
      <w:lvlJc w:val="left"/>
      <w:pPr>
        <w:ind w:left="1944" w:hanging="425"/>
      </w:pPr>
      <w:rPr>
        <w:rFonts w:ascii="Calibri" w:eastAsia="Calibri" w:hAnsi="Calibri" w:cs="Calibri" w:hint="default"/>
        <w:w w:val="100"/>
        <w:sz w:val="22"/>
        <w:szCs w:val="22"/>
      </w:rPr>
    </w:lvl>
    <w:lvl w:ilvl="1" w:tplc="8AC4223C">
      <w:start w:val="1"/>
      <w:numFmt w:val="decimal"/>
      <w:lvlText w:val="%2."/>
      <w:lvlJc w:val="left"/>
      <w:pPr>
        <w:ind w:left="1558" w:hanging="281"/>
      </w:pPr>
      <w:rPr>
        <w:rFonts w:ascii="Arial" w:eastAsia="Calibri" w:hAnsi="Arial" w:cs="Arial" w:hint="default"/>
        <w:w w:val="100"/>
        <w:sz w:val="24"/>
        <w:szCs w:val="24"/>
      </w:rPr>
    </w:lvl>
    <w:lvl w:ilvl="2" w:tplc="3CDA096C">
      <w:start w:val="1"/>
      <w:numFmt w:val="decimal"/>
      <w:lvlText w:val="%3)"/>
      <w:lvlJc w:val="left"/>
      <w:pPr>
        <w:ind w:left="1920" w:hanging="360"/>
      </w:pPr>
      <w:rPr>
        <w:rFonts w:ascii="Arial" w:eastAsia="Calibri" w:hAnsi="Arial" w:cs="Arial" w:hint="default"/>
        <w:w w:val="100"/>
        <w:sz w:val="24"/>
        <w:szCs w:val="24"/>
      </w:rPr>
    </w:lvl>
    <w:lvl w:ilvl="3" w:tplc="3DCE79E2">
      <w:numFmt w:val="bullet"/>
      <w:lvlText w:val="•"/>
      <w:lvlJc w:val="left"/>
      <w:pPr>
        <w:ind w:left="4441" w:hanging="360"/>
      </w:pPr>
      <w:rPr>
        <w:rFonts w:hint="default"/>
      </w:rPr>
    </w:lvl>
    <w:lvl w:ilvl="4" w:tplc="621C361E">
      <w:numFmt w:val="bullet"/>
      <w:lvlText w:val="•"/>
      <w:lvlJc w:val="left"/>
      <w:pPr>
        <w:ind w:left="5482" w:hanging="360"/>
      </w:pPr>
      <w:rPr>
        <w:rFonts w:hint="default"/>
      </w:rPr>
    </w:lvl>
    <w:lvl w:ilvl="5" w:tplc="6F601D6E">
      <w:numFmt w:val="bullet"/>
      <w:lvlText w:val="•"/>
      <w:lvlJc w:val="left"/>
      <w:pPr>
        <w:ind w:left="6522" w:hanging="360"/>
      </w:pPr>
      <w:rPr>
        <w:rFonts w:hint="default"/>
      </w:rPr>
    </w:lvl>
    <w:lvl w:ilvl="6" w:tplc="4948C7D0">
      <w:numFmt w:val="bullet"/>
      <w:lvlText w:val="•"/>
      <w:lvlJc w:val="left"/>
      <w:pPr>
        <w:ind w:left="7563" w:hanging="360"/>
      </w:pPr>
      <w:rPr>
        <w:rFonts w:hint="default"/>
      </w:rPr>
    </w:lvl>
    <w:lvl w:ilvl="7" w:tplc="FD86C6AA">
      <w:numFmt w:val="bullet"/>
      <w:lvlText w:val="•"/>
      <w:lvlJc w:val="left"/>
      <w:pPr>
        <w:ind w:left="8604" w:hanging="360"/>
      </w:pPr>
      <w:rPr>
        <w:rFonts w:hint="default"/>
      </w:rPr>
    </w:lvl>
    <w:lvl w:ilvl="8" w:tplc="FE4A1020">
      <w:numFmt w:val="bullet"/>
      <w:lvlText w:val="•"/>
      <w:lvlJc w:val="left"/>
      <w:pPr>
        <w:ind w:left="9644" w:hanging="360"/>
      </w:pPr>
      <w:rPr>
        <w:rFonts w:hint="default"/>
      </w:rPr>
    </w:lvl>
  </w:abstractNum>
  <w:abstractNum w:abstractNumId="41" w15:restartNumberingAfterBreak="0">
    <w:nsid w:val="1D3955D4"/>
    <w:multiLevelType w:val="hybridMultilevel"/>
    <w:tmpl w:val="BC6283F2"/>
    <w:lvl w:ilvl="0" w:tplc="53FEBE30">
      <w:start w:val="64"/>
      <w:numFmt w:val="decimal"/>
      <w:lvlText w:val="§ %1."/>
      <w:lvlJc w:val="left"/>
      <w:pPr>
        <w:ind w:left="1637" w:hanging="360"/>
      </w:pPr>
      <w:rPr>
        <w:rFonts w:ascii="Arial" w:hAnsi="Arial" w:hint="default"/>
        <w:b/>
        <w:i w:val="0"/>
        <w:sz w:val="24"/>
        <w:szCs w:val="24"/>
      </w:rPr>
    </w:lvl>
    <w:lvl w:ilvl="1" w:tplc="1A86FE7E" w:tentative="1">
      <w:start w:val="1"/>
      <w:numFmt w:val="lowerLetter"/>
      <w:lvlText w:val="%2."/>
      <w:lvlJc w:val="left"/>
      <w:pPr>
        <w:ind w:left="1440" w:hanging="360"/>
      </w:pPr>
    </w:lvl>
    <w:lvl w:ilvl="2" w:tplc="D9064746" w:tentative="1">
      <w:start w:val="1"/>
      <w:numFmt w:val="lowerRoman"/>
      <w:lvlText w:val="%3."/>
      <w:lvlJc w:val="right"/>
      <w:pPr>
        <w:ind w:left="2160" w:hanging="180"/>
      </w:pPr>
    </w:lvl>
    <w:lvl w:ilvl="3" w:tplc="A9D6EEB2" w:tentative="1">
      <w:start w:val="1"/>
      <w:numFmt w:val="decimal"/>
      <w:lvlText w:val="%4."/>
      <w:lvlJc w:val="left"/>
      <w:pPr>
        <w:ind w:left="2880" w:hanging="360"/>
      </w:pPr>
    </w:lvl>
    <w:lvl w:ilvl="4" w:tplc="DA5CB0B6" w:tentative="1">
      <w:start w:val="1"/>
      <w:numFmt w:val="lowerLetter"/>
      <w:lvlText w:val="%5."/>
      <w:lvlJc w:val="left"/>
      <w:pPr>
        <w:ind w:left="3600" w:hanging="360"/>
      </w:pPr>
    </w:lvl>
    <w:lvl w:ilvl="5" w:tplc="DAD0DA5A" w:tentative="1">
      <w:start w:val="1"/>
      <w:numFmt w:val="lowerRoman"/>
      <w:lvlText w:val="%6."/>
      <w:lvlJc w:val="right"/>
      <w:pPr>
        <w:ind w:left="4320" w:hanging="180"/>
      </w:pPr>
    </w:lvl>
    <w:lvl w:ilvl="6" w:tplc="4B0EBEB4" w:tentative="1">
      <w:start w:val="1"/>
      <w:numFmt w:val="decimal"/>
      <w:lvlText w:val="%7."/>
      <w:lvlJc w:val="left"/>
      <w:pPr>
        <w:ind w:left="5040" w:hanging="360"/>
      </w:pPr>
    </w:lvl>
    <w:lvl w:ilvl="7" w:tplc="7FD46B92" w:tentative="1">
      <w:start w:val="1"/>
      <w:numFmt w:val="lowerLetter"/>
      <w:lvlText w:val="%8."/>
      <w:lvlJc w:val="left"/>
      <w:pPr>
        <w:ind w:left="5760" w:hanging="360"/>
      </w:pPr>
    </w:lvl>
    <w:lvl w:ilvl="8" w:tplc="4E5EBDE8" w:tentative="1">
      <w:start w:val="1"/>
      <w:numFmt w:val="lowerRoman"/>
      <w:lvlText w:val="%9."/>
      <w:lvlJc w:val="right"/>
      <w:pPr>
        <w:ind w:left="6480" w:hanging="180"/>
      </w:pPr>
    </w:lvl>
  </w:abstractNum>
  <w:abstractNum w:abstractNumId="42" w15:restartNumberingAfterBreak="0">
    <w:nsid w:val="1EB12DA6"/>
    <w:multiLevelType w:val="multilevel"/>
    <w:tmpl w:val="60529D04"/>
    <w:lvl w:ilvl="0">
      <w:start w:val="2"/>
      <w:numFmt w:val="decimal"/>
      <w:lvlText w:val="%1."/>
      <w:lvlJc w:val="left"/>
      <w:pPr>
        <w:tabs>
          <w:tab w:val="num" w:pos="0"/>
        </w:tabs>
        <w:ind w:left="340" w:hanging="340"/>
      </w:pPr>
      <w:rPr>
        <w:rFonts w:ascii="Arial" w:eastAsia="Calibri" w:hAnsi="Arial" w:cs="Arial" w:hint="default"/>
        <w:bCs/>
        <w:w w:val="100"/>
        <w:sz w:val="24"/>
        <w:szCs w:val="24"/>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1F5F497B"/>
    <w:multiLevelType w:val="hybridMultilevel"/>
    <w:tmpl w:val="A7B8DDE4"/>
    <w:lvl w:ilvl="0" w:tplc="0088D276">
      <w:start w:val="2"/>
      <w:numFmt w:val="decimal"/>
      <w:lvlText w:val="%1."/>
      <w:lvlJc w:val="left"/>
      <w:pPr>
        <w:ind w:left="1146" w:hanging="360"/>
      </w:pPr>
      <w:rPr>
        <w:rFonts w:hint="default"/>
      </w:rPr>
    </w:lvl>
    <w:lvl w:ilvl="1" w:tplc="9754F698" w:tentative="1">
      <w:start w:val="1"/>
      <w:numFmt w:val="lowerLetter"/>
      <w:lvlText w:val="%2."/>
      <w:lvlJc w:val="left"/>
      <w:pPr>
        <w:ind w:left="1866" w:hanging="360"/>
      </w:pPr>
    </w:lvl>
    <w:lvl w:ilvl="2" w:tplc="BED0C0E2" w:tentative="1">
      <w:start w:val="1"/>
      <w:numFmt w:val="lowerRoman"/>
      <w:lvlText w:val="%3."/>
      <w:lvlJc w:val="right"/>
      <w:pPr>
        <w:ind w:left="2586" w:hanging="180"/>
      </w:pPr>
    </w:lvl>
    <w:lvl w:ilvl="3" w:tplc="253245D2" w:tentative="1">
      <w:start w:val="1"/>
      <w:numFmt w:val="decimal"/>
      <w:lvlText w:val="%4."/>
      <w:lvlJc w:val="left"/>
      <w:pPr>
        <w:ind w:left="3306" w:hanging="360"/>
      </w:pPr>
    </w:lvl>
    <w:lvl w:ilvl="4" w:tplc="EE5608E2" w:tentative="1">
      <w:start w:val="1"/>
      <w:numFmt w:val="lowerLetter"/>
      <w:lvlText w:val="%5."/>
      <w:lvlJc w:val="left"/>
      <w:pPr>
        <w:ind w:left="4026" w:hanging="360"/>
      </w:pPr>
    </w:lvl>
    <w:lvl w:ilvl="5" w:tplc="0F3850AA" w:tentative="1">
      <w:start w:val="1"/>
      <w:numFmt w:val="lowerRoman"/>
      <w:lvlText w:val="%6."/>
      <w:lvlJc w:val="right"/>
      <w:pPr>
        <w:ind w:left="4746" w:hanging="180"/>
      </w:pPr>
    </w:lvl>
    <w:lvl w:ilvl="6" w:tplc="E85EFCCC" w:tentative="1">
      <w:start w:val="1"/>
      <w:numFmt w:val="decimal"/>
      <w:lvlText w:val="%7."/>
      <w:lvlJc w:val="left"/>
      <w:pPr>
        <w:ind w:left="5466" w:hanging="360"/>
      </w:pPr>
    </w:lvl>
    <w:lvl w:ilvl="7" w:tplc="B234FFB0" w:tentative="1">
      <w:start w:val="1"/>
      <w:numFmt w:val="lowerLetter"/>
      <w:lvlText w:val="%8."/>
      <w:lvlJc w:val="left"/>
      <w:pPr>
        <w:ind w:left="6186" w:hanging="360"/>
      </w:pPr>
    </w:lvl>
    <w:lvl w:ilvl="8" w:tplc="998E801C" w:tentative="1">
      <w:start w:val="1"/>
      <w:numFmt w:val="lowerRoman"/>
      <w:lvlText w:val="%9."/>
      <w:lvlJc w:val="right"/>
      <w:pPr>
        <w:ind w:left="6906" w:hanging="180"/>
      </w:pPr>
    </w:lvl>
  </w:abstractNum>
  <w:abstractNum w:abstractNumId="44" w15:restartNumberingAfterBreak="0">
    <w:nsid w:val="203B35FE"/>
    <w:multiLevelType w:val="hybridMultilevel"/>
    <w:tmpl w:val="FF448046"/>
    <w:lvl w:ilvl="0" w:tplc="7D9C48F0">
      <w:start w:val="2"/>
      <w:numFmt w:val="decimal"/>
      <w:lvlText w:val="%1."/>
      <w:lvlJc w:val="left"/>
      <w:pPr>
        <w:ind w:left="1558" w:hanging="281"/>
      </w:pPr>
      <w:rPr>
        <w:rFonts w:ascii="Arial" w:eastAsia="Calibri" w:hAnsi="Arial" w:cs="Arial" w:hint="default"/>
        <w:w w:val="100"/>
        <w:sz w:val="24"/>
        <w:szCs w:val="24"/>
      </w:rPr>
    </w:lvl>
    <w:lvl w:ilvl="1" w:tplc="C8367954">
      <w:numFmt w:val="bullet"/>
      <w:lvlText w:val="•"/>
      <w:lvlJc w:val="left"/>
      <w:pPr>
        <w:ind w:left="2532" w:hanging="281"/>
      </w:pPr>
      <w:rPr>
        <w:rFonts w:hint="default"/>
      </w:rPr>
    </w:lvl>
    <w:lvl w:ilvl="2" w:tplc="0D8046EE">
      <w:numFmt w:val="bullet"/>
      <w:lvlText w:val="•"/>
      <w:lvlJc w:val="left"/>
      <w:pPr>
        <w:ind w:left="3511" w:hanging="281"/>
      </w:pPr>
      <w:rPr>
        <w:rFonts w:hint="default"/>
      </w:rPr>
    </w:lvl>
    <w:lvl w:ilvl="3" w:tplc="7248A72C">
      <w:numFmt w:val="bullet"/>
      <w:lvlText w:val="•"/>
      <w:lvlJc w:val="left"/>
      <w:pPr>
        <w:ind w:left="4489" w:hanging="281"/>
      </w:pPr>
      <w:rPr>
        <w:rFonts w:hint="default"/>
      </w:rPr>
    </w:lvl>
    <w:lvl w:ilvl="4" w:tplc="CEC4D2DC">
      <w:numFmt w:val="bullet"/>
      <w:lvlText w:val="•"/>
      <w:lvlJc w:val="left"/>
      <w:pPr>
        <w:ind w:left="5468" w:hanging="281"/>
      </w:pPr>
      <w:rPr>
        <w:rFonts w:hint="default"/>
      </w:rPr>
    </w:lvl>
    <w:lvl w:ilvl="5" w:tplc="D1985FB0">
      <w:numFmt w:val="bullet"/>
      <w:lvlText w:val="•"/>
      <w:lvlJc w:val="left"/>
      <w:pPr>
        <w:ind w:left="6447" w:hanging="281"/>
      </w:pPr>
      <w:rPr>
        <w:rFonts w:hint="default"/>
      </w:rPr>
    </w:lvl>
    <w:lvl w:ilvl="6" w:tplc="6A745F92">
      <w:numFmt w:val="bullet"/>
      <w:lvlText w:val="•"/>
      <w:lvlJc w:val="left"/>
      <w:pPr>
        <w:ind w:left="7425" w:hanging="281"/>
      </w:pPr>
      <w:rPr>
        <w:rFonts w:hint="default"/>
      </w:rPr>
    </w:lvl>
    <w:lvl w:ilvl="7" w:tplc="D9E491B2">
      <w:numFmt w:val="bullet"/>
      <w:lvlText w:val="•"/>
      <w:lvlJc w:val="left"/>
      <w:pPr>
        <w:ind w:left="8404" w:hanging="281"/>
      </w:pPr>
      <w:rPr>
        <w:rFonts w:hint="default"/>
      </w:rPr>
    </w:lvl>
    <w:lvl w:ilvl="8" w:tplc="06CE745C">
      <w:numFmt w:val="bullet"/>
      <w:lvlText w:val="•"/>
      <w:lvlJc w:val="left"/>
      <w:pPr>
        <w:ind w:left="9383" w:hanging="281"/>
      </w:pPr>
      <w:rPr>
        <w:rFonts w:hint="default"/>
      </w:rPr>
    </w:lvl>
  </w:abstractNum>
  <w:abstractNum w:abstractNumId="45" w15:restartNumberingAfterBreak="0">
    <w:nsid w:val="20715462"/>
    <w:multiLevelType w:val="hybridMultilevel"/>
    <w:tmpl w:val="6C3CD1A8"/>
    <w:lvl w:ilvl="0" w:tplc="8F32F8F2">
      <w:start w:val="30"/>
      <w:numFmt w:val="decimal"/>
      <w:lvlText w:val="§ %1."/>
      <w:lvlJc w:val="left"/>
      <w:pPr>
        <w:ind w:left="1924" w:hanging="360"/>
      </w:pPr>
      <w:rPr>
        <w:rFonts w:ascii="Arial" w:hAnsi="Arial" w:hint="default"/>
        <w:b/>
        <w:i w:val="0"/>
        <w:sz w:val="24"/>
        <w:szCs w:val="24"/>
      </w:rPr>
    </w:lvl>
    <w:lvl w:ilvl="1" w:tplc="9AC899EA" w:tentative="1">
      <w:start w:val="1"/>
      <w:numFmt w:val="lowerLetter"/>
      <w:lvlText w:val="%2."/>
      <w:lvlJc w:val="left"/>
      <w:pPr>
        <w:ind w:left="1727" w:hanging="360"/>
      </w:pPr>
    </w:lvl>
    <w:lvl w:ilvl="2" w:tplc="3766D61E" w:tentative="1">
      <w:start w:val="1"/>
      <w:numFmt w:val="lowerRoman"/>
      <w:lvlText w:val="%3."/>
      <w:lvlJc w:val="right"/>
      <w:pPr>
        <w:ind w:left="2447" w:hanging="180"/>
      </w:pPr>
    </w:lvl>
    <w:lvl w:ilvl="3" w:tplc="FC38BCD0" w:tentative="1">
      <w:start w:val="1"/>
      <w:numFmt w:val="decimal"/>
      <w:lvlText w:val="%4."/>
      <w:lvlJc w:val="left"/>
      <w:pPr>
        <w:ind w:left="3167" w:hanging="360"/>
      </w:pPr>
    </w:lvl>
    <w:lvl w:ilvl="4" w:tplc="01F6827E" w:tentative="1">
      <w:start w:val="1"/>
      <w:numFmt w:val="lowerLetter"/>
      <w:lvlText w:val="%5."/>
      <w:lvlJc w:val="left"/>
      <w:pPr>
        <w:ind w:left="3887" w:hanging="360"/>
      </w:pPr>
    </w:lvl>
    <w:lvl w:ilvl="5" w:tplc="9C20F652" w:tentative="1">
      <w:start w:val="1"/>
      <w:numFmt w:val="lowerRoman"/>
      <w:lvlText w:val="%6."/>
      <w:lvlJc w:val="right"/>
      <w:pPr>
        <w:ind w:left="4607" w:hanging="180"/>
      </w:pPr>
    </w:lvl>
    <w:lvl w:ilvl="6" w:tplc="3744BA50" w:tentative="1">
      <w:start w:val="1"/>
      <w:numFmt w:val="decimal"/>
      <w:lvlText w:val="%7."/>
      <w:lvlJc w:val="left"/>
      <w:pPr>
        <w:ind w:left="5327" w:hanging="360"/>
      </w:pPr>
    </w:lvl>
    <w:lvl w:ilvl="7" w:tplc="2D9293AC" w:tentative="1">
      <w:start w:val="1"/>
      <w:numFmt w:val="lowerLetter"/>
      <w:lvlText w:val="%8."/>
      <w:lvlJc w:val="left"/>
      <w:pPr>
        <w:ind w:left="6047" w:hanging="360"/>
      </w:pPr>
    </w:lvl>
    <w:lvl w:ilvl="8" w:tplc="C27CB0A6" w:tentative="1">
      <w:start w:val="1"/>
      <w:numFmt w:val="lowerRoman"/>
      <w:lvlText w:val="%9."/>
      <w:lvlJc w:val="right"/>
      <w:pPr>
        <w:ind w:left="6767" w:hanging="180"/>
      </w:pPr>
    </w:lvl>
  </w:abstractNum>
  <w:abstractNum w:abstractNumId="46" w15:restartNumberingAfterBreak="0">
    <w:nsid w:val="214D38F7"/>
    <w:multiLevelType w:val="hybridMultilevel"/>
    <w:tmpl w:val="2F5AFE5C"/>
    <w:lvl w:ilvl="0" w:tplc="1E24BAF2">
      <w:start w:val="25"/>
      <w:numFmt w:val="decimal"/>
      <w:lvlText w:val="§ %1."/>
      <w:lvlJc w:val="left"/>
      <w:pPr>
        <w:ind w:left="1637" w:hanging="360"/>
      </w:pPr>
      <w:rPr>
        <w:rFonts w:ascii="Arial" w:hAnsi="Arial" w:hint="default"/>
        <w:b/>
        <w:i w:val="0"/>
        <w:sz w:val="22"/>
      </w:rPr>
    </w:lvl>
    <w:lvl w:ilvl="1" w:tplc="59F81CC0" w:tentative="1">
      <w:start w:val="1"/>
      <w:numFmt w:val="lowerLetter"/>
      <w:lvlText w:val="%2."/>
      <w:lvlJc w:val="left"/>
      <w:pPr>
        <w:ind w:left="1440" w:hanging="360"/>
      </w:pPr>
    </w:lvl>
    <w:lvl w:ilvl="2" w:tplc="489C0FF0" w:tentative="1">
      <w:start w:val="1"/>
      <w:numFmt w:val="lowerRoman"/>
      <w:lvlText w:val="%3."/>
      <w:lvlJc w:val="right"/>
      <w:pPr>
        <w:ind w:left="2160" w:hanging="180"/>
      </w:pPr>
    </w:lvl>
    <w:lvl w:ilvl="3" w:tplc="CB866B94" w:tentative="1">
      <w:start w:val="1"/>
      <w:numFmt w:val="decimal"/>
      <w:lvlText w:val="%4."/>
      <w:lvlJc w:val="left"/>
      <w:pPr>
        <w:ind w:left="2880" w:hanging="360"/>
      </w:pPr>
    </w:lvl>
    <w:lvl w:ilvl="4" w:tplc="ACB642D2" w:tentative="1">
      <w:start w:val="1"/>
      <w:numFmt w:val="lowerLetter"/>
      <w:lvlText w:val="%5."/>
      <w:lvlJc w:val="left"/>
      <w:pPr>
        <w:ind w:left="3600" w:hanging="360"/>
      </w:pPr>
    </w:lvl>
    <w:lvl w:ilvl="5" w:tplc="D0AAC08C" w:tentative="1">
      <w:start w:val="1"/>
      <w:numFmt w:val="lowerRoman"/>
      <w:lvlText w:val="%6."/>
      <w:lvlJc w:val="right"/>
      <w:pPr>
        <w:ind w:left="4320" w:hanging="180"/>
      </w:pPr>
    </w:lvl>
    <w:lvl w:ilvl="6" w:tplc="57887C32" w:tentative="1">
      <w:start w:val="1"/>
      <w:numFmt w:val="decimal"/>
      <w:lvlText w:val="%7."/>
      <w:lvlJc w:val="left"/>
      <w:pPr>
        <w:ind w:left="5040" w:hanging="360"/>
      </w:pPr>
    </w:lvl>
    <w:lvl w:ilvl="7" w:tplc="1F36D4EC" w:tentative="1">
      <w:start w:val="1"/>
      <w:numFmt w:val="lowerLetter"/>
      <w:lvlText w:val="%8."/>
      <w:lvlJc w:val="left"/>
      <w:pPr>
        <w:ind w:left="5760" w:hanging="360"/>
      </w:pPr>
    </w:lvl>
    <w:lvl w:ilvl="8" w:tplc="18E8DA4A" w:tentative="1">
      <w:start w:val="1"/>
      <w:numFmt w:val="lowerRoman"/>
      <w:lvlText w:val="%9."/>
      <w:lvlJc w:val="right"/>
      <w:pPr>
        <w:ind w:left="6480" w:hanging="180"/>
      </w:pPr>
    </w:lvl>
  </w:abstractNum>
  <w:abstractNum w:abstractNumId="47" w15:restartNumberingAfterBreak="0">
    <w:nsid w:val="21D477EE"/>
    <w:multiLevelType w:val="hybridMultilevel"/>
    <w:tmpl w:val="65109ED0"/>
    <w:lvl w:ilvl="0" w:tplc="48A68152">
      <w:start w:val="1"/>
      <w:numFmt w:val="lowerLetter"/>
      <w:lvlText w:val="%1)"/>
      <w:lvlJc w:val="left"/>
      <w:pPr>
        <w:ind w:left="1211" w:hanging="360"/>
      </w:pPr>
    </w:lvl>
    <w:lvl w:ilvl="1" w:tplc="B9C2CA32" w:tentative="1">
      <w:start w:val="1"/>
      <w:numFmt w:val="lowerLetter"/>
      <w:lvlText w:val="%2."/>
      <w:lvlJc w:val="left"/>
      <w:pPr>
        <w:ind w:left="2638" w:hanging="360"/>
      </w:pPr>
    </w:lvl>
    <w:lvl w:ilvl="2" w:tplc="9B34A912" w:tentative="1">
      <w:start w:val="1"/>
      <w:numFmt w:val="lowerRoman"/>
      <w:lvlText w:val="%3."/>
      <w:lvlJc w:val="right"/>
      <w:pPr>
        <w:ind w:left="3358" w:hanging="180"/>
      </w:pPr>
    </w:lvl>
    <w:lvl w:ilvl="3" w:tplc="C6484C42" w:tentative="1">
      <w:start w:val="1"/>
      <w:numFmt w:val="decimal"/>
      <w:lvlText w:val="%4."/>
      <w:lvlJc w:val="left"/>
      <w:pPr>
        <w:ind w:left="4078" w:hanging="360"/>
      </w:pPr>
    </w:lvl>
    <w:lvl w:ilvl="4" w:tplc="FD4E529C" w:tentative="1">
      <w:start w:val="1"/>
      <w:numFmt w:val="lowerLetter"/>
      <w:lvlText w:val="%5."/>
      <w:lvlJc w:val="left"/>
      <w:pPr>
        <w:ind w:left="4798" w:hanging="360"/>
      </w:pPr>
    </w:lvl>
    <w:lvl w:ilvl="5" w:tplc="9B48BF52" w:tentative="1">
      <w:start w:val="1"/>
      <w:numFmt w:val="lowerRoman"/>
      <w:lvlText w:val="%6."/>
      <w:lvlJc w:val="right"/>
      <w:pPr>
        <w:ind w:left="5518" w:hanging="180"/>
      </w:pPr>
    </w:lvl>
    <w:lvl w:ilvl="6" w:tplc="5EA0B83A" w:tentative="1">
      <w:start w:val="1"/>
      <w:numFmt w:val="decimal"/>
      <w:lvlText w:val="%7."/>
      <w:lvlJc w:val="left"/>
      <w:pPr>
        <w:ind w:left="6238" w:hanging="360"/>
      </w:pPr>
    </w:lvl>
    <w:lvl w:ilvl="7" w:tplc="265016D4" w:tentative="1">
      <w:start w:val="1"/>
      <w:numFmt w:val="lowerLetter"/>
      <w:lvlText w:val="%8."/>
      <w:lvlJc w:val="left"/>
      <w:pPr>
        <w:ind w:left="6958" w:hanging="360"/>
      </w:pPr>
    </w:lvl>
    <w:lvl w:ilvl="8" w:tplc="222ECB6C" w:tentative="1">
      <w:start w:val="1"/>
      <w:numFmt w:val="lowerRoman"/>
      <w:lvlText w:val="%9."/>
      <w:lvlJc w:val="right"/>
      <w:pPr>
        <w:ind w:left="7678" w:hanging="180"/>
      </w:pPr>
    </w:lvl>
  </w:abstractNum>
  <w:abstractNum w:abstractNumId="48" w15:restartNumberingAfterBreak="0">
    <w:nsid w:val="22107829"/>
    <w:multiLevelType w:val="hybridMultilevel"/>
    <w:tmpl w:val="3300CEDC"/>
    <w:lvl w:ilvl="0" w:tplc="53122E1E">
      <w:start w:val="42"/>
      <w:numFmt w:val="decimal"/>
      <w:lvlText w:val="§ %1."/>
      <w:lvlJc w:val="left"/>
      <w:pPr>
        <w:ind w:left="1637" w:hanging="360"/>
      </w:pPr>
      <w:rPr>
        <w:rFonts w:ascii="Arial" w:hAnsi="Arial" w:hint="default"/>
        <w:b/>
        <w:i w:val="0"/>
        <w:sz w:val="24"/>
        <w:szCs w:val="24"/>
      </w:rPr>
    </w:lvl>
    <w:lvl w:ilvl="1" w:tplc="06AC4ACE" w:tentative="1">
      <w:start w:val="1"/>
      <w:numFmt w:val="lowerLetter"/>
      <w:lvlText w:val="%2."/>
      <w:lvlJc w:val="left"/>
      <w:pPr>
        <w:ind w:left="1440" w:hanging="360"/>
      </w:pPr>
    </w:lvl>
    <w:lvl w:ilvl="2" w:tplc="26D40504" w:tentative="1">
      <w:start w:val="1"/>
      <w:numFmt w:val="lowerRoman"/>
      <w:lvlText w:val="%3."/>
      <w:lvlJc w:val="right"/>
      <w:pPr>
        <w:ind w:left="2160" w:hanging="180"/>
      </w:pPr>
    </w:lvl>
    <w:lvl w:ilvl="3" w:tplc="DD161B44" w:tentative="1">
      <w:start w:val="1"/>
      <w:numFmt w:val="decimal"/>
      <w:lvlText w:val="%4."/>
      <w:lvlJc w:val="left"/>
      <w:pPr>
        <w:ind w:left="2880" w:hanging="360"/>
      </w:pPr>
    </w:lvl>
    <w:lvl w:ilvl="4" w:tplc="563A5016" w:tentative="1">
      <w:start w:val="1"/>
      <w:numFmt w:val="lowerLetter"/>
      <w:lvlText w:val="%5."/>
      <w:lvlJc w:val="left"/>
      <w:pPr>
        <w:ind w:left="3600" w:hanging="360"/>
      </w:pPr>
    </w:lvl>
    <w:lvl w:ilvl="5" w:tplc="CCECFE3E" w:tentative="1">
      <w:start w:val="1"/>
      <w:numFmt w:val="lowerRoman"/>
      <w:lvlText w:val="%6."/>
      <w:lvlJc w:val="right"/>
      <w:pPr>
        <w:ind w:left="4320" w:hanging="180"/>
      </w:pPr>
    </w:lvl>
    <w:lvl w:ilvl="6" w:tplc="54E08116" w:tentative="1">
      <w:start w:val="1"/>
      <w:numFmt w:val="decimal"/>
      <w:lvlText w:val="%7."/>
      <w:lvlJc w:val="left"/>
      <w:pPr>
        <w:ind w:left="5040" w:hanging="360"/>
      </w:pPr>
    </w:lvl>
    <w:lvl w:ilvl="7" w:tplc="AA9CAFC8" w:tentative="1">
      <w:start w:val="1"/>
      <w:numFmt w:val="lowerLetter"/>
      <w:lvlText w:val="%8."/>
      <w:lvlJc w:val="left"/>
      <w:pPr>
        <w:ind w:left="5760" w:hanging="360"/>
      </w:pPr>
    </w:lvl>
    <w:lvl w:ilvl="8" w:tplc="FFE0E1D0" w:tentative="1">
      <w:start w:val="1"/>
      <w:numFmt w:val="lowerRoman"/>
      <w:lvlText w:val="%9."/>
      <w:lvlJc w:val="right"/>
      <w:pPr>
        <w:ind w:left="6480" w:hanging="180"/>
      </w:pPr>
    </w:lvl>
  </w:abstractNum>
  <w:abstractNum w:abstractNumId="49" w15:restartNumberingAfterBreak="0">
    <w:nsid w:val="24660445"/>
    <w:multiLevelType w:val="hybridMultilevel"/>
    <w:tmpl w:val="98965B70"/>
    <w:lvl w:ilvl="0" w:tplc="9D3A6A94">
      <w:start w:val="1"/>
      <w:numFmt w:val="bullet"/>
      <w:lvlText w:val=""/>
      <w:lvlJc w:val="left"/>
      <w:rPr>
        <w:rFonts w:ascii="Symbol" w:hAnsi="Symbol" w:hint="default"/>
      </w:rPr>
    </w:lvl>
    <w:lvl w:ilvl="1" w:tplc="35243714">
      <w:numFmt w:val="decimal"/>
      <w:lvlText w:val=""/>
      <w:lvlJc w:val="left"/>
    </w:lvl>
    <w:lvl w:ilvl="2" w:tplc="6B52C500">
      <w:numFmt w:val="decimal"/>
      <w:lvlText w:val=""/>
      <w:lvlJc w:val="left"/>
    </w:lvl>
    <w:lvl w:ilvl="3" w:tplc="4052032E">
      <w:numFmt w:val="decimal"/>
      <w:lvlText w:val=""/>
      <w:lvlJc w:val="left"/>
    </w:lvl>
    <w:lvl w:ilvl="4" w:tplc="7938B67A">
      <w:numFmt w:val="decimal"/>
      <w:lvlText w:val=""/>
      <w:lvlJc w:val="left"/>
    </w:lvl>
    <w:lvl w:ilvl="5" w:tplc="FD461B98">
      <w:numFmt w:val="decimal"/>
      <w:lvlText w:val=""/>
      <w:lvlJc w:val="left"/>
    </w:lvl>
    <w:lvl w:ilvl="6" w:tplc="E67017D4">
      <w:numFmt w:val="decimal"/>
      <w:lvlText w:val=""/>
      <w:lvlJc w:val="left"/>
    </w:lvl>
    <w:lvl w:ilvl="7" w:tplc="A18054FA">
      <w:numFmt w:val="decimal"/>
      <w:lvlText w:val=""/>
      <w:lvlJc w:val="left"/>
    </w:lvl>
    <w:lvl w:ilvl="8" w:tplc="75165F94">
      <w:numFmt w:val="decimal"/>
      <w:lvlText w:val=""/>
      <w:lvlJc w:val="left"/>
    </w:lvl>
  </w:abstractNum>
  <w:abstractNum w:abstractNumId="50" w15:restartNumberingAfterBreak="0">
    <w:nsid w:val="24FD3DB5"/>
    <w:multiLevelType w:val="hybridMultilevel"/>
    <w:tmpl w:val="2B8AD474"/>
    <w:lvl w:ilvl="0" w:tplc="FFFFFFFF">
      <w:start w:val="2"/>
      <w:numFmt w:val="decimal"/>
      <w:lvlText w:val="%1."/>
      <w:lvlJc w:val="left"/>
      <w:pPr>
        <w:ind w:left="1558" w:hanging="281"/>
      </w:pPr>
      <w:rPr>
        <w:rFonts w:ascii="Arial" w:eastAsia="Calibri" w:hAnsi="Arial" w:cs="Arial" w:hint="default"/>
        <w:w w:val="100"/>
        <w:sz w:val="24"/>
        <w:szCs w:val="24"/>
      </w:rPr>
    </w:lvl>
    <w:lvl w:ilvl="1" w:tplc="FFFFFFFF">
      <w:numFmt w:val="bullet"/>
      <w:lvlText w:val="•"/>
      <w:lvlJc w:val="left"/>
      <w:pPr>
        <w:ind w:left="2532" w:hanging="281"/>
      </w:pPr>
      <w:rPr>
        <w:rFonts w:hint="default"/>
      </w:rPr>
    </w:lvl>
    <w:lvl w:ilvl="2" w:tplc="FFFFFFFF">
      <w:numFmt w:val="bullet"/>
      <w:lvlText w:val="•"/>
      <w:lvlJc w:val="left"/>
      <w:pPr>
        <w:ind w:left="3511" w:hanging="281"/>
      </w:pPr>
      <w:rPr>
        <w:rFonts w:hint="default"/>
      </w:rPr>
    </w:lvl>
    <w:lvl w:ilvl="3" w:tplc="FFFFFFFF">
      <w:numFmt w:val="bullet"/>
      <w:lvlText w:val="•"/>
      <w:lvlJc w:val="left"/>
      <w:pPr>
        <w:ind w:left="4489" w:hanging="281"/>
      </w:pPr>
      <w:rPr>
        <w:rFonts w:hint="default"/>
      </w:rPr>
    </w:lvl>
    <w:lvl w:ilvl="4" w:tplc="FFFFFFFF">
      <w:numFmt w:val="bullet"/>
      <w:lvlText w:val="•"/>
      <w:lvlJc w:val="left"/>
      <w:pPr>
        <w:ind w:left="5468" w:hanging="281"/>
      </w:pPr>
      <w:rPr>
        <w:rFonts w:hint="default"/>
      </w:rPr>
    </w:lvl>
    <w:lvl w:ilvl="5" w:tplc="FFFFFFFF">
      <w:numFmt w:val="bullet"/>
      <w:lvlText w:val="•"/>
      <w:lvlJc w:val="left"/>
      <w:pPr>
        <w:ind w:left="6447" w:hanging="281"/>
      </w:pPr>
      <w:rPr>
        <w:rFonts w:hint="default"/>
      </w:rPr>
    </w:lvl>
    <w:lvl w:ilvl="6" w:tplc="FFFFFFFF">
      <w:numFmt w:val="bullet"/>
      <w:lvlText w:val="•"/>
      <w:lvlJc w:val="left"/>
      <w:pPr>
        <w:ind w:left="7425" w:hanging="281"/>
      </w:pPr>
      <w:rPr>
        <w:rFonts w:hint="default"/>
      </w:rPr>
    </w:lvl>
    <w:lvl w:ilvl="7" w:tplc="FFFFFFFF">
      <w:numFmt w:val="bullet"/>
      <w:lvlText w:val="•"/>
      <w:lvlJc w:val="left"/>
      <w:pPr>
        <w:ind w:left="8404" w:hanging="281"/>
      </w:pPr>
      <w:rPr>
        <w:rFonts w:hint="default"/>
      </w:rPr>
    </w:lvl>
    <w:lvl w:ilvl="8" w:tplc="FFFFFFFF">
      <w:numFmt w:val="bullet"/>
      <w:lvlText w:val="•"/>
      <w:lvlJc w:val="left"/>
      <w:pPr>
        <w:ind w:left="9383" w:hanging="281"/>
      </w:pPr>
      <w:rPr>
        <w:rFonts w:hint="default"/>
      </w:rPr>
    </w:lvl>
  </w:abstractNum>
  <w:abstractNum w:abstractNumId="51" w15:restartNumberingAfterBreak="0">
    <w:nsid w:val="255205D9"/>
    <w:multiLevelType w:val="hybridMultilevel"/>
    <w:tmpl w:val="6F34A1B2"/>
    <w:lvl w:ilvl="0" w:tplc="4F08681E">
      <w:start w:val="1"/>
      <w:numFmt w:val="decimal"/>
      <w:lvlText w:val="%1."/>
      <w:lvlJc w:val="left"/>
      <w:pPr>
        <w:ind w:left="1944" w:hanging="425"/>
      </w:pPr>
      <w:rPr>
        <w:rFonts w:ascii="Calibri" w:eastAsia="Calibri" w:hAnsi="Calibri" w:cs="Calibri" w:hint="default"/>
        <w:spacing w:val="0"/>
        <w:w w:val="100"/>
        <w:sz w:val="22"/>
        <w:szCs w:val="22"/>
      </w:rPr>
    </w:lvl>
    <w:lvl w:ilvl="1" w:tplc="9880D33A">
      <w:start w:val="1"/>
      <w:numFmt w:val="lowerLetter"/>
      <w:lvlText w:val="%2)"/>
      <w:lvlJc w:val="left"/>
      <w:pPr>
        <w:ind w:left="1985" w:hanging="425"/>
      </w:pPr>
      <w:rPr>
        <w:rFonts w:ascii="Arial" w:eastAsia="Calibri" w:hAnsi="Arial" w:cs="Arial" w:hint="default"/>
        <w:spacing w:val="0"/>
        <w:w w:val="100"/>
        <w:sz w:val="24"/>
        <w:szCs w:val="24"/>
      </w:rPr>
    </w:lvl>
    <w:lvl w:ilvl="2" w:tplc="2BB63D34">
      <w:numFmt w:val="bullet"/>
      <w:lvlText w:val="•"/>
      <w:lvlJc w:val="left"/>
      <w:pPr>
        <w:ind w:left="3400" w:hanging="425"/>
      </w:pPr>
      <w:rPr>
        <w:rFonts w:hint="default"/>
      </w:rPr>
    </w:lvl>
    <w:lvl w:ilvl="3" w:tplc="5CCA0F08">
      <w:numFmt w:val="bullet"/>
      <w:lvlText w:val="•"/>
      <w:lvlJc w:val="left"/>
      <w:pPr>
        <w:ind w:left="4441" w:hanging="425"/>
      </w:pPr>
      <w:rPr>
        <w:rFonts w:hint="default"/>
      </w:rPr>
    </w:lvl>
    <w:lvl w:ilvl="4" w:tplc="0654249E">
      <w:numFmt w:val="bullet"/>
      <w:lvlText w:val="•"/>
      <w:lvlJc w:val="left"/>
      <w:pPr>
        <w:ind w:left="5482" w:hanging="425"/>
      </w:pPr>
      <w:rPr>
        <w:rFonts w:hint="default"/>
      </w:rPr>
    </w:lvl>
    <w:lvl w:ilvl="5" w:tplc="407C3CA4">
      <w:numFmt w:val="bullet"/>
      <w:lvlText w:val="•"/>
      <w:lvlJc w:val="left"/>
      <w:pPr>
        <w:ind w:left="6522" w:hanging="425"/>
      </w:pPr>
      <w:rPr>
        <w:rFonts w:hint="default"/>
      </w:rPr>
    </w:lvl>
    <w:lvl w:ilvl="6" w:tplc="E960B4DC">
      <w:numFmt w:val="bullet"/>
      <w:lvlText w:val="•"/>
      <w:lvlJc w:val="left"/>
      <w:pPr>
        <w:ind w:left="7563" w:hanging="425"/>
      </w:pPr>
      <w:rPr>
        <w:rFonts w:hint="default"/>
      </w:rPr>
    </w:lvl>
    <w:lvl w:ilvl="7" w:tplc="DCDEC378">
      <w:numFmt w:val="bullet"/>
      <w:lvlText w:val="•"/>
      <w:lvlJc w:val="left"/>
      <w:pPr>
        <w:ind w:left="8604" w:hanging="425"/>
      </w:pPr>
      <w:rPr>
        <w:rFonts w:hint="default"/>
      </w:rPr>
    </w:lvl>
    <w:lvl w:ilvl="8" w:tplc="8E527EF2">
      <w:numFmt w:val="bullet"/>
      <w:lvlText w:val="•"/>
      <w:lvlJc w:val="left"/>
      <w:pPr>
        <w:ind w:left="9644" w:hanging="425"/>
      </w:pPr>
      <w:rPr>
        <w:rFonts w:hint="default"/>
      </w:rPr>
    </w:lvl>
  </w:abstractNum>
  <w:abstractNum w:abstractNumId="52" w15:restartNumberingAfterBreak="0">
    <w:nsid w:val="25FA0FFB"/>
    <w:multiLevelType w:val="hybridMultilevel"/>
    <w:tmpl w:val="4246C6BA"/>
    <w:lvl w:ilvl="0" w:tplc="6C9892E4">
      <w:start w:val="49"/>
      <w:numFmt w:val="decimal"/>
      <w:lvlText w:val="§ %1."/>
      <w:lvlJc w:val="left"/>
      <w:pPr>
        <w:ind w:left="1637" w:hanging="360"/>
      </w:pPr>
      <w:rPr>
        <w:rFonts w:ascii="Arial" w:hAnsi="Arial" w:hint="default"/>
        <w:b/>
        <w:i w:val="0"/>
        <w:sz w:val="24"/>
        <w:szCs w:val="24"/>
      </w:rPr>
    </w:lvl>
    <w:lvl w:ilvl="1" w:tplc="915047FE" w:tentative="1">
      <w:start w:val="1"/>
      <w:numFmt w:val="lowerLetter"/>
      <w:lvlText w:val="%2."/>
      <w:lvlJc w:val="left"/>
      <w:pPr>
        <w:ind w:left="1440" w:hanging="360"/>
      </w:pPr>
    </w:lvl>
    <w:lvl w:ilvl="2" w:tplc="6D720FC6" w:tentative="1">
      <w:start w:val="1"/>
      <w:numFmt w:val="lowerRoman"/>
      <w:lvlText w:val="%3."/>
      <w:lvlJc w:val="right"/>
      <w:pPr>
        <w:ind w:left="2160" w:hanging="180"/>
      </w:pPr>
    </w:lvl>
    <w:lvl w:ilvl="3" w:tplc="9AD45CDC" w:tentative="1">
      <w:start w:val="1"/>
      <w:numFmt w:val="decimal"/>
      <w:lvlText w:val="%4."/>
      <w:lvlJc w:val="left"/>
      <w:pPr>
        <w:ind w:left="2880" w:hanging="360"/>
      </w:pPr>
    </w:lvl>
    <w:lvl w:ilvl="4" w:tplc="E1840EF2" w:tentative="1">
      <w:start w:val="1"/>
      <w:numFmt w:val="lowerLetter"/>
      <w:lvlText w:val="%5."/>
      <w:lvlJc w:val="left"/>
      <w:pPr>
        <w:ind w:left="3600" w:hanging="360"/>
      </w:pPr>
    </w:lvl>
    <w:lvl w:ilvl="5" w:tplc="CAE426BC" w:tentative="1">
      <w:start w:val="1"/>
      <w:numFmt w:val="lowerRoman"/>
      <w:lvlText w:val="%6."/>
      <w:lvlJc w:val="right"/>
      <w:pPr>
        <w:ind w:left="4320" w:hanging="180"/>
      </w:pPr>
    </w:lvl>
    <w:lvl w:ilvl="6" w:tplc="580E9454" w:tentative="1">
      <w:start w:val="1"/>
      <w:numFmt w:val="decimal"/>
      <w:lvlText w:val="%7."/>
      <w:lvlJc w:val="left"/>
      <w:pPr>
        <w:ind w:left="5040" w:hanging="360"/>
      </w:pPr>
    </w:lvl>
    <w:lvl w:ilvl="7" w:tplc="C840E914" w:tentative="1">
      <w:start w:val="1"/>
      <w:numFmt w:val="lowerLetter"/>
      <w:lvlText w:val="%8."/>
      <w:lvlJc w:val="left"/>
      <w:pPr>
        <w:ind w:left="5760" w:hanging="360"/>
      </w:pPr>
    </w:lvl>
    <w:lvl w:ilvl="8" w:tplc="23024808" w:tentative="1">
      <w:start w:val="1"/>
      <w:numFmt w:val="lowerRoman"/>
      <w:lvlText w:val="%9."/>
      <w:lvlJc w:val="right"/>
      <w:pPr>
        <w:ind w:left="6480" w:hanging="180"/>
      </w:pPr>
    </w:lvl>
  </w:abstractNum>
  <w:abstractNum w:abstractNumId="53" w15:restartNumberingAfterBreak="0">
    <w:nsid w:val="26362FA9"/>
    <w:multiLevelType w:val="hybridMultilevel"/>
    <w:tmpl w:val="665EBF8E"/>
    <w:lvl w:ilvl="0" w:tplc="3AE4AABA">
      <w:start w:val="1"/>
      <w:numFmt w:val="decimal"/>
      <w:lvlText w:val="%1)"/>
      <w:lvlJc w:val="left"/>
      <w:pPr>
        <w:ind w:left="1949" w:hanging="351"/>
      </w:pPr>
      <w:rPr>
        <w:rFonts w:ascii="Arial" w:eastAsia="Calibri" w:hAnsi="Arial" w:cs="Arial" w:hint="default"/>
        <w:b w:val="0"/>
        <w:bCs w:val="0"/>
        <w:w w:val="100"/>
        <w:sz w:val="24"/>
        <w:szCs w:val="24"/>
      </w:rPr>
    </w:lvl>
    <w:lvl w:ilvl="1" w:tplc="B968667A">
      <w:start w:val="1"/>
      <w:numFmt w:val="lowerLetter"/>
      <w:lvlText w:val="%2."/>
      <w:lvlJc w:val="left"/>
      <w:pPr>
        <w:ind w:left="1440" w:hanging="360"/>
      </w:pPr>
    </w:lvl>
    <w:lvl w:ilvl="2" w:tplc="AE4636E0">
      <w:start w:val="1"/>
      <w:numFmt w:val="lowerRoman"/>
      <w:lvlText w:val="%3."/>
      <w:lvlJc w:val="right"/>
      <w:pPr>
        <w:ind w:left="2307" w:hanging="180"/>
      </w:pPr>
    </w:lvl>
    <w:lvl w:ilvl="3" w:tplc="9FCCC0B2" w:tentative="1">
      <w:start w:val="1"/>
      <w:numFmt w:val="decimal"/>
      <w:lvlText w:val="%4."/>
      <w:lvlJc w:val="left"/>
      <w:pPr>
        <w:ind w:left="2880" w:hanging="360"/>
      </w:pPr>
    </w:lvl>
    <w:lvl w:ilvl="4" w:tplc="01186B42" w:tentative="1">
      <w:start w:val="1"/>
      <w:numFmt w:val="lowerLetter"/>
      <w:lvlText w:val="%5."/>
      <w:lvlJc w:val="left"/>
      <w:pPr>
        <w:ind w:left="3600" w:hanging="360"/>
      </w:pPr>
    </w:lvl>
    <w:lvl w:ilvl="5" w:tplc="2A6E2784" w:tentative="1">
      <w:start w:val="1"/>
      <w:numFmt w:val="lowerRoman"/>
      <w:lvlText w:val="%6."/>
      <w:lvlJc w:val="right"/>
      <w:pPr>
        <w:ind w:left="4320" w:hanging="180"/>
      </w:pPr>
    </w:lvl>
    <w:lvl w:ilvl="6" w:tplc="3D36A6FC" w:tentative="1">
      <w:start w:val="1"/>
      <w:numFmt w:val="decimal"/>
      <w:lvlText w:val="%7."/>
      <w:lvlJc w:val="left"/>
      <w:pPr>
        <w:ind w:left="5040" w:hanging="360"/>
      </w:pPr>
    </w:lvl>
    <w:lvl w:ilvl="7" w:tplc="B794538A" w:tentative="1">
      <w:start w:val="1"/>
      <w:numFmt w:val="lowerLetter"/>
      <w:lvlText w:val="%8."/>
      <w:lvlJc w:val="left"/>
      <w:pPr>
        <w:ind w:left="5760" w:hanging="360"/>
      </w:pPr>
    </w:lvl>
    <w:lvl w:ilvl="8" w:tplc="2A2E721C" w:tentative="1">
      <w:start w:val="1"/>
      <w:numFmt w:val="lowerRoman"/>
      <w:lvlText w:val="%9."/>
      <w:lvlJc w:val="right"/>
      <w:pPr>
        <w:ind w:left="6480" w:hanging="180"/>
      </w:pPr>
    </w:lvl>
  </w:abstractNum>
  <w:abstractNum w:abstractNumId="54" w15:restartNumberingAfterBreak="0">
    <w:nsid w:val="293A4FC7"/>
    <w:multiLevelType w:val="hybridMultilevel"/>
    <w:tmpl w:val="A074EFC2"/>
    <w:lvl w:ilvl="0" w:tplc="7B40CBF8">
      <w:start w:val="2"/>
      <w:numFmt w:val="decimal"/>
      <w:lvlText w:val="%1."/>
      <w:lvlJc w:val="left"/>
      <w:pPr>
        <w:ind w:left="1596" w:hanging="360"/>
      </w:pPr>
      <w:rPr>
        <w:rFonts w:ascii="Arial" w:eastAsia="Calibri" w:hAnsi="Arial" w:cs="Arial" w:hint="default"/>
        <w:w w:val="100"/>
        <w:sz w:val="24"/>
        <w:szCs w:val="24"/>
      </w:rPr>
    </w:lvl>
    <w:lvl w:ilvl="1" w:tplc="634236E0" w:tentative="1">
      <w:start w:val="1"/>
      <w:numFmt w:val="lowerLetter"/>
      <w:lvlText w:val="%2."/>
      <w:lvlJc w:val="left"/>
      <w:pPr>
        <w:ind w:left="2316" w:hanging="360"/>
      </w:pPr>
    </w:lvl>
    <w:lvl w:ilvl="2" w:tplc="9C0AD656" w:tentative="1">
      <w:start w:val="1"/>
      <w:numFmt w:val="lowerRoman"/>
      <w:lvlText w:val="%3."/>
      <w:lvlJc w:val="right"/>
      <w:pPr>
        <w:ind w:left="3036" w:hanging="180"/>
      </w:pPr>
    </w:lvl>
    <w:lvl w:ilvl="3" w:tplc="5EA0BCFC" w:tentative="1">
      <w:start w:val="1"/>
      <w:numFmt w:val="decimal"/>
      <w:lvlText w:val="%4."/>
      <w:lvlJc w:val="left"/>
      <w:pPr>
        <w:ind w:left="3756" w:hanging="360"/>
      </w:pPr>
    </w:lvl>
    <w:lvl w:ilvl="4" w:tplc="86306D58" w:tentative="1">
      <w:start w:val="1"/>
      <w:numFmt w:val="lowerLetter"/>
      <w:lvlText w:val="%5."/>
      <w:lvlJc w:val="left"/>
      <w:pPr>
        <w:ind w:left="4476" w:hanging="360"/>
      </w:pPr>
    </w:lvl>
    <w:lvl w:ilvl="5" w:tplc="3D9E326E" w:tentative="1">
      <w:start w:val="1"/>
      <w:numFmt w:val="lowerRoman"/>
      <w:lvlText w:val="%6."/>
      <w:lvlJc w:val="right"/>
      <w:pPr>
        <w:ind w:left="5196" w:hanging="180"/>
      </w:pPr>
    </w:lvl>
    <w:lvl w:ilvl="6" w:tplc="1AAA6E5E" w:tentative="1">
      <w:start w:val="1"/>
      <w:numFmt w:val="decimal"/>
      <w:lvlText w:val="%7."/>
      <w:lvlJc w:val="left"/>
      <w:pPr>
        <w:ind w:left="5916" w:hanging="360"/>
      </w:pPr>
    </w:lvl>
    <w:lvl w:ilvl="7" w:tplc="7186AE40" w:tentative="1">
      <w:start w:val="1"/>
      <w:numFmt w:val="lowerLetter"/>
      <w:lvlText w:val="%8."/>
      <w:lvlJc w:val="left"/>
      <w:pPr>
        <w:ind w:left="6636" w:hanging="360"/>
      </w:pPr>
    </w:lvl>
    <w:lvl w:ilvl="8" w:tplc="79E0ECD6" w:tentative="1">
      <w:start w:val="1"/>
      <w:numFmt w:val="lowerRoman"/>
      <w:lvlText w:val="%9."/>
      <w:lvlJc w:val="right"/>
      <w:pPr>
        <w:ind w:left="7356" w:hanging="180"/>
      </w:pPr>
    </w:lvl>
  </w:abstractNum>
  <w:abstractNum w:abstractNumId="55" w15:restartNumberingAfterBreak="0">
    <w:nsid w:val="2A0F45DB"/>
    <w:multiLevelType w:val="hybridMultilevel"/>
    <w:tmpl w:val="377AAA90"/>
    <w:lvl w:ilvl="0" w:tplc="D1B2296E">
      <w:start w:val="63"/>
      <w:numFmt w:val="decimal"/>
      <w:lvlText w:val="§ %1."/>
      <w:lvlJc w:val="left"/>
      <w:pPr>
        <w:ind w:left="1637" w:hanging="360"/>
      </w:pPr>
      <w:rPr>
        <w:rFonts w:ascii="Arial" w:hAnsi="Arial" w:hint="default"/>
        <w:b/>
        <w:i w:val="0"/>
        <w:sz w:val="24"/>
        <w:szCs w:val="24"/>
      </w:rPr>
    </w:lvl>
    <w:lvl w:ilvl="1" w:tplc="21644ECC" w:tentative="1">
      <w:start w:val="1"/>
      <w:numFmt w:val="lowerLetter"/>
      <w:lvlText w:val="%2."/>
      <w:lvlJc w:val="left"/>
      <w:pPr>
        <w:ind w:left="1440" w:hanging="360"/>
      </w:pPr>
    </w:lvl>
    <w:lvl w:ilvl="2" w:tplc="4F0E3D18" w:tentative="1">
      <w:start w:val="1"/>
      <w:numFmt w:val="lowerRoman"/>
      <w:lvlText w:val="%3."/>
      <w:lvlJc w:val="right"/>
      <w:pPr>
        <w:ind w:left="2160" w:hanging="180"/>
      </w:pPr>
    </w:lvl>
    <w:lvl w:ilvl="3" w:tplc="27008176" w:tentative="1">
      <w:start w:val="1"/>
      <w:numFmt w:val="decimal"/>
      <w:lvlText w:val="%4."/>
      <w:lvlJc w:val="left"/>
      <w:pPr>
        <w:ind w:left="2880" w:hanging="360"/>
      </w:pPr>
    </w:lvl>
    <w:lvl w:ilvl="4" w:tplc="EFEE0A5A" w:tentative="1">
      <w:start w:val="1"/>
      <w:numFmt w:val="lowerLetter"/>
      <w:lvlText w:val="%5."/>
      <w:lvlJc w:val="left"/>
      <w:pPr>
        <w:ind w:left="3600" w:hanging="360"/>
      </w:pPr>
    </w:lvl>
    <w:lvl w:ilvl="5" w:tplc="71F2E6EA" w:tentative="1">
      <w:start w:val="1"/>
      <w:numFmt w:val="lowerRoman"/>
      <w:lvlText w:val="%6."/>
      <w:lvlJc w:val="right"/>
      <w:pPr>
        <w:ind w:left="4320" w:hanging="180"/>
      </w:pPr>
    </w:lvl>
    <w:lvl w:ilvl="6" w:tplc="364ECDFE" w:tentative="1">
      <w:start w:val="1"/>
      <w:numFmt w:val="decimal"/>
      <w:lvlText w:val="%7."/>
      <w:lvlJc w:val="left"/>
      <w:pPr>
        <w:ind w:left="5040" w:hanging="360"/>
      </w:pPr>
    </w:lvl>
    <w:lvl w:ilvl="7" w:tplc="13D2A60E" w:tentative="1">
      <w:start w:val="1"/>
      <w:numFmt w:val="lowerLetter"/>
      <w:lvlText w:val="%8."/>
      <w:lvlJc w:val="left"/>
      <w:pPr>
        <w:ind w:left="5760" w:hanging="360"/>
      </w:pPr>
    </w:lvl>
    <w:lvl w:ilvl="8" w:tplc="03309346" w:tentative="1">
      <w:start w:val="1"/>
      <w:numFmt w:val="lowerRoman"/>
      <w:lvlText w:val="%9."/>
      <w:lvlJc w:val="right"/>
      <w:pPr>
        <w:ind w:left="6480" w:hanging="180"/>
      </w:pPr>
    </w:lvl>
  </w:abstractNum>
  <w:abstractNum w:abstractNumId="56" w15:restartNumberingAfterBreak="0">
    <w:nsid w:val="2A815D94"/>
    <w:multiLevelType w:val="hybridMultilevel"/>
    <w:tmpl w:val="2E82BD60"/>
    <w:lvl w:ilvl="0" w:tplc="91304212">
      <w:start w:val="2"/>
      <w:numFmt w:val="decimal"/>
      <w:lvlText w:val="%1."/>
      <w:lvlJc w:val="left"/>
      <w:pPr>
        <w:ind w:left="1558" w:hanging="281"/>
        <w:jc w:val="right"/>
      </w:pPr>
      <w:rPr>
        <w:rFonts w:hint="default"/>
        <w:w w:val="100"/>
        <w:sz w:val="24"/>
        <w:szCs w:val="24"/>
      </w:rPr>
    </w:lvl>
    <w:lvl w:ilvl="1" w:tplc="242AD0C0">
      <w:start w:val="1"/>
      <w:numFmt w:val="decimal"/>
      <w:lvlText w:val="%2)"/>
      <w:lvlJc w:val="left"/>
      <w:pPr>
        <w:ind w:left="1896" w:hanging="336"/>
      </w:pPr>
      <w:rPr>
        <w:rFonts w:ascii="Calibri" w:eastAsia="Calibri" w:hAnsi="Calibri" w:cs="Calibri" w:hint="default"/>
        <w:w w:val="100"/>
        <w:sz w:val="22"/>
        <w:szCs w:val="22"/>
      </w:rPr>
    </w:lvl>
    <w:lvl w:ilvl="2" w:tplc="F37A267E">
      <w:start w:val="1"/>
      <w:numFmt w:val="lowerLetter"/>
      <w:lvlText w:val="%3)"/>
      <w:lvlJc w:val="left"/>
      <w:pPr>
        <w:ind w:left="2409" w:hanging="565"/>
      </w:pPr>
      <w:rPr>
        <w:rFonts w:ascii="Calibri" w:eastAsia="Calibri" w:hAnsi="Calibri" w:cs="Calibri" w:hint="default"/>
        <w:spacing w:val="-1"/>
        <w:w w:val="100"/>
        <w:sz w:val="22"/>
        <w:szCs w:val="22"/>
      </w:rPr>
    </w:lvl>
    <w:lvl w:ilvl="3" w:tplc="089452D2">
      <w:numFmt w:val="bullet"/>
      <w:lvlText w:val="•"/>
      <w:lvlJc w:val="left"/>
      <w:pPr>
        <w:ind w:left="4019" w:hanging="565"/>
      </w:pPr>
      <w:rPr>
        <w:rFonts w:hint="default"/>
      </w:rPr>
    </w:lvl>
    <w:lvl w:ilvl="4" w:tplc="B87602D6">
      <w:numFmt w:val="bullet"/>
      <w:lvlText w:val="•"/>
      <w:lvlJc w:val="left"/>
      <w:pPr>
        <w:ind w:left="5065" w:hanging="565"/>
      </w:pPr>
      <w:rPr>
        <w:rFonts w:hint="default"/>
      </w:rPr>
    </w:lvl>
    <w:lvl w:ilvl="5" w:tplc="0DA007A8">
      <w:numFmt w:val="bullet"/>
      <w:lvlText w:val="•"/>
      <w:lvlJc w:val="left"/>
      <w:pPr>
        <w:ind w:left="6111" w:hanging="565"/>
      </w:pPr>
      <w:rPr>
        <w:rFonts w:hint="default"/>
      </w:rPr>
    </w:lvl>
    <w:lvl w:ilvl="6" w:tplc="317006A0">
      <w:numFmt w:val="bullet"/>
      <w:lvlText w:val="•"/>
      <w:lvlJc w:val="left"/>
      <w:pPr>
        <w:ind w:left="7157" w:hanging="565"/>
      </w:pPr>
      <w:rPr>
        <w:rFonts w:hint="default"/>
      </w:rPr>
    </w:lvl>
    <w:lvl w:ilvl="7" w:tplc="904079BC">
      <w:numFmt w:val="bullet"/>
      <w:lvlText w:val="•"/>
      <w:lvlJc w:val="left"/>
      <w:pPr>
        <w:ind w:left="8203" w:hanging="565"/>
      </w:pPr>
      <w:rPr>
        <w:rFonts w:hint="default"/>
      </w:rPr>
    </w:lvl>
    <w:lvl w:ilvl="8" w:tplc="A7E0E090">
      <w:numFmt w:val="bullet"/>
      <w:lvlText w:val="•"/>
      <w:lvlJc w:val="left"/>
      <w:pPr>
        <w:ind w:left="9248" w:hanging="565"/>
      </w:pPr>
      <w:rPr>
        <w:rFonts w:hint="default"/>
      </w:rPr>
    </w:lvl>
  </w:abstractNum>
  <w:abstractNum w:abstractNumId="57" w15:restartNumberingAfterBreak="0">
    <w:nsid w:val="2BFA5616"/>
    <w:multiLevelType w:val="hybridMultilevel"/>
    <w:tmpl w:val="EFBCA886"/>
    <w:lvl w:ilvl="0" w:tplc="84B6E0E4">
      <w:start w:val="2"/>
      <w:numFmt w:val="decimal"/>
      <w:lvlText w:val="%1."/>
      <w:lvlJc w:val="left"/>
      <w:pPr>
        <w:ind w:left="1625" w:hanging="348"/>
      </w:pPr>
      <w:rPr>
        <w:rFonts w:ascii="Arial" w:eastAsia="Calibri" w:hAnsi="Arial" w:cs="Arial" w:hint="default"/>
        <w:w w:val="100"/>
        <w:sz w:val="24"/>
        <w:szCs w:val="24"/>
      </w:rPr>
    </w:lvl>
    <w:lvl w:ilvl="1" w:tplc="9B54825E">
      <w:start w:val="1"/>
      <w:numFmt w:val="lowerLetter"/>
      <w:lvlText w:val="%2)"/>
      <w:lvlJc w:val="left"/>
      <w:pPr>
        <w:ind w:left="1003" w:hanging="435"/>
      </w:pPr>
      <w:rPr>
        <w:rFonts w:ascii="Arial" w:eastAsia="Calibri" w:hAnsi="Arial" w:cs="Arial" w:hint="default"/>
        <w:spacing w:val="-1"/>
        <w:w w:val="100"/>
        <w:sz w:val="24"/>
        <w:szCs w:val="24"/>
      </w:rPr>
    </w:lvl>
    <w:lvl w:ilvl="2" w:tplc="D39EFE92">
      <w:numFmt w:val="bullet"/>
      <w:lvlText w:val="•"/>
      <w:lvlJc w:val="left"/>
      <w:pPr>
        <w:ind w:left="3069" w:hanging="435"/>
      </w:pPr>
      <w:rPr>
        <w:rFonts w:hint="default"/>
      </w:rPr>
    </w:lvl>
    <w:lvl w:ilvl="3" w:tplc="C972C87E">
      <w:numFmt w:val="bullet"/>
      <w:lvlText w:val="•"/>
      <w:lvlJc w:val="left"/>
      <w:pPr>
        <w:ind w:left="4110" w:hanging="435"/>
      </w:pPr>
      <w:rPr>
        <w:rFonts w:hint="default"/>
      </w:rPr>
    </w:lvl>
    <w:lvl w:ilvl="4" w:tplc="380A4B14">
      <w:numFmt w:val="bullet"/>
      <w:lvlText w:val="•"/>
      <w:lvlJc w:val="left"/>
      <w:pPr>
        <w:ind w:left="5151" w:hanging="435"/>
      </w:pPr>
      <w:rPr>
        <w:rFonts w:hint="default"/>
      </w:rPr>
    </w:lvl>
    <w:lvl w:ilvl="5" w:tplc="8D36E994">
      <w:numFmt w:val="bullet"/>
      <w:lvlText w:val="•"/>
      <w:lvlJc w:val="left"/>
      <w:pPr>
        <w:ind w:left="6191" w:hanging="435"/>
      </w:pPr>
      <w:rPr>
        <w:rFonts w:hint="default"/>
      </w:rPr>
    </w:lvl>
    <w:lvl w:ilvl="6" w:tplc="5D2A6E8E">
      <w:numFmt w:val="bullet"/>
      <w:lvlText w:val="•"/>
      <w:lvlJc w:val="left"/>
      <w:pPr>
        <w:ind w:left="7232" w:hanging="435"/>
      </w:pPr>
      <w:rPr>
        <w:rFonts w:hint="default"/>
      </w:rPr>
    </w:lvl>
    <w:lvl w:ilvl="7" w:tplc="9508EFC2">
      <w:numFmt w:val="bullet"/>
      <w:lvlText w:val="•"/>
      <w:lvlJc w:val="left"/>
      <w:pPr>
        <w:ind w:left="8273" w:hanging="435"/>
      </w:pPr>
      <w:rPr>
        <w:rFonts w:hint="default"/>
      </w:rPr>
    </w:lvl>
    <w:lvl w:ilvl="8" w:tplc="870C3A20">
      <w:numFmt w:val="bullet"/>
      <w:lvlText w:val="•"/>
      <w:lvlJc w:val="left"/>
      <w:pPr>
        <w:ind w:left="9313" w:hanging="435"/>
      </w:pPr>
      <w:rPr>
        <w:rFonts w:hint="default"/>
      </w:rPr>
    </w:lvl>
  </w:abstractNum>
  <w:abstractNum w:abstractNumId="58" w15:restartNumberingAfterBreak="0">
    <w:nsid w:val="2C07365F"/>
    <w:multiLevelType w:val="hybridMultilevel"/>
    <w:tmpl w:val="3A50582A"/>
    <w:lvl w:ilvl="0" w:tplc="AAA885A8">
      <w:start w:val="2"/>
      <w:numFmt w:val="decimal"/>
      <w:lvlText w:val="%1."/>
      <w:lvlJc w:val="left"/>
      <w:pPr>
        <w:ind w:left="1558" w:hanging="281"/>
        <w:jc w:val="right"/>
      </w:pPr>
      <w:rPr>
        <w:rFonts w:hint="default"/>
        <w:w w:val="100"/>
        <w:sz w:val="24"/>
        <w:szCs w:val="24"/>
      </w:rPr>
    </w:lvl>
    <w:lvl w:ilvl="1" w:tplc="618810AC">
      <w:start w:val="1"/>
      <w:numFmt w:val="decimal"/>
      <w:lvlText w:val="%2)"/>
      <w:lvlJc w:val="left"/>
      <w:pPr>
        <w:ind w:left="1896" w:hanging="336"/>
      </w:pPr>
      <w:rPr>
        <w:rFonts w:ascii="Calibri" w:eastAsia="Calibri" w:hAnsi="Calibri" w:cs="Calibri" w:hint="default"/>
        <w:w w:val="100"/>
        <w:sz w:val="22"/>
        <w:szCs w:val="22"/>
      </w:rPr>
    </w:lvl>
    <w:lvl w:ilvl="2" w:tplc="E9E46AB4">
      <w:start w:val="1"/>
      <w:numFmt w:val="lowerLetter"/>
      <w:lvlText w:val="%3)"/>
      <w:lvlJc w:val="left"/>
      <w:pPr>
        <w:ind w:left="2409" w:hanging="565"/>
      </w:pPr>
      <w:rPr>
        <w:rFonts w:ascii="Calibri" w:eastAsia="Calibri" w:hAnsi="Calibri" w:cs="Calibri" w:hint="default"/>
        <w:spacing w:val="-1"/>
        <w:w w:val="100"/>
        <w:sz w:val="22"/>
        <w:szCs w:val="22"/>
      </w:rPr>
    </w:lvl>
    <w:lvl w:ilvl="3" w:tplc="FF2837B6">
      <w:numFmt w:val="bullet"/>
      <w:lvlText w:val="•"/>
      <w:lvlJc w:val="left"/>
      <w:pPr>
        <w:ind w:left="4019" w:hanging="565"/>
      </w:pPr>
      <w:rPr>
        <w:rFonts w:hint="default"/>
      </w:rPr>
    </w:lvl>
    <w:lvl w:ilvl="4" w:tplc="B70CCB1A">
      <w:numFmt w:val="bullet"/>
      <w:lvlText w:val="•"/>
      <w:lvlJc w:val="left"/>
      <w:pPr>
        <w:ind w:left="5065" w:hanging="565"/>
      </w:pPr>
      <w:rPr>
        <w:rFonts w:hint="default"/>
      </w:rPr>
    </w:lvl>
    <w:lvl w:ilvl="5" w:tplc="4C6E8668">
      <w:numFmt w:val="bullet"/>
      <w:lvlText w:val="•"/>
      <w:lvlJc w:val="left"/>
      <w:pPr>
        <w:ind w:left="6111" w:hanging="565"/>
      </w:pPr>
      <w:rPr>
        <w:rFonts w:hint="default"/>
      </w:rPr>
    </w:lvl>
    <w:lvl w:ilvl="6" w:tplc="DAAA2964">
      <w:numFmt w:val="bullet"/>
      <w:lvlText w:val="•"/>
      <w:lvlJc w:val="left"/>
      <w:pPr>
        <w:ind w:left="7157" w:hanging="565"/>
      </w:pPr>
      <w:rPr>
        <w:rFonts w:hint="default"/>
      </w:rPr>
    </w:lvl>
    <w:lvl w:ilvl="7" w:tplc="5A74984C">
      <w:numFmt w:val="bullet"/>
      <w:lvlText w:val="•"/>
      <w:lvlJc w:val="left"/>
      <w:pPr>
        <w:ind w:left="8203" w:hanging="565"/>
      </w:pPr>
      <w:rPr>
        <w:rFonts w:hint="default"/>
      </w:rPr>
    </w:lvl>
    <w:lvl w:ilvl="8" w:tplc="481602C2">
      <w:numFmt w:val="bullet"/>
      <w:lvlText w:val="•"/>
      <w:lvlJc w:val="left"/>
      <w:pPr>
        <w:ind w:left="9248" w:hanging="565"/>
      </w:pPr>
      <w:rPr>
        <w:rFonts w:hint="default"/>
      </w:rPr>
    </w:lvl>
  </w:abstractNum>
  <w:abstractNum w:abstractNumId="59" w15:restartNumberingAfterBreak="0">
    <w:nsid w:val="2C741B5A"/>
    <w:multiLevelType w:val="hybridMultilevel"/>
    <w:tmpl w:val="00E00AA4"/>
    <w:lvl w:ilvl="0" w:tplc="78827E74">
      <w:start w:val="29"/>
      <w:numFmt w:val="decimal"/>
      <w:lvlText w:val="§ %1."/>
      <w:lvlJc w:val="left"/>
      <w:pPr>
        <w:ind w:left="641" w:hanging="360"/>
      </w:pPr>
      <w:rPr>
        <w:rFonts w:ascii="Arial" w:hAnsi="Arial" w:hint="default"/>
        <w:b/>
        <w:i w:val="0"/>
        <w:sz w:val="24"/>
        <w:szCs w:val="24"/>
      </w:rPr>
    </w:lvl>
    <w:lvl w:ilvl="1" w:tplc="FFF871CA" w:tentative="1">
      <w:start w:val="1"/>
      <w:numFmt w:val="lowerLetter"/>
      <w:lvlText w:val="%2."/>
      <w:lvlJc w:val="left"/>
      <w:pPr>
        <w:ind w:left="1440" w:hanging="360"/>
      </w:pPr>
    </w:lvl>
    <w:lvl w:ilvl="2" w:tplc="C9E0158A" w:tentative="1">
      <w:start w:val="1"/>
      <w:numFmt w:val="lowerRoman"/>
      <w:lvlText w:val="%3."/>
      <w:lvlJc w:val="right"/>
      <w:pPr>
        <w:ind w:left="2160" w:hanging="180"/>
      </w:pPr>
    </w:lvl>
    <w:lvl w:ilvl="3" w:tplc="C9626CDA" w:tentative="1">
      <w:start w:val="1"/>
      <w:numFmt w:val="decimal"/>
      <w:lvlText w:val="%4."/>
      <w:lvlJc w:val="left"/>
      <w:pPr>
        <w:ind w:left="2880" w:hanging="360"/>
      </w:pPr>
    </w:lvl>
    <w:lvl w:ilvl="4" w:tplc="6FFCAE34" w:tentative="1">
      <w:start w:val="1"/>
      <w:numFmt w:val="lowerLetter"/>
      <w:lvlText w:val="%5."/>
      <w:lvlJc w:val="left"/>
      <w:pPr>
        <w:ind w:left="3600" w:hanging="360"/>
      </w:pPr>
    </w:lvl>
    <w:lvl w:ilvl="5" w:tplc="A8D2106E" w:tentative="1">
      <w:start w:val="1"/>
      <w:numFmt w:val="lowerRoman"/>
      <w:lvlText w:val="%6."/>
      <w:lvlJc w:val="right"/>
      <w:pPr>
        <w:ind w:left="4320" w:hanging="180"/>
      </w:pPr>
    </w:lvl>
    <w:lvl w:ilvl="6" w:tplc="AEFC7340" w:tentative="1">
      <w:start w:val="1"/>
      <w:numFmt w:val="decimal"/>
      <w:lvlText w:val="%7."/>
      <w:lvlJc w:val="left"/>
      <w:pPr>
        <w:ind w:left="5040" w:hanging="360"/>
      </w:pPr>
    </w:lvl>
    <w:lvl w:ilvl="7" w:tplc="EA30F146" w:tentative="1">
      <w:start w:val="1"/>
      <w:numFmt w:val="lowerLetter"/>
      <w:lvlText w:val="%8."/>
      <w:lvlJc w:val="left"/>
      <w:pPr>
        <w:ind w:left="5760" w:hanging="360"/>
      </w:pPr>
    </w:lvl>
    <w:lvl w:ilvl="8" w:tplc="A42C9FBE" w:tentative="1">
      <w:start w:val="1"/>
      <w:numFmt w:val="lowerRoman"/>
      <w:lvlText w:val="%9."/>
      <w:lvlJc w:val="right"/>
      <w:pPr>
        <w:ind w:left="6480" w:hanging="180"/>
      </w:pPr>
    </w:lvl>
  </w:abstractNum>
  <w:abstractNum w:abstractNumId="60" w15:restartNumberingAfterBreak="0">
    <w:nsid w:val="2CCE039B"/>
    <w:multiLevelType w:val="hybridMultilevel"/>
    <w:tmpl w:val="815C28AC"/>
    <w:lvl w:ilvl="0" w:tplc="D3EA7858">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2D666D72"/>
    <w:multiLevelType w:val="hybridMultilevel"/>
    <w:tmpl w:val="17DCA090"/>
    <w:lvl w:ilvl="0" w:tplc="3C4EE9CE">
      <w:start w:val="33"/>
      <w:numFmt w:val="decimal"/>
      <w:lvlText w:val="§ %1."/>
      <w:lvlJc w:val="left"/>
      <w:pPr>
        <w:ind w:left="502" w:hanging="360"/>
      </w:pPr>
      <w:rPr>
        <w:rFonts w:ascii="Arial" w:hAnsi="Arial" w:hint="default"/>
        <w:b/>
        <w:i w:val="0"/>
        <w:sz w:val="24"/>
        <w:szCs w:val="24"/>
      </w:rPr>
    </w:lvl>
    <w:lvl w:ilvl="1" w:tplc="D12AD532" w:tentative="1">
      <w:start w:val="1"/>
      <w:numFmt w:val="lowerLetter"/>
      <w:lvlText w:val="%2."/>
      <w:lvlJc w:val="left"/>
      <w:pPr>
        <w:ind w:left="305" w:hanging="360"/>
      </w:pPr>
    </w:lvl>
    <w:lvl w:ilvl="2" w:tplc="83549C0A" w:tentative="1">
      <w:start w:val="1"/>
      <w:numFmt w:val="lowerRoman"/>
      <w:lvlText w:val="%3."/>
      <w:lvlJc w:val="right"/>
      <w:pPr>
        <w:ind w:left="1025" w:hanging="180"/>
      </w:pPr>
    </w:lvl>
    <w:lvl w:ilvl="3" w:tplc="D674C750" w:tentative="1">
      <w:start w:val="1"/>
      <w:numFmt w:val="decimal"/>
      <w:lvlText w:val="%4."/>
      <w:lvlJc w:val="left"/>
      <w:pPr>
        <w:ind w:left="1745" w:hanging="360"/>
      </w:pPr>
    </w:lvl>
    <w:lvl w:ilvl="4" w:tplc="ED568B14" w:tentative="1">
      <w:start w:val="1"/>
      <w:numFmt w:val="lowerLetter"/>
      <w:lvlText w:val="%5."/>
      <w:lvlJc w:val="left"/>
      <w:pPr>
        <w:ind w:left="2465" w:hanging="360"/>
      </w:pPr>
    </w:lvl>
    <w:lvl w:ilvl="5" w:tplc="10AE5738" w:tentative="1">
      <w:start w:val="1"/>
      <w:numFmt w:val="lowerRoman"/>
      <w:lvlText w:val="%6."/>
      <w:lvlJc w:val="right"/>
      <w:pPr>
        <w:ind w:left="3185" w:hanging="180"/>
      </w:pPr>
    </w:lvl>
    <w:lvl w:ilvl="6" w:tplc="77626AEE" w:tentative="1">
      <w:start w:val="1"/>
      <w:numFmt w:val="decimal"/>
      <w:lvlText w:val="%7."/>
      <w:lvlJc w:val="left"/>
      <w:pPr>
        <w:ind w:left="3905" w:hanging="360"/>
      </w:pPr>
    </w:lvl>
    <w:lvl w:ilvl="7" w:tplc="C5B8AC78" w:tentative="1">
      <w:start w:val="1"/>
      <w:numFmt w:val="lowerLetter"/>
      <w:lvlText w:val="%8."/>
      <w:lvlJc w:val="left"/>
      <w:pPr>
        <w:ind w:left="4625" w:hanging="360"/>
      </w:pPr>
    </w:lvl>
    <w:lvl w:ilvl="8" w:tplc="F490DE08" w:tentative="1">
      <w:start w:val="1"/>
      <w:numFmt w:val="lowerRoman"/>
      <w:lvlText w:val="%9."/>
      <w:lvlJc w:val="right"/>
      <w:pPr>
        <w:ind w:left="5345" w:hanging="180"/>
      </w:pPr>
    </w:lvl>
  </w:abstractNum>
  <w:abstractNum w:abstractNumId="62" w15:restartNumberingAfterBreak="0">
    <w:nsid w:val="2E856335"/>
    <w:multiLevelType w:val="hybridMultilevel"/>
    <w:tmpl w:val="DAC42C9E"/>
    <w:lvl w:ilvl="0" w:tplc="17FC7232">
      <w:start w:val="47"/>
      <w:numFmt w:val="decimal"/>
      <w:lvlText w:val="§ %1."/>
      <w:lvlJc w:val="left"/>
      <w:pPr>
        <w:ind w:left="1637" w:hanging="360"/>
      </w:pPr>
      <w:rPr>
        <w:rFonts w:ascii="Arial" w:hAnsi="Arial" w:hint="default"/>
        <w:b/>
        <w:i w:val="0"/>
        <w:sz w:val="24"/>
        <w:szCs w:val="24"/>
      </w:rPr>
    </w:lvl>
    <w:lvl w:ilvl="1" w:tplc="69D0D50C" w:tentative="1">
      <w:start w:val="1"/>
      <w:numFmt w:val="lowerLetter"/>
      <w:lvlText w:val="%2."/>
      <w:lvlJc w:val="left"/>
      <w:pPr>
        <w:ind w:left="1440" w:hanging="360"/>
      </w:pPr>
    </w:lvl>
    <w:lvl w:ilvl="2" w:tplc="BC523B58" w:tentative="1">
      <w:start w:val="1"/>
      <w:numFmt w:val="lowerRoman"/>
      <w:lvlText w:val="%3."/>
      <w:lvlJc w:val="right"/>
      <w:pPr>
        <w:ind w:left="2160" w:hanging="180"/>
      </w:pPr>
    </w:lvl>
    <w:lvl w:ilvl="3" w:tplc="228CA390" w:tentative="1">
      <w:start w:val="1"/>
      <w:numFmt w:val="decimal"/>
      <w:lvlText w:val="%4."/>
      <w:lvlJc w:val="left"/>
      <w:pPr>
        <w:ind w:left="2880" w:hanging="360"/>
      </w:pPr>
    </w:lvl>
    <w:lvl w:ilvl="4" w:tplc="73A04E3E" w:tentative="1">
      <w:start w:val="1"/>
      <w:numFmt w:val="lowerLetter"/>
      <w:lvlText w:val="%5."/>
      <w:lvlJc w:val="left"/>
      <w:pPr>
        <w:ind w:left="3600" w:hanging="360"/>
      </w:pPr>
    </w:lvl>
    <w:lvl w:ilvl="5" w:tplc="330EF4B2" w:tentative="1">
      <w:start w:val="1"/>
      <w:numFmt w:val="lowerRoman"/>
      <w:lvlText w:val="%6."/>
      <w:lvlJc w:val="right"/>
      <w:pPr>
        <w:ind w:left="4320" w:hanging="180"/>
      </w:pPr>
    </w:lvl>
    <w:lvl w:ilvl="6" w:tplc="EA902146" w:tentative="1">
      <w:start w:val="1"/>
      <w:numFmt w:val="decimal"/>
      <w:lvlText w:val="%7."/>
      <w:lvlJc w:val="left"/>
      <w:pPr>
        <w:ind w:left="5040" w:hanging="360"/>
      </w:pPr>
    </w:lvl>
    <w:lvl w:ilvl="7" w:tplc="C1009E64" w:tentative="1">
      <w:start w:val="1"/>
      <w:numFmt w:val="lowerLetter"/>
      <w:lvlText w:val="%8."/>
      <w:lvlJc w:val="left"/>
      <w:pPr>
        <w:ind w:left="5760" w:hanging="360"/>
      </w:pPr>
    </w:lvl>
    <w:lvl w:ilvl="8" w:tplc="0D1E7D0A" w:tentative="1">
      <w:start w:val="1"/>
      <w:numFmt w:val="lowerRoman"/>
      <w:lvlText w:val="%9."/>
      <w:lvlJc w:val="right"/>
      <w:pPr>
        <w:ind w:left="6480" w:hanging="180"/>
      </w:pPr>
    </w:lvl>
  </w:abstractNum>
  <w:abstractNum w:abstractNumId="63" w15:restartNumberingAfterBreak="0">
    <w:nsid w:val="2E8E4CBB"/>
    <w:multiLevelType w:val="hybridMultilevel"/>
    <w:tmpl w:val="CDE43804"/>
    <w:lvl w:ilvl="0" w:tplc="42C28C8C">
      <w:start w:val="1"/>
      <w:numFmt w:val="lowerLetter"/>
      <w:lvlText w:val="%1)"/>
      <w:lvlJc w:val="left"/>
      <w:pPr>
        <w:ind w:left="1560" w:hanging="360"/>
      </w:pPr>
    </w:lvl>
    <w:lvl w:ilvl="1" w:tplc="6F66FC54">
      <w:start w:val="1"/>
      <w:numFmt w:val="lowerLetter"/>
      <w:lvlText w:val="%2)"/>
      <w:lvlJc w:val="left"/>
      <w:pPr>
        <w:ind w:left="1560" w:hanging="360"/>
      </w:pPr>
    </w:lvl>
    <w:lvl w:ilvl="2" w:tplc="AEC681AA">
      <w:start w:val="1"/>
      <w:numFmt w:val="lowerLetter"/>
      <w:lvlText w:val="%3)"/>
      <w:lvlJc w:val="left"/>
      <w:pPr>
        <w:ind w:left="1560" w:hanging="360"/>
      </w:pPr>
    </w:lvl>
    <w:lvl w:ilvl="3" w:tplc="C35C4614">
      <w:start w:val="1"/>
      <w:numFmt w:val="lowerLetter"/>
      <w:lvlText w:val="%4)"/>
      <w:lvlJc w:val="left"/>
      <w:pPr>
        <w:ind w:left="1560" w:hanging="360"/>
      </w:pPr>
    </w:lvl>
    <w:lvl w:ilvl="4" w:tplc="C4BCFFE2">
      <w:start w:val="1"/>
      <w:numFmt w:val="lowerLetter"/>
      <w:lvlText w:val="%5)"/>
      <w:lvlJc w:val="left"/>
      <w:pPr>
        <w:ind w:left="1560" w:hanging="360"/>
      </w:pPr>
    </w:lvl>
    <w:lvl w:ilvl="5" w:tplc="0E927A84">
      <w:start w:val="1"/>
      <w:numFmt w:val="lowerLetter"/>
      <w:lvlText w:val="%6)"/>
      <w:lvlJc w:val="left"/>
      <w:pPr>
        <w:ind w:left="1560" w:hanging="360"/>
      </w:pPr>
    </w:lvl>
    <w:lvl w:ilvl="6" w:tplc="BEA43896">
      <w:start w:val="1"/>
      <w:numFmt w:val="lowerLetter"/>
      <w:lvlText w:val="%7)"/>
      <w:lvlJc w:val="left"/>
      <w:pPr>
        <w:ind w:left="1560" w:hanging="360"/>
      </w:pPr>
    </w:lvl>
    <w:lvl w:ilvl="7" w:tplc="4EBA9B3C">
      <w:start w:val="1"/>
      <w:numFmt w:val="lowerLetter"/>
      <w:lvlText w:val="%8)"/>
      <w:lvlJc w:val="left"/>
      <w:pPr>
        <w:ind w:left="1560" w:hanging="360"/>
      </w:pPr>
    </w:lvl>
    <w:lvl w:ilvl="8" w:tplc="DBB8DE98">
      <w:start w:val="1"/>
      <w:numFmt w:val="lowerLetter"/>
      <w:lvlText w:val="%9)"/>
      <w:lvlJc w:val="left"/>
      <w:pPr>
        <w:ind w:left="1560" w:hanging="360"/>
      </w:pPr>
    </w:lvl>
  </w:abstractNum>
  <w:abstractNum w:abstractNumId="64" w15:restartNumberingAfterBreak="0">
    <w:nsid w:val="2F970351"/>
    <w:multiLevelType w:val="hybridMultilevel"/>
    <w:tmpl w:val="2DAC9356"/>
    <w:lvl w:ilvl="0" w:tplc="AA6C880E">
      <w:start w:val="1"/>
      <w:numFmt w:val="lowerLetter"/>
      <w:lvlText w:val="%1)"/>
      <w:lvlJc w:val="left"/>
      <w:pPr>
        <w:ind w:left="360" w:hanging="360"/>
      </w:pPr>
    </w:lvl>
    <w:lvl w:ilvl="1" w:tplc="22325BA4" w:tentative="1">
      <w:start w:val="1"/>
      <w:numFmt w:val="lowerLetter"/>
      <w:lvlText w:val="%2."/>
      <w:lvlJc w:val="left"/>
      <w:pPr>
        <w:ind w:left="1080" w:hanging="360"/>
      </w:pPr>
    </w:lvl>
    <w:lvl w:ilvl="2" w:tplc="0BA6422E" w:tentative="1">
      <w:start w:val="1"/>
      <w:numFmt w:val="lowerRoman"/>
      <w:lvlText w:val="%3."/>
      <w:lvlJc w:val="right"/>
      <w:pPr>
        <w:ind w:left="1800" w:hanging="180"/>
      </w:pPr>
    </w:lvl>
    <w:lvl w:ilvl="3" w:tplc="4B72CA28" w:tentative="1">
      <w:start w:val="1"/>
      <w:numFmt w:val="decimal"/>
      <w:lvlText w:val="%4."/>
      <w:lvlJc w:val="left"/>
      <w:pPr>
        <w:ind w:left="2520" w:hanging="360"/>
      </w:pPr>
    </w:lvl>
    <w:lvl w:ilvl="4" w:tplc="0D3AE24E" w:tentative="1">
      <w:start w:val="1"/>
      <w:numFmt w:val="lowerLetter"/>
      <w:lvlText w:val="%5."/>
      <w:lvlJc w:val="left"/>
      <w:pPr>
        <w:ind w:left="3240" w:hanging="360"/>
      </w:pPr>
    </w:lvl>
    <w:lvl w:ilvl="5" w:tplc="74C07202" w:tentative="1">
      <w:start w:val="1"/>
      <w:numFmt w:val="lowerRoman"/>
      <w:lvlText w:val="%6."/>
      <w:lvlJc w:val="right"/>
      <w:pPr>
        <w:ind w:left="3960" w:hanging="180"/>
      </w:pPr>
    </w:lvl>
    <w:lvl w:ilvl="6" w:tplc="319EE9EC" w:tentative="1">
      <w:start w:val="1"/>
      <w:numFmt w:val="decimal"/>
      <w:lvlText w:val="%7."/>
      <w:lvlJc w:val="left"/>
      <w:pPr>
        <w:ind w:left="4680" w:hanging="360"/>
      </w:pPr>
    </w:lvl>
    <w:lvl w:ilvl="7" w:tplc="C37AC300" w:tentative="1">
      <w:start w:val="1"/>
      <w:numFmt w:val="lowerLetter"/>
      <w:lvlText w:val="%8."/>
      <w:lvlJc w:val="left"/>
      <w:pPr>
        <w:ind w:left="5400" w:hanging="360"/>
      </w:pPr>
    </w:lvl>
    <w:lvl w:ilvl="8" w:tplc="6DCCB7B0" w:tentative="1">
      <w:start w:val="1"/>
      <w:numFmt w:val="lowerRoman"/>
      <w:lvlText w:val="%9."/>
      <w:lvlJc w:val="right"/>
      <w:pPr>
        <w:ind w:left="6120" w:hanging="180"/>
      </w:pPr>
    </w:lvl>
  </w:abstractNum>
  <w:abstractNum w:abstractNumId="65" w15:restartNumberingAfterBreak="0">
    <w:nsid w:val="304C09E7"/>
    <w:multiLevelType w:val="hybridMultilevel"/>
    <w:tmpl w:val="1C901EF8"/>
    <w:lvl w:ilvl="0" w:tplc="5274BDF0">
      <w:start w:val="61"/>
      <w:numFmt w:val="decimal"/>
      <w:lvlText w:val="§ %1."/>
      <w:lvlJc w:val="left"/>
      <w:pPr>
        <w:ind w:left="786" w:hanging="360"/>
      </w:pPr>
      <w:rPr>
        <w:rFonts w:ascii="Arial" w:hAnsi="Arial" w:hint="default"/>
        <w:b/>
        <w:i w:val="0"/>
        <w:sz w:val="24"/>
        <w:szCs w:val="24"/>
      </w:rPr>
    </w:lvl>
    <w:lvl w:ilvl="1" w:tplc="45C86D5A" w:tentative="1">
      <w:start w:val="1"/>
      <w:numFmt w:val="lowerLetter"/>
      <w:lvlText w:val="%2."/>
      <w:lvlJc w:val="left"/>
      <w:pPr>
        <w:ind w:left="589" w:hanging="360"/>
      </w:pPr>
    </w:lvl>
    <w:lvl w:ilvl="2" w:tplc="A62EAF76" w:tentative="1">
      <w:start w:val="1"/>
      <w:numFmt w:val="lowerRoman"/>
      <w:lvlText w:val="%3."/>
      <w:lvlJc w:val="right"/>
      <w:pPr>
        <w:ind w:left="1309" w:hanging="180"/>
      </w:pPr>
    </w:lvl>
    <w:lvl w:ilvl="3" w:tplc="B9D812DA" w:tentative="1">
      <w:start w:val="1"/>
      <w:numFmt w:val="decimal"/>
      <w:lvlText w:val="%4."/>
      <w:lvlJc w:val="left"/>
      <w:pPr>
        <w:ind w:left="2029" w:hanging="360"/>
      </w:pPr>
    </w:lvl>
    <w:lvl w:ilvl="4" w:tplc="B7C44E2E" w:tentative="1">
      <w:start w:val="1"/>
      <w:numFmt w:val="lowerLetter"/>
      <w:lvlText w:val="%5."/>
      <w:lvlJc w:val="left"/>
      <w:pPr>
        <w:ind w:left="2749" w:hanging="360"/>
      </w:pPr>
    </w:lvl>
    <w:lvl w:ilvl="5" w:tplc="9B4AFDBE" w:tentative="1">
      <w:start w:val="1"/>
      <w:numFmt w:val="lowerRoman"/>
      <w:lvlText w:val="%6."/>
      <w:lvlJc w:val="right"/>
      <w:pPr>
        <w:ind w:left="3469" w:hanging="180"/>
      </w:pPr>
    </w:lvl>
    <w:lvl w:ilvl="6" w:tplc="FC04BA66" w:tentative="1">
      <w:start w:val="1"/>
      <w:numFmt w:val="decimal"/>
      <w:lvlText w:val="%7."/>
      <w:lvlJc w:val="left"/>
      <w:pPr>
        <w:ind w:left="4189" w:hanging="360"/>
      </w:pPr>
    </w:lvl>
    <w:lvl w:ilvl="7" w:tplc="4CDAB200" w:tentative="1">
      <w:start w:val="1"/>
      <w:numFmt w:val="lowerLetter"/>
      <w:lvlText w:val="%8."/>
      <w:lvlJc w:val="left"/>
      <w:pPr>
        <w:ind w:left="4909" w:hanging="360"/>
      </w:pPr>
    </w:lvl>
    <w:lvl w:ilvl="8" w:tplc="5A9EB584" w:tentative="1">
      <w:start w:val="1"/>
      <w:numFmt w:val="lowerRoman"/>
      <w:lvlText w:val="%9."/>
      <w:lvlJc w:val="right"/>
      <w:pPr>
        <w:ind w:left="5629" w:hanging="180"/>
      </w:pPr>
    </w:lvl>
  </w:abstractNum>
  <w:abstractNum w:abstractNumId="66" w15:restartNumberingAfterBreak="0">
    <w:nsid w:val="30711F36"/>
    <w:multiLevelType w:val="hybridMultilevel"/>
    <w:tmpl w:val="DFB601C6"/>
    <w:lvl w:ilvl="0" w:tplc="63367028">
      <w:start w:val="27"/>
      <w:numFmt w:val="decimal"/>
      <w:lvlText w:val="§ %1."/>
      <w:lvlJc w:val="left"/>
      <w:pPr>
        <w:ind w:left="1637" w:hanging="360"/>
      </w:pPr>
      <w:rPr>
        <w:rFonts w:ascii="Arial" w:hAnsi="Arial" w:hint="default"/>
        <w:b/>
        <w:i w:val="0"/>
        <w:sz w:val="24"/>
        <w:szCs w:val="24"/>
      </w:rPr>
    </w:lvl>
    <w:lvl w:ilvl="1" w:tplc="0EDECC22" w:tentative="1">
      <w:start w:val="1"/>
      <w:numFmt w:val="lowerLetter"/>
      <w:lvlText w:val="%2."/>
      <w:lvlJc w:val="left"/>
      <w:pPr>
        <w:ind w:left="1440" w:hanging="360"/>
      </w:pPr>
    </w:lvl>
    <w:lvl w:ilvl="2" w:tplc="D952CDF8" w:tentative="1">
      <w:start w:val="1"/>
      <w:numFmt w:val="lowerRoman"/>
      <w:lvlText w:val="%3."/>
      <w:lvlJc w:val="right"/>
      <w:pPr>
        <w:ind w:left="2160" w:hanging="180"/>
      </w:pPr>
    </w:lvl>
    <w:lvl w:ilvl="3" w:tplc="58E493A0" w:tentative="1">
      <w:start w:val="1"/>
      <w:numFmt w:val="decimal"/>
      <w:lvlText w:val="%4."/>
      <w:lvlJc w:val="left"/>
      <w:pPr>
        <w:ind w:left="2880" w:hanging="360"/>
      </w:pPr>
    </w:lvl>
    <w:lvl w:ilvl="4" w:tplc="DC30B604" w:tentative="1">
      <w:start w:val="1"/>
      <w:numFmt w:val="lowerLetter"/>
      <w:lvlText w:val="%5."/>
      <w:lvlJc w:val="left"/>
      <w:pPr>
        <w:ind w:left="3600" w:hanging="360"/>
      </w:pPr>
    </w:lvl>
    <w:lvl w:ilvl="5" w:tplc="29EC9C08" w:tentative="1">
      <w:start w:val="1"/>
      <w:numFmt w:val="lowerRoman"/>
      <w:lvlText w:val="%6."/>
      <w:lvlJc w:val="right"/>
      <w:pPr>
        <w:ind w:left="4320" w:hanging="180"/>
      </w:pPr>
    </w:lvl>
    <w:lvl w:ilvl="6" w:tplc="8C507E06" w:tentative="1">
      <w:start w:val="1"/>
      <w:numFmt w:val="decimal"/>
      <w:lvlText w:val="%7."/>
      <w:lvlJc w:val="left"/>
      <w:pPr>
        <w:ind w:left="5040" w:hanging="360"/>
      </w:pPr>
    </w:lvl>
    <w:lvl w:ilvl="7" w:tplc="1790454E" w:tentative="1">
      <w:start w:val="1"/>
      <w:numFmt w:val="lowerLetter"/>
      <w:lvlText w:val="%8."/>
      <w:lvlJc w:val="left"/>
      <w:pPr>
        <w:ind w:left="5760" w:hanging="360"/>
      </w:pPr>
    </w:lvl>
    <w:lvl w:ilvl="8" w:tplc="26086AEC" w:tentative="1">
      <w:start w:val="1"/>
      <w:numFmt w:val="lowerRoman"/>
      <w:lvlText w:val="%9."/>
      <w:lvlJc w:val="right"/>
      <w:pPr>
        <w:ind w:left="6480" w:hanging="180"/>
      </w:pPr>
    </w:lvl>
  </w:abstractNum>
  <w:abstractNum w:abstractNumId="67" w15:restartNumberingAfterBreak="0">
    <w:nsid w:val="30B84706"/>
    <w:multiLevelType w:val="hybridMultilevel"/>
    <w:tmpl w:val="DD2EB980"/>
    <w:lvl w:ilvl="0" w:tplc="610429A8">
      <w:start w:val="1"/>
      <w:numFmt w:val="decimal"/>
      <w:lvlText w:val="%1."/>
      <w:lvlJc w:val="left"/>
      <w:pPr>
        <w:ind w:left="1625" w:hanging="348"/>
      </w:pPr>
      <w:rPr>
        <w:rFonts w:ascii="Calibri" w:eastAsia="Calibri" w:hAnsi="Calibri" w:cs="Calibri" w:hint="default"/>
        <w:b w:val="0"/>
        <w:w w:val="100"/>
        <w:sz w:val="22"/>
        <w:szCs w:val="22"/>
      </w:rPr>
    </w:lvl>
    <w:lvl w:ilvl="1" w:tplc="E32E2102">
      <w:start w:val="1"/>
      <w:numFmt w:val="decimal"/>
      <w:lvlText w:val="%2)"/>
      <w:lvlJc w:val="left"/>
      <w:pPr>
        <w:ind w:left="1985" w:hanging="360"/>
      </w:pPr>
      <w:rPr>
        <w:rFonts w:hint="default"/>
        <w:spacing w:val="-1"/>
        <w:w w:val="100"/>
        <w:sz w:val="24"/>
        <w:szCs w:val="24"/>
      </w:rPr>
    </w:lvl>
    <w:lvl w:ilvl="2" w:tplc="5E287E2A">
      <w:numFmt w:val="bullet"/>
      <w:lvlText w:val="•"/>
      <w:lvlJc w:val="left"/>
      <w:pPr>
        <w:ind w:left="3034" w:hanging="360"/>
      </w:pPr>
      <w:rPr>
        <w:rFonts w:hint="default"/>
      </w:rPr>
    </w:lvl>
    <w:lvl w:ilvl="3" w:tplc="8D661E9C">
      <w:numFmt w:val="bullet"/>
      <w:lvlText w:val="•"/>
      <w:lvlJc w:val="left"/>
      <w:pPr>
        <w:ind w:left="4079" w:hanging="360"/>
      </w:pPr>
      <w:rPr>
        <w:rFonts w:hint="default"/>
      </w:rPr>
    </w:lvl>
    <w:lvl w:ilvl="4" w:tplc="CA42CC06">
      <w:numFmt w:val="bullet"/>
      <w:lvlText w:val="•"/>
      <w:lvlJc w:val="left"/>
      <w:pPr>
        <w:ind w:left="5124" w:hanging="360"/>
      </w:pPr>
      <w:rPr>
        <w:rFonts w:hint="default"/>
      </w:rPr>
    </w:lvl>
    <w:lvl w:ilvl="5" w:tplc="A322BCFE">
      <w:numFmt w:val="bullet"/>
      <w:lvlText w:val="•"/>
      <w:lvlJc w:val="left"/>
      <w:pPr>
        <w:ind w:left="6169" w:hanging="360"/>
      </w:pPr>
      <w:rPr>
        <w:rFonts w:hint="default"/>
      </w:rPr>
    </w:lvl>
    <w:lvl w:ilvl="6" w:tplc="12E8D0C4">
      <w:numFmt w:val="bullet"/>
      <w:lvlText w:val="•"/>
      <w:lvlJc w:val="left"/>
      <w:pPr>
        <w:ind w:left="7214" w:hanging="360"/>
      </w:pPr>
      <w:rPr>
        <w:rFonts w:hint="default"/>
      </w:rPr>
    </w:lvl>
    <w:lvl w:ilvl="7" w:tplc="8A882540">
      <w:numFmt w:val="bullet"/>
      <w:lvlText w:val="•"/>
      <w:lvlJc w:val="left"/>
      <w:pPr>
        <w:ind w:left="8259" w:hanging="360"/>
      </w:pPr>
      <w:rPr>
        <w:rFonts w:hint="default"/>
      </w:rPr>
    </w:lvl>
    <w:lvl w:ilvl="8" w:tplc="756AE9FC">
      <w:numFmt w:val="bullet"/>
      <w:lvlText w:val="•"/>
      <w:lvlJc w:val="left"/>
      <w:pPr>
        <w:ind w:left="9305" w:hanging="360"/>
      </w:pPr>
      <w:rPr>
        <w:rFonts w:hint="default"/>
      </w:rPr>
    </w:lvl>
  </w:abstractNum>
  <w:abstractNum w:abstractNumId="68" w15:restartNumberingAfterBreak="0">
    <w:nsid w:val="310833B2"/>
    <w:multiLevelType w:val="hybridMultilevel"/>
    <w:tmpl w:val="C4269002"/>
    <w:lvl w:ilvl="0" w:tplc="47562B80">
      <w:start w:val="1"/>
      <w:numFmt w:val="lowerLetter"/>
      <w:lvlText w:val="%1)"/>
      <w:lvlJc w:val="left"/>
      <w:pPr>
        <w:ind w:left="1210" w:hanging="360"/>
      </w:pPr>
    </w:lvl>
    <w:lvl w:ilvl="1" w:tplc="23BAF4EE">
      <w:start w:val="1"/>
      <w:numFmt w:val="lowerLetter"/>
      <w:lvlText w:val="%2)"/>
      <w:lvlJc w:val="left"/>
      <w:pPr>
        <w:ind w:left="1930" w:hanging="360"/>
      </w:pPr>
    </w:lvl>
    <w:lvl w:ilvl="2" w:tplc="D44C11F4">
      <w:start w:val="1"/>
      <w:numFmt w:val="lowerRoman"/>
      <w:lvlText w:val="%3."/>
      <w:lvlJc w:val="right"/>
      <w:pPr>
        <w:ind w:left="2650" w:hanging="180"/>
      </w:pPr>
    </w:lvl>
    <w:lvl w:ilvl="3" w:tplc="3614FC80">
      <w:start w:val="1"/>
      <w:numFmt w:val="decimal"/>
      <w:lvlText w:val="%4."/>
      <w:lvlJc w:val="left"/>
      <w:pPr>
        <w:ind w:left="3370" w:hanging="360"/>
      </w:pPr>
    </w:lvl>
    <w:lvl w:ilvl="4" w:tplc="5AF280CC">
      <w:start w:val="1"/>
      <w:numFmt w:val="lowerLetter"/>
      <w:lvlText w:val="%5."/>
      <w:lvlJc w:val="left"/>
      <w:pPr>
        <w:ind w:left="4090" w:hanging="360"/>
      </w:pPr>
    </w:lvl>
    <w:lvl w:ilvl="5" w:tplc="AE6CD9A6">
      <w:start w:val="1"/>
      <w:numFmt w:val="lowerRoman"/>
      <w:lvlText w:val="%6."/>
      <w:lvlJc w:val="right"/>
      <w:pPr>
        <w:ind w:left="4810" w:hanging="180"/>
      </w:pPr>
    </w:lvl>
    <w:lvl w:ilvl="6" w:tplc="692AF2B2">
      <w:start w:val="1"/>
      <w:numFmt w:val="decimal"/>
      <w:lvlText w:val="%7."/>
      <w:lvlJc w:val="left"/>
      <w:pPr>
        <w:ind w:left="5530" w:hanging="360"/>
      </w:pPr>
    </w:lvl>
    <w:lvl w:ilvl="7" w:tplc="605C3354">
      <w:start w:val="1"/>
      <w:numFmt w:val="lowerLetter"/>
      <w:lvlText w:val="%8."/>
      <w:lvlJc w:val="left"/>
      <w:pPr>
        <w:ind w:left="6250" w:hanging="360"/>
      </w:pPr>
    </w:lvl>
    <w:lvl w:ilvl="8" w:tplc="6E705546">
      <w:start w:val="1"/>
      <w:numFmt w:val="lowerRoman"/>
      <w:lvlText w:val="%9."/>
      <w:lvlJc w:val="right"/>
      <w:pPr>
        <w:ind w:left="6970" w:hanging="180"/>
      </w:pPr>
    </w:lvl>
  </w:abstractNum>
  <w:abstractNum w:abstractNumId="69" w15:restartNumberingAfterBreak="0">
    <w:nsid w:val="313A43C6"/>
    <w:multiLevelType w:val="hybridMultilevel"/>
    <w:tmpl w:val="C34E3BFC"/>
    <w:lvl w:ilvl="0" w:tplc="AEA47212">
      <w:start w:val="2"/>
      <w:numFmt w:val="decimal"/>
      <w:lvlText w:val="%1."/>
      <w:lvlJc w:val="left"/>
      <w:pPr>
        <w:ind w:left="1558" w:hanging="281"/>
      </w:pPr>
      <w:rPr>
        <w:rFonts w:ascii="Arial" w:eastAsia="Calibri" w:hAnsi="Arial" w:cs="Arial" w:hint="default"/>
        <w:w w:val="100"/>
        <w:sz w:val="24"/>
        <w:szCs w:val="24"/>
      </w:rPr>
    </w:lvl>
    <w:lvl w:ilvl="1" w:tplc="1D48B732">
      <w:numFmt w:val="bullet"/>
      <w:lvlText w:val="•"/>
      <w:lvlJc w:val="left"/>
      <w:pPr>
        <w:ind w:left="2532" w:hanging="281"/>
      </w:pPr>
      <w:rPr>
        <w:rFonts w:hint="default"/>
      </w:rPr>
    </w:lvl>
    <w:lvl w:ilvl="2" w:tplc="A1FCAACA">
      <w:numFmt w:val="bullet"/>
      <w:lvlText w:val="•"/>
      <w:lvlJc w:val="left"/>
      <w:pPr>
        <w:ind w:left="3511" w:hanging="281"/>
      </w:pPr>
      <w:rPr>
        <w:rFonts w:hint="default"/>
      </w:rPr>
    </w:lvl>
    <w:lvl w:ilvl="3" w:tplc="8E025308">
      <w:numFmt w:val="bullet"/>
      <w:lvlText w:val="•"/>
      <w:lvlJc w:val="left"/>
      <w:pPr>
        <w:ind w:left="4489" w:hanging="281"/>
      </w:pPr>
      <w:rPr>
        <w:rFonts w:hint="default"/>
      </w:rPr>
    </w:lvl>
    <w:lvl w:ilvl="4" w:tplc="AA74C204">
      <w:numFmt w:val="bullet"/>
      <w:lvlText w:val="•"/>
      <w:lvlJc w:val="left"/>
      <w:pPr>
        <w:ind w:left="5468" w:hanging="281"/>
      </w:pPr>
      <w:rPr>
        <w:rFonts w:hint="default"/>
      </w:rPr>
    </w:lvl>
    <w:lvl w:ilvl="5" w:tplc="B5A899E8">
      <w:numFmt w:val="bullet"/>
      <w:lvlText w:val="•"/>
      <w:lvlJc w:val="left"/>
      <w:pPr>
        <w:ind w:left="6447" w:hanging="281"/>
      </w:pPr>
      <w:rPr>
        <w:rFonts w:hint="default"/>
      </w:rPr>
    </w:lvl>
    <w:lvl w:ilvl="6" w:tplc="C83E9830">
      <w:numFmt w:val="bullet"/>
      <w:lvlText w:val="•"/>
      <w:lvlJc w:val="left"/>
      <w:pPr>
        <w:ind w:left="7425" w:hanging="281"/>
      </w:pPr>
      <w:rPr>
        <w:rFonts w:hint="default"/>
      </w:rPr>
    </w:lvl>
    <w:lvl w:ilvl="7" w:tplc="0D92DD86">
      <w:numFmt w:val="bullet"/>
      <w:lvlText w:val="•"/>
      <w:lvlJc w:val="left"/>
      <w:pPr>
        <w:ind w:left="8404" w:hanging="281"/>
      </w:pPr>
      <w:rPr>
        <w:rFonts w:hint="default"/>
      </w:rPr>
    </w:lvl>
    <w:lvl w:ilvl="8" w:tplc="F51AA622">
      <w:numFmt w:val="bullet"/>
      <w:lvlText w:val="•"/>
      <w:lvlJc w:val="left"/>
      <w:pPr>
        <w:ind w:left="9383" w:hanging="281"/>
      </w:pPr>
      <w:rPr>
        <w:rFonts w:hint="default"/>
      </w:rPr>
    </w:lvl>
  </w:abstractNum>
  <w:abstractNum w:abstractNumId="70" w15:restartNumberingAfterBreak="0">
    <w:nsid w:val="31D73472"/>
    <w:multiLevelType w:val="hybridMultilevel"/>
    <w:tmpl w:val="DFB848DC"/>
    <w:lvl w:ilvl="0" w:tplc="791CAAC0">
      <w:start w:val="2"/>
      <w:numFmt w:val="decimal"/>
      <w:lvlText w:val="%1."/>
      <w:lvlJc w:val="left"/>
      <w:pPr>
        <w:ind w:left="1558" w:hanging="281"/>
      </w:pPr>
      <w:rPr>
        <w:rFonts w:ascii="Arial" w:eastAsia="Calibri" w:hAnsi="Arial" w:cs="Arial" w:hint="default"/>
        <w:w w:val="100"/>
        <w:sz w:val="24"/>
        <w:szCs w:val="24"/>
      </w:rPr>
    </w:lvl>
    <w:lvl w:ilvl="1" w:tplc="9924AA7A">
      <w:numFmt w:val="bullet"/>
      <w:lvlText w:val="•"/>
      <w:lvlJc w:val="left"/>
      <w:pPr>
        <w:ind w:left="2532" w:hanging="281"/>
      </w:pPr>
      <w:rPr>
        <w:rFonts w:hint="default"/>
      </w:rPr>
    </w:lvl>
    <w:lvl w:ilvl="2" w:tplc="8D2076B0">
      <w:numFmt w:val="bullet"/>
      <w:lvlText w:val="•"/>
      <w:lvlJc w:val="left"/>
      <w:pPr>
        <w:ind w:left="3511" w:hanging="281"/>
      </w:pPr>
      <w:rPr>
        <w:rFonts w:hint="default"/>
      </w:rPr>
    </w:lvl>
    <w:lvl w:ilvl="3" w:tplc="CF7AF7C0">
      <w:numFmt w:val="bullet"/>
      <w:lvlText w:val="•"/>
      <w:lvlJc w:val="left"/>
      <w:pPr>
        <w:ind w:left="4489" w:hanging="281"/>
      </w:pPr>
      <w:rPr>
        <w:rFonts w:hint="default"/>
      </w:rPr>
    </w:lvl>
    <w:lvl w:ilvl="4" w:tplc="2882747E">
      <w:numFmt w:val="bullet"/>
      <w:lvlText w:val="•"/>
      <w:lvlJc w:val="left"/>
      <w:pPr>
        <w:ind w:left="5468" w:hanging="281"/>
      </w:pPr>
      <w:rPr>
        <w:rFonts w:hint="default"/>
      </w:rPr>
    </w:lvl>
    <w:lvl w:ilvl="5" w:tplc="75968622">
      <w:numFmt w:val="bullet"/>
      <w:lvlText w:val="•"/>
      <w:lvlJc w:val="left"/>
      <w:pPr>
        <w:ind w:left="6447" w:hanging="281"/>
      </w:pPr>
      <w:rPr>
        <w:rFonts w:hint="default"/>
      </w:rPr>
    </w:lvl>
    <w:lvl w:ilvl="6" w:tplc="5556501C">
      <w:numFmt w:val="bullet"/>
      <w:lvlText w:val="•"/>
      <w:lvlJc w:val="left"/>
      <w:pPr>
        <w:ind w:left="7425" w:hanging="281"/>
      </w:pPr>
      <w:rPr>
        <w:rFonts w:hint="default"/>
      </w:rPr>
    </w:lvl>
    <w:lvl w:ilvl="7" w:tplc="D13EB180">
      <w:numFmt w:val="bullet"/>
      <w:lvlText w:val="•"/>
      <w:lvlJc w:val="left"/>
      <w:pPr>
        <w:ind w:left="8404" w:hanging="281"/>
      </w:pPr>
      <w:rPr>
        <w:rFonts w:hint="default"/>
      </w:rPr>
    </w:lvl>
    <w:lvl w:ilvl="8" w:tplc="17580456">
      <w:numFmt w:val="bullet"/>
      <w:lvlText w:val="•"/>
      <w:lvlJc w:val="left"/>
      <w:pPr>
        <w:ind w:left="9383" w:hanging="281"/>
      </w:pPr>
      <w:rPr>
        <w:rFonts w:hint="default"/>
      </w:rPr>
    </w:lvl>
  </w:abstractNum>
  <w:abstractNum w:abstractNumId="71" w15:restartNumberingAfterBreak="0">
    <w:nsid w:val="325A5776"/>
    <w:multiLevelType w:val="hybridMultilevel"/>
    <w:tmpl w:val="7C4006CE"/>
    <w:lvl w:ilvl="0" w:tplc="79529EFC">
      <w:start w:val="2"/>
      <w:numFmt w:val="decimal"/>
      <w:lvlText w:val="%1."/>
      <w:lvlJc w:val="left"/>
      <w:pPr>
        <w:ind w:left="716" w:hanging="356"/>
      </w:pPr>
      <w:rPr>
        <w:rFonts w:ascii="Arial" w:eastAsia="Calibri" w:hAnsi="Arial" w:cs="Arial" w:hint="default"/>
        <w:w w:val="100"/>
        <w:sz w:val="24"/>
        <w:szCs w:val="24"/>
      </w:rPr>
    </w:lvl>
    <w:lvl w:ilvl="1" w:tplc="41D4E4AC" w:tentative="1">
      <w:start w:val="1"/>
      <w:numFmt w:val="lowerLetter"/>
      <w:lvlText w:val="%2."/>
      <w:lvlJc w:val="left"/>
      <w:pPr>
        <w:ind w:left="1440" w:hanging="360"/>
      </w:pPr>
    </w:lvl>
    <w:lvl w:ilvl="2" w:tplc="1EFAB528" w:tentative="1">
      <w:start w:val="1"/>
      <w:numFmt w:val="lowerRoman"/>
      <w:lvlText w:val="%3."/>
      <w:lvlJc w:val="right"/>
      <w:pPr>
        <w:ind w:left="2160" w:hanging="180"/>
      </w:pPr>
    </w:lvl>
    <w:lvl w:ilvl="3" w:tplc="3EF82B5C" w:tentative="1">
      <w:start w:val="1"/>
      <w:numFmt w:val="decimal"/>
      <w:lvlText w:val="%4."/>
      <w:lvlJc w:val="left"/>
      <w:pPr>
        <w:ind w:left="2880" w:hanging="360"/>
      </w:pPr>
    </w:lvl>
    <w:lvl w:ilvl="4" w:tplc="EC4CD280" w:tentative="1">
      <w:start w:val="1"/>
      <w:numFmt w:val="lowerLetter"/>
      <w:lvlText w:val="%5."/>
      <w:lvlJc w:val="left"/>
      <w:pPr>
        <w:ind w:left="3600" w:hanging="360"/>
      </w:pPr>
    </w:lvl>
    <w:lvl w:ilvl="5" w:tplc="069E161A" w:tentative="1">
      <w:start w:val="1"/>
      <w:numFmt w:val="lowerRoman"/>
      <w:lvlText w:val="%6."/>
      <w:lvlJc w:val="right"/>
      <w:pPr>
        <w:ind w:left="4320" w:hanging="180"/>
      </w:pPr>
    </w:lvl>
    <w:lvl w:ilvl="6" w:tplc="4EF203D4" w:tentative="1">
      <w:start w:val="1"/>
      <w:numFmt w:val="decimal"/>
      <w:lvlText w:val="%7."/>
      <w:lvlJc w:val="left"/>
      <w:pPr>
        <w:ind w:left="5040" w:hanging="360"/>
      </w:pPr>
    </w:lvl>
    <w:lvl w:ilvl="7" w:tplc="2DAA5BEE" w:tentative="1">
      <w:start w:val="1"/>
      <w:numFmt w:val="lowerLetter"/>
      <w:lvlText w:val="%8."/>
      <w:lvlJc w:val="left"/>
      <w:pPr>
        <w:ind w:left="5760" w:hanging="360"/>
      </w:pPr>
    </w:lvl>
    <w:lvl w:ilvl="8" w:tplc="250C812E" w:tentative="1">
      <w:start w:val="1"/>
      <w:numFmt w:val="lowerRoman"/>
      <w:lvlText w:val="%9."/>
      <w:lvlJc w:val="right"/>
      <w:pPr>
        <w:ind w:left="6480" w:hanging="180"/>
      </w:pPr>
    </w:lvl>
  </w:abstractNum>
  <w:abstractNum w:abstractNumId="72" w15:restartNumberingAfterBreak="0">
    <w:nsid w:val="33396122"/>
    <w:multiLevelType w:val="hybridMultilevel"/>
    <w:tmpl w:val="D75A40B2"/>
    <w:lvl w:ilvl="0" w:tplc="B1685088">
      <w:start w:val="1"/>
      <w:numFmt w:val="decimal"/>
      <w:lvlText w:val="%1)"/>
      <w:lvlJc w:val="left"/>
      <w:pPr>
        <w:ind w:left="1636" w:hanging="360"/>
      </w:pPr>
      <w:rPr>
        <w:rFonts w:hint="default"/>
      </w:rPr>
    </w:lvl>
    <w:lvl w:ilvl="1" w:tplc="F65A7FFE" w:tentative="1">
      <w:start w:val="1"/>
      <w:numFmt w:val="lowerLetter"/>
      <w:lvlText w:val="%2."/>
      <w:lvlJc w:val="left"/>
      <w:pPr>
        <w:ind w:left="2356" w:hanging="360"/>
      </w:pPr>
    </w:lvl>
    <w:lvl w:ilvl="2" w:tplc="D23620F0" w:tentative="1">
      <w:start w:val="1"/>
      <w:numFmt w:val="lowerRoman"/>
      <w:lvlText w:val="%3."/>
      <w:lvlJc w:val="right"/>
      <w:pPr>
        <w:ind w:left="3076" w:hanging="180"/>
      </w:pPr>
    </w:lvl>
    <w:lvl w:ilvl="3" w:tplc="11F09890" w:tentative="1">
      <w:start w:val="1"/>
      <w:numFmt w:val="decimal"/>
      <w:lvlText w:val="%4."/>
      <w:lvlJc w:val="left"/>
      <w:pPr>
        <w:ind w:left="3796" w:hanging="360"/>
      </w:pPr>
    </w:lvl>
    <w:lvl w:ilvl="4" w:tplc="59F44A88" w:tentative="1">
      <w:start w:val="1"/>
      <w:numFmt w:val="lowerLetter"/>
      <w:lvlText w:val="%5."/>
      <w:lvlJc w:val="left"/>
      <w:pPr>
        <w:ind w:left="4516" w:hanging="360"/>
      </w:pPr>
    </w:lvl>
    <w:lvl w:ilvl="5" w:tplc="B58E83D0" w:tentative="1">
      <w:start w:val="1"/>
      <w:numFmt w:val="lowerRoman"/>
      <w:lvlText w:val="%6."/>
      <w:lvlJc w:val="right"/>
      <w:pPr>
        <w:ind w:left="5236" w:hanging="180"/>
      </w:pPr>
    </w:lvl>
    <w:lvl w:ilvl="6" w:tplc="36A266B0" w:tentative="1">
      <w:start w:val="1"/>
      <w:numFmt w:val="decimal"/>
      <w:lvlText w:val="%7."/>
      <w:lvlJc w:val="left"/>
      <w:pPr>
        <w:ind w:left="5956" w:hanging="360"/>
      </w:pPr>
    </w:lvl>
    <w:lvl w:ilvl="7" w:tplc="E280F448" w:tentative="1">
      <w:start w:val="1"/>
      <w:numFmt w:val="lowerLetter"/>
      <w:lvlText w:val="%8."/>
      <w:lvlJc w:val="left"/>
      <w:pPr>
        <w:ind w:left="6676" w:hanging="360"/>
      </w:pPr>
    </w:lvl>
    <w:lvl w:ilvl="8" w:tplc="34B68C02" w:tentative="1">
      <w:start w:val="1"/>
      <w:numFmt w:val="lowerRoman"/>
      <w:lvlText w:val="%9."/>
      <w:lvlJc w:val="right"/>
      <w:pPr>
        <w:ind w:left="7396" w:hanging="180"/>
      </w:pPr>
    </w:lvl>
  </w:abstractNum>
  <w:abstractNum w:abstractNumId="73" w15:restartNumberingAfterBreak="0">
    <w:nsid w:val="3399343E"/>
    <w:multiLevelType w:val="hybridMultilevel"/>
    <w:tmpl w:val="C3B8EE7A"/>
    <w:lvl w:ilvl="0" w:tplc="4A50566E">
      <w:start w:val="2"/>
      <w:numFmt w:val="decimal"/>
      <w:lvlText w:val="%1."/>
      <w:lvlJc w:val="left"/>
      <w:pPr>
        <w:ind w:left="1558" w:hanging="281"/>
      </w:pPr>
      <w:rPr>
        <w:rFonts w:ascii="Arial" w:eastAsia="Calibri" w:hAnsi="Arial" w:cs="Arial" w:hint="default"/>
        <w:w w:val="100"/>
        <w:sz w:val="24"/>
        <w:szCs w:val="24"/>
      </w:rPr>
    </w:lvl>
    <w:lvl w:ilvl="1" w:tplc="0CFEA8B0">
      <w:numFmt w:val="bullet"/>
      <w:lvlText w:val="•"/>
      <w:lvlJc w:val="left"/>
      <w:pPr>
        <w:ind w:left="2532" w:hanging="281"/>
      </w:pPr>
      <w:rPr>
        <w:rFonts w:hint="default"/>
      </w:rPr>
    </w:lvl>
    <w:lvl w:ilvl="2" w:tplc="D4CAFE34">
      <w:numFmt w:val="bullet"/>
      <w:lvlText w:val="•"/>
      <w:lvlJc w:val="left"/>
      <w:pPr>
        <w:ind w:left="3511" w:hanging="281"/>
      </w:pPr>
      <w:rPr>
        <w:rFonts w:hint="default"/>
      </w:rPr>
    </w:lvl>
    <w:lvl w:ilvl="3" w:tplc="DF6CC1B0">
      <w:numFmt w:val="bullet"/>
      <w:lvlText w:val="•"/>
      <w:lvlJc w:val="left"/>
      <w:pPr>
        <w:ind w:left="4489" w:hanging="281"/>
      </w:pPr>
      <w:rPr>
        <w:rFonts w:hint="default"/>
      </w:rPr>
    </w:lvl>
    <w:lvl w:ilvl="4" w:tplc="22EE4520">
      <w:numFmt w:val="bullet"/>
      <w:lvlText w:val="•"/>
      <w:lvlJc w:val="left"/>
      <w:pPr>
        <w:ind w:left="5468" w:hanging="281"/>
      </w:pPr>
      <w:rPr>
        <w:rFonts w:hint="default"/>
      </w:rPr>
    </w:lvl>
    <w:lvl w:ilvl="5" w:tplc="32F8C12E">
      <w:numFmt w:val="bullet"/>
      <w:lvlText w:val="•"/>
      <w:lvlJc w:val="left"/>
      <w:pPr>
        <w:ind w:left="6447" w:hanging="281"/>
      </w:pPr>
      <w:rPr>
        <w:rFonts w:hint="default"/>
      </w:rPr>
    </w:lvl>
    <w:lvl w:ilvl="6" w:tplc="B9B4C536">
      <w:numFmt w:val="bullet"/>
      <w:lvlText w:val="•"/>
      <w:lvlJc w:val="left"/>
      <w:pPr>
        <w:ind w:left="7425" w:hanging="281"/>
      </w:pPr>
      <w:rPr>
        <w:rFonts w:hint="default"/>
      </w:rPr>
    </w:lvl>
    <w:lvl w:ilvl="7" w:tplc="419A08E8">
      <w:numFmt w:val="bullet"/>
      <w:lvlText w:val="•"/>
      <w:lvlJc w:val="left"/>
      <w:pPr>
        <w:ind w:left="8404" w:hanging="281"/>
      </w:pPr>
      <w:rPr>
        <w:rFonts w:hint="default"/>
      </w:rPr>
    </w:lvl>
    <w:lvl w:ilvl="8" w:tplc="299C88F4">
      <w:numFmt w:val="bullet"/>
      <w:lvlText w:val="•"/>
      <w:lvlJc w:val="left"/>
      <w:pPr>
        <w:ind w:left="9383" w:hanging="281"/>
      </w:pPr>
      <w:rPr>
        <w:rFonts w:hint="default"/>
      </w:rPr>
    </w:lvl>
  </w:abstractNum>
  <w:abstractNum w:abstractNumId="74" w15:restartNumberingAfterBreak="0">
    <w:nsid w:val="36163B0F"/>
    <w:multiLevelType w:val="hybridMultilevel"/>
    <w:tmpl w:val="B8621A6C"/>
    <w:lvl w:ilvl="0" w:tplc="11FC47B8">
      <w:start w:val="1"/>
      <w:numFmt w:val="lowerLetter"/>
      <w:lvlText w:val="%1)"/>
      <w:lvlJc w:val="left"/>
      <w:pPr>
        <w:ind w:left="1560" w:hanging="360"/>
      </w:pPr>
    </w:lvl>
    <w:lvl w:ilvl="1" w:tplc="C96A7F2C">
      <w:start w:val="1"/>
      <w:numFmt w:val="lowerLetter"/>
      <w:lvlText w:val="%2)"/>
      <w:lvlJc w:val="left"/>
      <w:pPr>
        <w:ind w:left="1560" w:hanging="360"/>
      </w:pPr>
    </w:lvl>
    <w:lvl w:ilvl="2" w:tplc="5734DC22">
      <w:start w:val="1"/>
      <w:numFmt w:val="lowerLetter"/>
      <w:lvlText w:val="%3)"/>
      <w:lvlJc w:val="left"/>
      <w:pPr>
        <w:ind w:left="1560" w:hanging="360"/>
      </w:pPr>
    </w:lvl>
    <w:lvl w:ilvl="3" w:tplc="8BC8EFDC">
      <w:start w:val="1"/>
      <w:numFmt w:val="lowerLetter"/>
      <w:lvlText w:val="%4)"/>
      <w:lvlJc w:val="left"/>
      <w:pPr>
        <w:ind w:left="1560" w:hanging="360"/>
      </w:pPr>
    </w:lvl>
    <w:lvl w:ilvl="4" w:tplc="7ED8B1B8">
      <w:start w:val="1"/>
      <w:numFmt w:val="lowerLetter"/>
      <w:lvlText w:val="%5)"/>
      <w:lvlJc w:val="left"/>
      <w:pPr>
        <w:ind w:left="1560" w:hanging="360"/>
      </w:pPr>
    </w:lvl>
    <w:lvl w:ilvl="5" w:tplc="6C207326">
      <w:start w:val="1"/>
      <w:numFmt w:val="lowerLetter"/>
      <w:lvlText w:val="%6)"/>
      <w:lvlJc w:val="left"/>
      <w:pPr>
        <w:ind w:left="1560" w:hanging="360"/>
      </w:pPr>
    </w:lvl>
    <w:lvl w:ilvl="6" w:tplc="01E4EF06">
      <w:start w:val="1"/>
      <w:numFmt w:val="lowerLetter"/>
      <w:lvlText w:val="%7)"/>
      <w:lvlJc w:val="left"/>
      <w:pPr>
        <w:ind w:left="1560" w:hanging="360"/>
      </w:pPr>
    </w:lvl>
    <w:lvl w:ilvl="7" w:tplc="7E0E74D0">
      <w:start w:val="1"/>
      <w:numFmt w:val="lowerLetter"/>
      <w:lvlText w:val="%8)"/>
      <w:lvlJc w:val="left"/>
      <w:pPr>
        <w:ind w:left="1560" w:hanging="360"/>
      </w:pPr>
    </w:lvl>
    <w:lvl w:ilvl="8" w:tplc="B130FD7E">
      <w:start w:val="1"/>
      <w:numFmt w:val="lowerLetter"/>
      <w:lvlText w:val="%9)"/>
      <w:lvlJc w:val="left"/>
      <w:pPr>
        <w:ind w:left="1560" w:hanging="360"/>
      </w:pPr>
    </w:lvl>
  </w:abstractNum>
  <w:abstractNum w:abstractNumId="75" w15:restartNumberingAfterBreak="0">
    <w:nsid w:val="37323286"/>
    <w:multiLevelType w:val="hybridMultilevel"/>
    <w:tmpl w:val="4BDCC6BA"/>
    <w:lvl w:ilvl="0" w:tplc="A7AAA232">
      <w:start w:val="1"/>
      <w:numFmt w:val="decimal"/>
      <w:lvlText w:val="%1."/>
      <w:lvlJc w:val="left"/>
      <w:pPr>
        <w:ind w:left="720" w:hanging="360"/>
      </w:pPr>
      <w:rPr>
        <w:rFonts w:cs="Times New Roman" w:hint="default"/>
      </w:rPr>
    </w:lvl>
    <w:lvl w:ilvl="1" w:tplc="DDC0AF38">
      <w:start w:val="1"/>
      <w:numFmt w:val="decimal"/>
      <w:lvlText w:val="%2)"/>
      <w:lvlJc w:val="left"/>
      <w:pPr>
        <w:ind w:left="1920" w:hanging="360"/>
      </w:pPr>
    </w:lvl>
    <w:lvl w:ilvl="2" w:tplc="62A865D0" w:tentative="1">
      <w:start w:val="1"/>
      <w:numFmt w:val="lowerRoman"/>
      <w:lvlText w:val="%3."/>
      <w:lvlJc w:val="right"/>
      <w:pPr>
        <w:ind w:left="2160" w:hanging="180"/>
      </w:pPr>
      <w:rPr>
        <w:rFonts w:cs="Times New Roman"/>
      </w:rPr>
    </w:lvl>
    <w:lvl w:ilvl="3" w:tplc="5FAEEA8A" w:tentative="1">
      <w:start w:val="1"/>
      <w:numFmt w:val="decimal"/>
      <w:lvlText w:val="%4."/>
      <w:lvlJc w:val="left"/>
      <w:pPr>
        <w:ind w:left="2880" w:hanging="360"/>
      </w:pPr>
      <w:rPr>
        <w:rFonts w:cs="Times New Roman"/>
      </w:rPr>
    </w:lvl>
    <w:lvl w:ilvl="4" w:tplc="4B94BC58" w:tentative="1">
      <w:start w:val="1"/>
      <w:numFmt w:val="lowerLetter"/>
      <w:lvlText w:val="%5."/>
      <w:lvlJc w:val="left"/>
      <w:pPr>
        <w:ind w:left="3600" w:hanging="360"/>
      </w:pPr>
      <w:rPr>
        <w:rFonts w:cs="Times New Roman"/>
      </w:rPr>
    </w:lvl>
    <w:lvl w:ilvl="5" w:tplc="1FAE99D8" w:tentative="1">
      <w:start w:val="1"/>
      <w:numFmt w:val="lowerRoman"/>
      <w:lvlText w:val="%6."/>
      <w:lvlJc w:val="right"/>
      <w:pPr>
        <w:ind w:left="4320" w:hanging="180"/>
      </w:pPr>
      <w:rPr>
        <w:rFonts w:cs="Times New Roman"/>
      </w:rPr>
    </w:lvl>
    <w:lvl w:ilvl="6" w:tplc="60BC9E4C" w:tentative="1">
      <w:start w:val="1"/>
      <w:numFmt w:val="decimal"/>
      <w:lvlText w:val="%7."/>
      <w:lvlJc w:val="left"/>
      <w:pPr>
        <w:ind w:left="5040" w:hanging="360"/>
      </w:pPr>
      <w:rPr>
        <w:rFonts w:cs="Times New Roman"/>
      </w:rPr>
    </w:lvl>
    <w:lvl w:ilvl="7" w:tplc="59488C1A" w:tentative="1">
      <w:start w:val="1"/>
      <w:numFmt w:val="lowerLetter"/>
      <w:lvlText w:val="%8."/>
      <w:lvlJc w:val="left"/>
      <w:pPr>
        <w:ind w:left="5760" w:hanging="360"/>
      </w:pPr>
      <w:rPr>
        <w:rFonts w:cs="Times New Roman"/>
      </w:rPr>
    </w:lvl>
    <w:lvl w:ilvl="8" w:tplc="6824CA30" w:tentative="1">
      <w:start w:val="1"/>
      <w:numFmt w:val="lowerRoman"/>
      <w:lvlText w:val="%9."/>
      <w:lvlJc w:val="right"/>
      <w:pPr>
        <w:ind w:left="6480" w:hanging="180"/>
      </w:pPr>
      <w:rPr>
        <w:rFonts w:cs="Times New Roman"/>
      </w:rPr>
    </w:lvl>
  </w:abstractNum>
  <w:abstractNum w:abstractNumId="76" w15:restartNumberingAfterBreak="0">
    <w:nsid w:val="376553FF"/>
    <w:multiLevelType w:val="hybridMultilevel"/>
    <w:tmpl w:val="8FFE730E"/>
    <w:lvl w:ilvl="0" w:tplc="3F762108">
      <w:start w:val="2"/>
      <w:numFmt w:val="decimal"/>
      <w:lvlText w:val="%1."/>
      <w:lvlJc w:val="left"/>
      <w:pPr>
        <w:ind w:left="1558" w:hanging="281"/>
      </w:pPr>
      <w:rPr>
        <w:rFonts w:ascii="Arial" w:eastAsia="Calibri" w:hAnsi="Arial" w:cs="Arial" w:hint="default"/>
        <w:w w:val="100"/>
        <w:sz w:val="24"/>
        <w:szCs w:val="24"/>
      </w:rPr>
    </w:lvl>
    <w:lvl w:ilvl="1" w:tplc="6B0E81DC">
      <w:numFmt w:val="bullet"/>
      <w:lvlText w:val="•"/>
      <w:lvlJc w:val="left"/>
      <w:pPr>
        <w:ind w:left="2532" w:hanging="281"/>
      </w:pPr>
      <w:rPr>
        <w:rFonts w:hint="default"/>
      </w:rPr>
    </w:lvl>
    <w:lvl w:ilvl="2" w:tplc="4D8206F4">
      <w:numFmt w:val="bullet"/>
      <w:lvlText w:val="•"/>
      <w:lvlJc w:val="left"/>
      <w:pPr>
        <w:ind w:left="3511" w:hanging="281"/>
      </w:pPr>
      <w:rPr>
        <w:rFonts w:hint="default"/>
      </w:rPr>
    </w:lvl>
    <w:lvl w:ilvl="3" w:tplc="160AEA74">
      <w:numFmt w:val="bullet"/>
      <w:lvlText w:val="•"/>
      <w:lvlJc w:val="left"/>
      <w:pPr>
        <w:ind w:left="4489" w:hanging="281"/>
      </w:pPr>
      <w:rPr>
        <w:rFonts w:hint="default"/>
      </w:rPr>
    </w:lvl>
    <w:lvl w:ilvl="4" w:tplc="EBEC84EA">
      <w:numFmt w:val="bullet"/>
      <w:lvlText w:val="•"/>
      <w:lvlJc w:val="left"/>
      <w:pPr>
        <w:ind w:left="5468" w:hanging="281"/>
      </w:pPr>
      <w:rPr>
        <w:rFonts w:hint="default"/>
      </w:rPr>
    </w:lvl>
    <w:lvl w:ilvl="5" w:tplc="6E9AA356">
      <w:numFmt w:val="bullet"/>
      <w:lvlText w:val="•"/>
      <w:lvlJc w:val="left"/>
      <w:pPr>
        <w:ind w:left="6447" w:hanging="281"/>
      </w:pPr>
      <w:rPr>
        <w:rFonts w:hint="default"/>
      </w:rPr>
    </w:lvl>
    <w:lvl w:ilvl="6" w:tplc="B77472AA">
      <w:numFmt w:val="bullet"/>
      <w:lvlText w:val="•"/>
      <w:lvlJc w:val="left"/>
      <w:pPr>
        <w:ind w:left="7425" w:hanging="281"/>
      </w:pPr>
      <w:rPr>
        <w:rFonts w:hint="default"/>
      </w:rPr>
    </w:lvl>
    <w:lvl w:ilvl="7" w:tplc="42867F90">
      <w:numFmt w:val="bullet"/>
      <w:lvlText w:val="•"/>
      <w:lvlJc w:val="left"/>
      <w:pPr>
        <w:ind w:left="8404" w:hanging="281"/>
      </w:pPr>
      <w:rPr>
        <w:rFonts w:hint="default"/>
      </w:rPr>
    </w:lvl>
    <w:lvl w:ilvl="8" w:tplc="38F8EA02">
      <w:numFmt w:val="bullet"/>
      <w:lvlText w:val="•"/>
      <w:lvlJc w:val="left"/>
      <w:pPr>
        <w:ind w:left="9383" w:hanging="281"/>
      </w:pPr>
      <w:rPr>
        <w:rFonts w:hint="default"/>
      </w:rPr>
    </w:lvl>
  </w:abstractNum>
  <w:abstractNum w:abstractNumId="77" w15:restartNumberingAfterBreak="0">
    <w:nsid w:val="37683E03"/>
    <w:multiLevelType w:val="hybridMultilevel"/>
    <w:tmpl w:val="841ED87E"/>
    <w:lvl w:ilvl="0" w:tplc="13E0B958">
      <w:start w:val="2"/>
      <w:numFmt w:val="decimal"/>
      <w:lvlText w:val="%1."/>
      <w:lvlJc w:val="left"/>
      <w:pPr>
        <w:ind w:left="1596" w:hanging="360"/>
      </w:pPr>
      <w:rPr>
        <w:rFonts w:ascii="Arial" w:eastAsia="Calibri" w:hAnsi="Arial" w:cs="Arial" w:hint="default"/>
        <w:w w:val="100"/>
        <w:sz w:val="24"/>
        <w:szCs w:val="24"/>
      </w:rPr>
    </w:lvl>
    <w:lvl w:ilvl="1" w:tplc="D60640A4">
      <w:start w:val="1"/>
      <w:numFmt w:val="lowerLetter"/>
      <w:lvlText w:val="%2)"/>
      <w:lvlJc w:val="left"/>
      <w:pPr>
        <w:ind w:left="1211" w:hanging="360"/>
      </w:pPr>
      <w:rPr>
        <w:rFonts w:ascii="Arial" w:eastAsia="Calibri" w:hAnsi="Arial" w:cs="Arial" w:hint="default"/>
        <w:strike w:val="0"/>
        <w:spacing w:val="-1"/>
        <w:w w:val="100"/>
        <w:sz w:val="24"/>
        <w:szCs w:val="24"/>
      </w:rPr>
    </w:lvl>
    <w:lvl w:ilvl="2" w:tplc="E9CCBDC4">
      <w:numFmt w:val="bullet"/>
      <w:lvlText w:val="•"/>
      <w:lvlJc w:val="left"/>
      <w:pPr>
        <w:ind w:left="3098" w:hanging="360"/>
      </w:pPr>
      <w:rPr>
        <w:rFonts w:hint="default"/>
      </w:rPr>
    </w:lvl>
    <w:lvl w:ilvl="3" w:tplc="B3C87794">
      <w:numFmt w:val="bullet"/>
      <w:lvlText w:val="•"/>
      <w:lvlJc w:val="left"/>
      <w:pPr>
        <w:ind w:left="4176" w:hanging="360"/>
      </w:pPr>
      <w:rPr>
        <w:rFonts w:hint="default"/>
      </w:rPr>
    </w:lvl>
    <w:lvl w:ilvl="4" w:tplc="DF58F160">
      <w:numFmt w:val="bullet"/>
      <w:lvlText w:val="•"/>
      <w:lvlJc w:val="left"/>
      <w:pPr>
        <w:ind w:left="5255" w:hanging="360"/>
      </w:pPr>
      <w:rPr>
        <w:rFonts w:hint="default"/>
      </w:rPr>
    </w:lvl>
    <w:lvl w:ilvl="5" w:tplc="7EC01272">
      <w:numFmt w:val="bullet"/>
      <w:lvlText w:val="•"/>
      <w:lvlJc w:val="left"/>
      <w:pPr>
        <w:ind w:left="6333" w:hanging="360"/>
      </w:pPr>
      <w:rPr>
        <w:rFonts w:hint="default"/>
      </w:rPr>
    </w:lvl>
    <w:lvl w:ilvl="6" w:tplc="EDB4A4A0">
      <w:numFmt w:val="bullet"/>
      <w:lvlText w:val="•"/>
      <w:lvlJc w:val="left"/>
      <w:pPr>
        <w:ind w:left="7412" w:hanging="360"/>
      </w:pPr>
      <w:rPr>
        <w:rFonts w:hint="default"/>
      </w:rPr>
    </w:lvl>
    <w:lvl w:ilvl="7" w:tplc="0FB27C52">
      <w:numFmt w:val="bullet"/>
      <w:lvlText w:val="•"/>
      <w:lvlJc w:val="left"/>
      <w:pPr>
        <w:ind w:left="8490" w:hanging="360"/>
      </w:pPr>
      <w:rPr>
        <w:rFonts w:hint="default"/>
      </w:rPr>
    </w:lvl>
    <w:lvl w:ilvl="8" w:tplc="F5CEA16E">
      <w:numFmt w:val="bullet"/>
      <w:lvlText w:val="•"/>
      <w:lvlJc w:val="left"/>
      <w:pPr>
        <w:ind w:left="9569" w:hanging="360"/>
      </w:pPr>
      <w:rPr>
        <w:rFonts w:hint="default"/>
      </w:rPr>
    </w:lvl>
  </w:abstractNum>
  <w:abstractNum w:abstractNumId="78" w15:restartNumberingAfterBreak="0">
    <w:nsid w:val="37C6756C"/>
    <w:multiLevelType w:val="hybridMultilevel"/>
    <w:tmpl w:val="35BE2D82"/>
    <w:lvl w:ilvl="0" w:tplc="5C32504A">
      <w:start w:val="2"/>
      <w:numFmt w:val="decimal"/>
      <w:lvlText w:val="%1."/>
      <w:lvlJc w:val="left"/>
      <w:pPr>
        <w:ind w:left="2310" w:hanging="360"/>
      </w:pPr>
      <w:rPr>
        <w:rFonts w:ascii="Arial" w:eastAsia="Calibri" w:hAnsi="Arial" w:cs="Arial" w:hint="default"/>
        <w:w w:val="100"/>
        <w:sz w:val="24"/>
        <w:szCs w:val="24"/>
      </w:rPr>
    </w:lvl>
    <w:lvl w:ilvl="1" w:tplc="AFF00C9A">
      <w:start w:val="1"/>
      <w:numFmt w:val="lowerLetter"/>
      <w:lvlText w:val="%2)"/>
      <w:lvlJc w:val="left"/>
      <w:pPr>
        <w:ind w:left="2737" w:hanging="360"/>
      </w:pPr>
      <w:rPr>
        <w:rFonts w:ascii="Calibri" w:eastAsia="Calibri" w:hAnsi="Calibri" w:cs="Calibri" w:hint="default"/>
        <w:spacing w:val="-1"/>
        <w:w w:val="100"/>
        <w:sz w:val="22"/>
        <w:szCs w:val="22"/>
      </w:rPr>
    </w:lvl>
    <w:lvl w:ilvl="2" w:tplc="E4FE9140">
      <w:numFmt w:val="bullet"/>
      <w:lvlText w:val="•"/>
      <w:lvlJc w:val="left"/>
      <w:pPr>
        <w:ind w:left="3812" w:hanging="360"/>
      </w:pPr>
      <w:rPr>
        <w:rFonts w:hint="default"/>
      </w:rPr>
    </w:lvl>
    <w:lvl w:ilvl="3" w:tplc="A7F295A2">
      <w:numFmt w:val="bullet"/>
      <w:lvlText w:val="•"/>
      <w:lvlJc w:val="left"/>
      <w:pPr>
        <w:ind w:left="4890" w:hanging="360"/>
      </w:pPr>
      <w:rPr>
        <w:rFonts w:hint="default"/>
      </w:rPr>
    </w:lvl>
    <w:lvl w:ilvl="4" w:tplc="D168210C">
      <w:numFmt w:val="bullet"/>
      <w:lvlText w:val="•"/>
      <w:lvlJc w:val="left"/>
      <w:pPr>
        <w:ind w:left="5969" w:hanging="360"/>
      </w:pPr>
      <w:rPr>
        <w:rFonts w:hint="default"/>
      </w:rPr>
    </w:lvl>
    <w:lvl w:ilvl="5" w:tplc="54F48D68">
      <w:numFmt w:val="bullet"/>
      <w:lvlText w:val="•"/>
      <w:lvlJc w:val="left"/>
      <w:pPr>
        <w:ind w:left="7047" w:hanging="360"/>
      </w:pPr>
      <w:rPr>
        <w:rFonts w:hint="default"/>
      </w:rPr>
    </w:lvl>
    <w:lvl w:ilvl="6" w:tplc="7B84DF00">
      <w:numFmt w:val="bullet"/>
      <w:lvlText w:val="•"/>
      <w:lvlJc w:val="left"/>
      <w:pPr>
        <w:ind w:left="8126" w:hanging="360"/>
      </w:pPr>
      <w:rPr>
        <w:rFonts w:hint="default"/>
      </w:rPr>
    </w:lvl>
    <w:lvl w:ilvl="7" w:tplc="85D8303E">
      <w:numFmt w:val="bullet"/>
      <w:lvlText w:val="•"/>
      <w:lvlJc w:val="left"/>
      <w:pPr>
        <w:ind w:left="9204" w:hanging="360"/>
      </w:pPr>
      <w:rPr>
        <w:rFonts w:hint="default"/>
      </w:rPr>
    </w:lvl>
    <w:lvl w:ilvl="8" w:tplc="3BE8AB0E">
      <w:numFmt w:val="bullet"/>
      <w:lvlText w:val="•"/>
      <w:lvlJc w:val="left"/>
      <w:pPr>
        <w:ind w:left="10283" w:hanging="360"/>
      </w:pPr>
      <w:rPr>
        <w:rFonts w:hint="default"/>
      </w:rPr>
    </w:lvl>
  </w:abstractNum>
  <w:abstractNum w:abstractNumId="79" w15:restartNumberingAfterBreak="0">
    <w:nsid w:val="38153A8D"/>
    <w:multiLevelType w:val="hybridMultilevel"/>
    <w:tmpl w:val="4EE4E78A"/>
    <w:lvl w:ilvl="0" w:tplc="4DAC0FB6">
      <w:start w:val="43"/>
      <w:numFmt w:val="decimal"/>
      <w:lvlText w:val="§ %1."/>
      <w:lvlJc w:val="left"/>
      <w:pPr>
        <w:ind w:left="1637" w:hanging="360"/>
      </w:pPr>
      <w:rPr>
        <w:rFonts w:ascii="Arial" w:hAnsi="Arial" w:hint="default"/>
        <w:b/>
        <w:i w:val="0"/>
        <w:sz w:val="24"/>
        <w:szCs w:val="24"/>
      </w:rPr>
    </w:lvl>
    <w:lvl w:ilvl="1" w:tplc="09322552" w:tentative="1">
      <w:start w:val="1"/>
      <w:numFmt w:val="lowerLetter"/>
      <w:lvlText w:val="%2."/>
      <w:lvlJc w:val="left"/>
      <w:pPr>
        <w:ind w:left="1440" w:hanging="360"/>
      </w:pPr>
    </w:lvl>
    <w:lvl w:ilvl="2" w:tplc="2FD6AC1A" w:tentative="1">
      <w:start w:val="1"/>
      <w:numFmt w:val="lowerRoman"/>
      <w:lvlText w:val="%3."/>
      <w:lvlJc w:val="right"/>
      <w:pPr>
        <w:ind w:left="2160" w:hanging="180"/>
      </w:pPr>
    </w:lvl>
    <w:lvl w:ilvl="3" w:tplc="D61CA32C" w:tentative="1">
      <w:start w:val="1"/>
      <w:numFmt w:val="decimal"/>
      <w:lvlText w:val="%4."/>
      <w:lvlJc w:val="left"/>
      <w:pPr>
        <w:ind w:left="2880" w:hanging="360"/>
      </w:pPr>
    </w:lvl>
    <w:lvl w:ilvl="4" w:tplc="5DE693AA" w:tentative="1">
      <w:start w:val="1"/>
      <w:numFmt w:val="lowerLetter"/>
      <w:lvlText w:val="%5."/>
      <w:lvlJc w:val="left"/>
      <w:pPr>
        <w:ind w:left="3600" w:hanging="360"/>
      </w:pPr>
    </w:lvl>
    <w:lvl w:ilvl="5" w:tplc="448CFEFE" w:tentative="1">
      <w:start w:val="1"/>
      <w:numFmt w:val="lowerRoman"/>
      <w:lvlText w:val="%6."/>
      <w:lvlJc w:val="right"/>
      <w:pPr>
        <w:ind w:left="4320" w:hanging="180"/>
      </w:pPr>
    </w:lvl>
    <w:lvl w:ilvl="6" w:tplc="1EA4D0C0" w:tentative="1">
      <w:start w:val="1"/>
      <w:numFmt w:val="decimal"/>
      <w:lvlText w:val="%7."/>
      <w:lvlJc w:val="left"/>
      <w:pPr>
        <w:ind w:left="5040" w:hanging="360"/>
      </w:pPr>
    </w:lvl>
    <w:lvl w:ilvl="7" w:tplc="DB3C3148" w:tentative="1">
      <w:start w:val="1"/>
      <w:numFmt w:val="lowerLetter"/>
      <w:lvlText w:val="%8."/>
      <w:lvlJc w:val="left"/>
      <w:pPr>
        <w:ind w:left="5760" w:hanging="360"/>
      </w:pPr>
    </w:lvl>
    <w:lvl w:ilvl="8" w:tplc="0060B5C6" w:tentative="1">
      <w:start w:val="1"/>
      <w:numFmt w:val="lowerRoman"/>
      <w:lvlText w:val="%9."/>
      <w:lvlJc w:val="right"/>
      <w:pPr>
        <w:ind w:left="6480" w:hanging="180"/>
      </w:pPr>
    </w:lvl>
  </w:abstractNum>
  <w:abstractNum w:abstractNumId="80" w15:restartNumberingAfterBreak="0">
    <w:nsid w:val="3A063982"/>
    <w:multiLevelType w:val="hybridMultilevel"/>
    <w:tmpl w:val="0B18E328"/>
    <w:lvl w:ilvl="0" w:tplc="2804AD98">
      <w:start w:val="1"/>
      <w:numFmt w:val="lowerLetter"/>
      <w:lvlText w:val="%1)"/>
      <w:lvlJc w:val="left"/>
      <w:pPr>
        <w:ind w:left="1637" w:hanging="360"/>
      </w:pPr>
      <w:rPr>
        <w:rFonts w:ascii="Arial" w:eastAsia="Calibri" w:hAnsi="Arial" w:cs="Arial" w:hint="default"/>
        <w:spacing w:val="-1"/>
        <w:w w:val="100"/>
        <w:sz w:val="24"/>
        <w:szCs w:val="24"/>
      </w:rPr>
    </w:lvl>
    <w:lvl w:ilvl="1" w:tplc="7A0A77A2" w:tentative="1">
      <w:start w:val="1"/>
      <w:numFmt w:val="lowerLetter"/>
      <w:lvlText w:val="%2."/>
      <w:lvlJc w:val="left"/>
      <w:pPr>
        <w:ind w:left="1054" w:hanging="360"/>
      </w:pPr>
    </w:lvl>
    <w:lvl w:ilvl="2" w:tplc="FF483908" w:tentative="1">
      <w:start w:val="1"/>
      <w:numFmt w:val="lowerRoman"/>
      <w:lvlText w:val="%3."/>
      <w:lvlJc w:val="right"/>
      <w:pPr>
        <w:ind w:left="1774" w:hanging="180"/>
      </w:pPr>
    </w:lvl>
    <w:lvl w:ilvl="3" w:tplc="3D2E8F10" w:tentative="1">
      <w:start w:val="1"/>
      <w:numFmt w:val="decimal"/>
      <w:lvlText w:val="%4."/>
      <w:lvlJc w:val="left"/>
      <w:pPr>
        <w:ind w:left="2494" w:hanging="360"/>
      </w:pPr>
    </w:lvl>
    <w:lvl w:ilvl="4" w:tplc="EADEE6CC" w:tentative="1">
      <w:start w:val="1"/>
      <w:numFmt w:val="lowerLetter"/>
      <w:lvlText w:val="%5."/>
      <w:lvlJc w:val="left"/>
      <w:pPr>
        <w:ind w:left="3214" w:hanging="360"/>
      </w:pPr>
    </w:lvl>
    <w:lvl w:ilvl="5" w:tplc="A3DE2AFE" w:tentative="1">
      <w:start w:val="1"/>
      <w:numFmt w:val="lowerRoman"/>
      <w:lvlText w:val="%6."/>
      <w:lvlJc w:val="right"/>
      <w:pPr>
        <w:ind w:left="3934" w:hanging="180"/>
      </w:pPr>
    </w:lvl>
    <w:lvl w:ilvl="6" w:tplc="D47E7656" w:tentative="1">
      <w:start w:val="1"/>
      <w:numFmt w:val="decimal"/>
      <w:lvlText w:val="%7."/>
      <w:lvlJc w:val="left"/>
      <w:pPr>
        <w:ind w:left="4654" w:hanging="360"/>
      </w:pPr>
    </w:lvl>
    <w:lvl w:ilvl="7" w:tplc="370E7A80" w:tentative="1">
      <w:start w:val="1"/>
      <w:numFmt w:val="lowerLetter"/>
      <w:lvlText w:val="%8."/>
      <w:lvlJc w:val="left"/>
      <w:pPr>
        <w:ind w:left="5374" w:hanging="360"/>
      </w:pPr>
    </w:lvl>
    <w:lvl w:ilvl="8" w:tplc="22B4DFDE" w:tentative="1">
      <w:start w:val="1"/>
      <w:numFmt w:val="lowerRoman"/>
      <w:lvlText w:val="%9."/>
      <w:lvlJc w:val="right"/>
      <w:pPr>
        <w:ind w:left="6094" w:hanging="180"/>
      </w:pPr>
    </w:lvl>
  </w:abstractNum>
  <w:abstractNum w:abstractNumId="81" w15:restartNumberingAfterBreak="0">
    <w:nsid w:val="3A7D7CB1"/>
    <w:multiLevelType w:val="hybridMultilevel"/>
    <w:tmpl w:val="2B8AD474"/>
    <w:lvl w:ilvl="0" w:tplc="0F2AFA84">
      <w:start w:val="2"/>
      <w:numFmt w:val="decimal"/>
      <w:lvlText w:val="%1."/>
      <w:lvlJc w:val="left"/>
      <w:pPr>
        <w:ind w:left="1558" w:hanging="281"/>
      </w:pPr>
      <w:rPr>
        <w:rFonts w:ascii="Arial" w:eastAsia="Calibri" w:hAnsi="Arial" w:cs="Arial" w:hint="default"/>
        <w:w w:val="100"/>
        <w:sz w:val="24"/>
        <w:szCs w:val="24"/>
      </w:rPr>
    </w:lvl>
    <w:lvl w:ilvl="1" w:tplc="B4860BFC">
      <w:numFmt w:val="bullet"/>
      <w:lvlText w:val="•"/>
      <w:lvlJc w:val="left"/>
      <w:pPr>
        <w:ind w:left="2532" w:hanging="281"/>
      </w:pPr>
      <w:rPr>
        <w:rFonts w:hint="default"/>
      </w:rPr>
    </w:lvl>
    <w:lvl w:ilvl="2" w:tplc="1BB67752">
      <w:numFmt w:val="bullet"/>
      <w:lvlText w:val="•"/>
      <w:lvlJc w:val="left"/>
      <w:pPr>
        <w:ind w:left="3511" w:hanging="281"/>
      </w:pPr>
      <w:rPr>
        <w:rFonts w:hint="default"/>
      </w:rPr>
    </w:lvl>
    <w:lvl w:ilvl="3" w:tplc="22BE3B9C">
      <w:numFmt w:val="bullet"/>
      <w:lvlText w:val="•"/>
      <w:lvlJc w:val="left"/>
      <w:pPr>
        <w:ind w:left="4489" w:hanging="281"/>
      </w:pPr>
      <w:rPr>
        <w:rFonts w:hint="default"/>
      </w:rPr>
    </w:lvl>
    <w:lvl w:ilvl="4" w:tplc="319C9354">
      <w:numFmt w:val="bullet"/>
      <w:lvlText w:val="•"/>
      <w:lvlJc w:val="left"/>
      <w:pPr>
        <w:ind w:left="5468" w:hanging="281"/>
      </w:pPr>
      <w:rPr>
        <w:rFonts w:hint="default"/>
      </w:rPr>
    </w:lvl>
    <w:lvl w:ilvl="5" w:tplc="A5680D04">
      <w:numFmt w:val="bullet"/>
      <w:lvlText w:val="•"/>
      <w:lvlJc w:val="left"/>
      <w:pPr>
        <w:ind w:left="6447" w:hanging="281"/>
      </w:pPr>
      <w:rPr>
        <w:rFonts w:hint="default"/>
      </w:rPr>
    </w:lvl>
    <w:lvl w:ilvl="6" w:tplc="D08ADA9C">
      <w:numFmt w:val="bullet"/>
      <w:lvlText w:val="•"/>
      <w:lvlJc w:val="left"/>
      <w:pPr>
        <w:ind w:left="7425" w:hanging="281"/>
      </w:pPr>
      <w:rPr>
        <w:rFonts w:hint="default"/>
      </w:rPr>
    </w:lvl>
    <w:lvl w:ilvl="7" w:tplc="14A6612E">
      <w:numFmt w:val="bullet"/>
      <w:lvlText w:val="•"/>
      <w:lvlJc w:val="left"/>
      <w:pPr>
        <w:ind w:left="8404" w:hanging="281"/>
      </w:pPr>
      <w:rPr>
        <w:rFonts w:hint="default"/>
      </w:rPr>
    </w:lvl>
    <w:lvl w:ilvl="8" w:tplc="BEEE3B58">
      <w:numFmt w:val="bullet"/>
      <w:lvlText w:val="•"/>
      <w:lvlJc w:val="left"/>
      <w:pPr>
        <w:ind w:left="9383" w:hanging="281"/>
      </w:pPr>
      <w:rPr>
        <w:rFonts w:hint="default"/>
      </w:rPr>
    </w:lvl>
  </w:abstractNum>
  <w:abstractNum w:abstractNumId="82" w15:restartNumberingAfterBreak="0">
    <w:nsid w:val="3B5457C6"/>
    <w:multiLevelType w:val="hybridMultilevel"/>
    <w:tmpl w:val="231A2830"/>
    <w:lvl w:ilvl="0" w:tplc="3B2EE3FE">
      <w:start w:val="53"/>
      <w:numFmt w:val="decimal"/>
      <w:lvlText w:val="§ %1."/>
      <w:lvlJc w:val="left"/>
      <w:pPr>
        <w:ind w:left="1637" w:hanging="360"/>
      </w:pPr>
      <w:rPr>
        <w:rFonts w:ascii="Arial" w:hAnsi="Arial" w:hint="default"/>
        <w:b/>
        <w:i w:val="0"/>
        <w:sz w:val="24"/>
        <w:szCs w:val="24"/>
      </w:rPr>
    </w:lvl>
    <w:lvl w:ilvl="1" w:tplc="8F74D98E" w:tentative="1">
      <w:start w:val="1"/>
      <w:numFmt w:val="lowerLetter"/>
      <w:lvlText w:val="%2."/>
      <w:lvlJc w:val="left"/>
      <w:pPr>
        <w:ind w:left="1440" w:hanging="360"/>
      </w:pPr>
    </w:lvl>
    <w:lvl w:ilvl="2" w:tplc="D806E988" w:tentative="1">
      <w:start w:val="1"/>
      <w:numFmt w:val="lowerRoman"/>
      <w:lvlText w:val="%3."/>
      <w:lvlJc w:val="right"/>
      <w:pPr>
        <w:ind w:left="2160" w:hanging="180"/>
      </w:pPr>
    </w:lvl>
    <w:lvl w:ilvl="3" w:tplc="937206A2" w:tentative="1">
      <w:start w:val="1"/>
      <w:numFmt w:val="decimal"/>
      <w:lvlText w:val="%4."/>
      <w:lvlJc w:val="left"/>
      <w:pPr>
        <w:ind w:left="2880" w:hanging="360"/>
      </w:pPr>
    </w:lvl>
    <w:lvl w:ilvl="4" w:tplc="EBC4833E" w:tentative="1">
      <w:start w:val="1"/>
      <w:numFmt w:val="lowerLetter"/>
      <w:lvlText w:val="%5."/>
      <w:lvlJc w:val="left"/>
      <w:pPr>
        <w:ind w:left="3600" w:hanging="360"/>
      </w:pPr>
    </w:lvl>
    <w:lvl w:ilvl="5" w:tplc="4AA8916A" w:tentative="1">
      <w:start w:val="1"/>
      <w:numFmt w:val="lowerRoman"/>
      <w:lvlText w:val="%6."/>
      <w:lvlJc w:val="right"/>
      <w:pPr>
        <w:ind w:left="4320" w:hanging="180"/>
      </w:pPr>
    </w:lvl>
    <w:lvl w:ilvl="6" w:tplc="21508138" w:tentative="1">
      <w:start w:val="1"/>
      <w:numFmt w:val="decimal"/>
      <w:lvlText w:val="%7."/>
      <w:lvlJc w:val="left"/>
      <w:pPr>
        <w:ind w:left="5040" w:hanging="360"/>
      </w:pPr>
    </w:lvl>
    <w:lvl w:ilvl="7" w:tplc="DBAA8E06" w:tentative="1">
      <w:start w:val="1"/>
      <w:numFmt w:val="lowerLetter"/>
      <w:lvlText w:val="%8."/>
      <w:lvlJc w:val="left"/>
      <w:pPr>
        <w:ind w:left="5760" w:hanging="360"/>
      </w:pPr>
    </w:lvl>
    <w:lvl w:ilvl="8" w:tplc="ECE4890C" w:tentative="1">
      <w:start w:val="1"/>
      <w:numFmt w:val="lowerRoman"/>
      <w:lvlText w:val="%9."/>
      <w:lvlJc w:val="right"/>
      <w:pPr>
        <w:ind w:left="6480" w:hanging="180"/>
      </w:pPr>
    </w:lvl>
  </w:abstractNum>
  <w:abstractNum w:abstractNumId="83" w15:restartNumberingAfterBreak="0">
    <w:nsid w:val="3BC4031E"/>
    <w:multiLevelType w:val="multilevel"/>
    <w:tmpl w:val="53A8D7CE"/>
    <w:lvl w:ilvl="0">
      <w:start w:val="1"/>
      <w:numFmt w:val="decimal"/>
      <w:lvlText w:val="%1."/>
      <w:lvlJc w:val="left"/>
      <w:pPr>
        <w:ind w:left="360" w:hanging="360"/>
      </w:pPr>
    </w:lvl>
    <w:lvl w:ilvl="1">
      <w:start w:val="1"/>
      <w:numFmt w:val="decimal"/>
      <w:pStyle w:val="Nagwek3"/>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3BC8275E"/>
    <w:multiLevelType w:val="hybridMultilevel"/>
    <w:tmpl w:val="00CE4ED8"/>
    <w:lvl w:ilvl="0" w:tplc="3C2CC62E">
      <w:start w:val="2"/>
      <w:numFmt w:val="decimal"/>
      <w:lvlText w:val="%1."/>
      <w:lvlJc w:val="left"/>
      <w:pPr>
        <w:ind w:left="1633" w:hanging="356"/>
        <w:jc w:val="right"/>
      </w:pPr>
      <w:rPr>
        <w:rFonts w:ascii="Arial" w:eastAsia="Calibri" w:hAnsi="Arial" w:cs="Arial" w:hint="default"/>
        <w:w w:val="100"/>
        <w:sz w:val="24"/>
        <w:szCs w:val="24"/>
      </w:rPr>
    </w:lvl>
    <w:lvl w:ilvl="1" w:tplc="537EA2C8">
      <w:start w:val="1"/>
      <w:numFmt w:val="decimal"/>
      <w:lvlText w:val="%2)"/>
      <w:lvlJc w:val="left"/>
      <w:pPr>
        <w:ind w:left="2058" w:hanging="356"/>
      </w:pPr>
      <w:rPr>
        <w:rFonts w:ascii="Calibri" w:eastAsia="Calibri" w:hAnsi="Calibri" w:cs="Calibri" w:hint="default"/>
        <w:w w:val="100"/>
        <w:sz w:val="22"/>
        <w:szCs w:val="22"/>
      </w:rPr>
    </w:lvl>
    <w:lvl w:ilvl="2" w:tplc="5D503088">
      <w:numFmt w:val="bullet"/>
      <w:lvlText w:val="•"/>
      <w:lvlJc w:val="left"/>
      <w:pPr>
        <w:ind w:left="3089" w:hanging="356"/>
      </w:pPr>
      <w:rPr>
        <w:rFonts w:hint="default"/>
      </w:rPr>
    </w:lvl>
    <w:lvl w:ilvl="3" w:tplc="367EFF76">
      <w:numFmt w:val="bullet"/>
      <w:lvlText w:val="•"/>
      <w:lvlJc w:val="left"/>
      <w:pPr>
        <w:ind w:left="4130" w:hanging="356"/>
      </w:pPr>
      <w:rPr>
        <w:rFonts w:hint="default"/>
      </w:rPr>
    </w:lvl>
    <w:lvl w:ilvl="4" w:tplc="E3C45130">
      <w:numFmt w:val="bullet"/>
      <w:lvlText w:val="•"/>
      <w:lvlJc w:val="left"/>
      <w:pPr>
        <w:ind w:left="5171" w:hanging="356"/>
      </w:pPr>
      <w:rPr>
        <w:rFonts w:hint="default"/>
      </w:rPr>
    </w:lvl>
    <w:lvl w:ilvl="5" w:tplc="0D9C614E">
      <w:numFmt w:val="bullet"/>
      <w:lvlText w:val="•"/>
      <w:lvlJc w:val="left"/>
      <w:pPr>
        <w:ind w:left="6211" w:hanging="356"/>
      </w:pPr>
      <w:rPr>
        <w:rFonts w:hint="default"/>
      </w:rPr>
    </w:lvl>
    <w:lvl w:ilvl="6" w:tplc="88E67B10">
      <w:numFmt w:val="bullet"/>
      <w:lvlText w:val="•"/>
      <w:lvlJc w:val="left"/>
      <w:pPr>
        <w:ind w:left="7252" w:hanging="356"/>
      </w:pPr>
      <w:rPr>
        <w:rFonts w:hint="default"/>
      </w:rPr>
    </w:lvl>
    <w:lvl w:ilvl="7" w:tplc="9DCC2D96">
      <w:numFmt w:val="bullet"/>
      <w:lvlText w:val="•"/>
      <w:lvlJc w:val="left"/>
      <w:pPr>
        <w:ind w:left="8293" w:hanging="356"/>
      </w:pPr>
      <w:rPr>
        <w:rFonts w:hint="default"/>
      </w:rPr>
    </w:lvl>
    <w:lvl w:ilvl="8" w:tplc="2C284702">
      <w:numFmt w:val="bullet"/>
      <w:lvlText w:val="•"/>
      <w:lvlJc w:val="left"/>
      <w:pPr>
        <w:ind w:left="9333" w:hanging="356"/>
      </w:pPr>
      <w:rPr>
        <w:rFonts w:hint="default"/>
      </w:rPr>
    </w:lvl>
  </w:abstractNum>
  <w:abstractNum w:abstractNumId="85" w15:restartNumberingAfterBreak="0">
    <w:nsid w:val="3C3929AC"/>
    <w:multiLevelType w:val="hybridMultilevel"/>
    <w:tmpl w:val="931AD046"/>
    <w:lvl w:ilvl="0" w:tplc="23EC99F2">
      <w:start w:val="1"/>
      <w:numFmt w:val="lowerLetter"/>
      <w:lvlText w:val="%1)"/>
      <w:lvlJc w:val="left"/>
      <w:pPr>
        <w:ind w:left="780" w:hanging="360"/>
      </w:pPr>
    </w:lvl>
    <w:lvl w:ilvl="1" w:tplc="6170850E" w:tentative="1">
      <w:start w:val="1"/>
      <w:numFmt w:val="lowerLetter"/>
      <w:lvlText w:val="%2."/>
      <w:lvlJc w:val="left"/>
      <w:pPr>
        <w:ind w:left="1500" w:hanging="360"/>
      </w:pPr>
    </w:lvl>
    <w:lvl w:ilvl="2" w:tplc="1082873C" w:tentative="1">
      <w:start w:val="1"/>
      <w:numFmt w:val="lowerRoman"/>
      <w:lvlText w:val="%3."/>
      <w:lvlJc w:val="right"/>
      <w:pPr>
        <w:ind w:left="2220" w:hanging="180"/>
      </w:pPr>
    </w:lvl>
    <w:lvl w:ilvl="3" w:tplc="A61894CA" w:tentative="1">
      <w:start w:val="1"/>
      <w:numFmt w:val="decimal"/>
      <w:lvlText w:val="%4."/>
      <w:lvlJc w:val="left"/>
      <w:pPr>
        <w:ind w:left="2940" w:hanging="360"/>
      </w:pPr>
    </w:lvl>
    <w:lvl w:ilvl="4" w:tplc="B1EEA2E0" w:tentative="1">
      <w:start w:val="1"/>
      <w:numFmt w:val="lowerLetter"/>
      <w:lvlText w:val="%5."/>
      <w:lvlJc w:val="left"/>
      <w:pPr>
        <w:ind w:left="3660" w:hanging="360"/>
      </w:pPr>
    </w:lvl>
    <w:lvl w:ilvl="5" w:tplc="E418FE60" w:tentative="1">
      <w:start w:val="1"/>
      <w:numFmt w:val="lowerRoman"/>
      <w:lvlText w:val="%6."/>
      <w:lvlJc w:val="right"/>
      <w:pPr>
        <w:ind w:left="4380" w:hanging="180"/>
      </w:pPr>
    </w:lvl>
    <w:lvl w:ilvl="6" w:tplc="648CD50C" w:tentative="1">
      <w:start w:val="1"/>
      <w:numFmt w:val="decimal"/>
      <w:lvlText w:val="%7."/>
      <w:lvlJc w:val="left"/>
      <w:pPr>
        <w:ind w:left="5100" w:hanging="360"/>
      </w:pPr>
    </w:lvl>
    <w:lvl w:ilvl="7" w:tplc="ADD8A7FE" w:tentative="1">
      <w:start w:val="1"/>
      <w:numFmt w:val="lowerLetter"/>
      <w:lvlText w:val="%8."/>
      <w:lvlJc w:val="left"/>
      <w:pPr>
        <w:ind w:left="5820" w:hanging="360"/>
      </w:pPr>
    </w:lvl>
    <w:lvl w:ilvl="8" w:tplc="28C6C03A" w:tentative="1">
      <w:start w:val="1"/>
      <w:numFmt w:val="lowerRoman"/>
      <w:lvlText w:val="%9."/>
      <w:lvlJc w:val="right"/>
      <w:pPr>
        <w:ind w:left="6540" w:hanging="180"/>
      </w:pPr>
    </w:lvl>
  </w:abstractNum>
  <w:abstractNum w:abstractNumId="86" w15:restartNumberingAfterBreak="0">
    <w:nsid w:val="3C9F6153"/>
    <w:multiLevelType w:val="hybridMultilevel"/>
    <w:tmpl w:val="29B2F9A2"/>
    <w:lvl w:ilvl="0" w:tplc="3D2C1ECC">
      <w:start w:val="2"/>
      <w:numFmt w:val="decimal"/>
      <w:lvlText w:val="%1."/>
      <w:lvlJc w:val="left"/>
      <w:pPr>
        <w:ind w:left="1558" w:hanging="281"/>
      </w:pPr>
      <w:rPr>
        <w:rFonts w:ascii="Arial" w:eastAsia="Calibri" w:hAnsi="Arial" w:cs="Arial" w:hint="default"/>
        <w:w w:val="100"/>
        <w:sz w:val="24"/>
        <w:szCs w:val="24"/>
      </w:rPr>
    </w:lvl>
    <w:lvl w:ilvl="1" w:tplc="4986002E">
      <w:numFmt w:val="bullet"/>
      <w:lvlText w:val="•"/>
      <w:lvlJc w:val="left"/>
      <w:pPr>
        <w:ind w:left="2532" w:hanging="281"/>
      </w:pPr>
      <w:rPr>
        <w:rFonts w:hint="default"/>
      </w:rPr>
    </w:lvl>
    <w:lvl w:ilvl="2" w:tplc="5A1A08DC">
      <w:numFmt w:val="bullet"/>
      <w:lvlText w:val="•"/>
      <w:lvlJc w:val="left"/>
      <w:pPr>
        <w:ind w:left="3511" w:hanging="281"/>
      </w:pPr>
      <w:rPr>
        <w:rFonts w:hint="default"/>
      </w:rPr>
    </w:lvl>
    <w:lvl w:ilvl="3" w:tplc="287A22C6">
      <w:numFmt w:val="bullet"/>
      <w:lvlText w:val="•"/>
      <w:lvlJc w:val="left"/>
      <w:pPr>
        <w:ind w:left="4489" w:hanging="281"/>
      </w:pPr>
      <w:rPr>
        <w:rFonts w:hint="default"/>
      </w:rPr>
    </w:lvl>
    <w:lvl w:ilvl="4" w:tplc="5C908C42">
      <w:numFmt w:val="bullet"/>
      <w:lvlText w:val="•"/>
      <w:lvlJc w:val="left"/>
      <w:pPr>
        <w:ind w:left="5468" w:hanging="281"/>
      </w:pPr>
      <w:rPr>
        <w:rFonts w:hint="default"/>
      </w:rPr>
    </w:lvl>
    <w:lvl w:ilvl="5" w:tplc="26F626A4">
      <w:numFmt w:val="bullet"/>
      <w:lvlText w:val="•"/>
      <w:lvlJc w:val="left"/>
      <w:pPr>
        <w:ind w:left="6447" w:hanging="281"/>
      </w:pPr>
      <w:rPr>
        <w:rFonts w:hint="default"/>
      </w:rPr>
    </w:lvl>
    <w:lvl w:ilvl="6" w:tplc="AB2A1A1A">
      <w:numFmt w:val="bullet"/>
      <w:lvlText w:val="•"/>
      <w:lvlJc w:val="left"/>
      <w:pPr>
        <w:ind w:left="7425" w:hanging="281"/>
      </w:pPr>
      <w:rPr>
        <w:rFonts w:hint="default"/>
      </w:rPr>
    </w:lvl>
    <w:lvl w:ilvl="7" w:tplc="C674E7DE">
      <w:numFmt w:val="bullet"/>
      <w:lvlText w:val="•"/>
      <w:lvlJc w:val="left"/>
      <w:pPr>
        <w:ind w:left="8404" w:hanging="281"/>
      </w:pPr>
      <w:rPr>
        <w:rFonts w:hint="default"/>
      </w:rPr>
    </w:lvl>
    <w:lvl w:ilvl="8" w:tplc="DA1ADA28">
      <w:numFmt w:val="bullet"/>
      <w:lvlText w:val="•"/>
      <w:lvlJc w:val="left"/>
      <w:pPr>
        <w:ind w:left="9383" w:hanging="281"/>
      </w:pPr>
      <w:rPr>
        <w:rFonts w:hint="default"/>
      </w:rPr>
    </w:lvl>
  </w:abstractNum>
  <w:abstractNum w:abstractNumId="87" w15:restartNumberingAfterBreak="0">
    <w:nsid w:val="3D9C585D"/>
    <w:multiLevelType w:val="hybridMultilevel"/>
    <w:tmpl w:val="6468874C"/>
    <w:lvl w:ilvl="0" w:tplc="0BD4109C">
      <w:start w:val="50"/>
      <w:numFmt w:val="decimal"/>
      <w:lvlText w:val="§ %1."/>
      <w:lvlJc w:val="left"/>
      <w:pPr>
        <w:ind w:left="1637" w:hanging="360"/>
      </w:pPr>
      <w:rPr>
        <w:rFonts w:ascii="Arial" w:hAnsi="Arial" w:hint="default"/>
        <w:b/>
        <w:i w:val="0"/>
        <w:sz w:val="24"/>
        <w:szCs w:val="24"/>
      </w:rPr>
    </w:lvl>
    <w:lvl w:ilvl="1" w:tplc="E62265A0" w:tentative="1">
      <w:start w:val="1"/>
      <w:numFmt w:val="lowerLetter"/>
      <w:lvlText w:val="%2."/>
      <w:lvlJc w:val="left"/>
      <w:pPr>
        <w:ind w:left="1440" w:hanging="360"/>
      </w:pPr>
    </w:lvl>
    <w:lvl w:ilvl="2" w:tplc="1DE06B32" w:tentative="1">
      <w:start w:val="1"/>
      <w:numFmt w:val="lowerRoman"/>
      <w:lvlText w:val="%3."/>
      <w:lvlJc w:val="right"/>
      <w:pPr>
        <w:ind w:left="2160" w:hanging="180"/>
      </w:pPr>
    </w:lvl>
    <w:lvl w:ilvl="3" w:tplc="E86C1A22" w:tentative="1">
      <w:start w:val="1"/>
      <w:numFmt w:val="decimal"/>
      <w:lvlText w:val="%4."/>
      <w:lvlJc w:val="left"/>
      <w:pPr>
        <w:ind w:left="2880" w:hanging="360"/>
      </w:pPr>
    </w:lvl>
    <w:lvl w:ilvl="4" w:tplc="EBE696B8" w:tentative="1">
      <w:start w:val="1"/>
      <w:numFmt w:val="lowerLetter"/>
      <w:lvlText w:val="%5."/>
      <w:lvlJc w:val="left"/>
      <w:pPr>
        <w:ind w:left="3600" w:hanging="360"/>
      </w:pPr>
    </w:lvl>
    <w:lvl w:ilvl="5" w:tplc="8042CCB2" w:tentative="1">
      <w:start w:val="1"/>
      <w:numFmt w:val="lowerRoman"/>
      <w:lvlText w:val="%6."/>
      <w:lvlJc w:val="right"/>
      <w:pPr>
        <w:ind w:left="4320" w:hanging="180"/>
      </w:pPr>
    </w:lvl>
    <w:lvl w:ilvl="6" w:tplc="7766F78E" w:tentative="1">
      <w:start w:val="1"/>
      <w:numFmt w:val="decimal"/>
      <w:lvlText w:val="%7."/>
      <w:lvlJc w:val="left"/>
      <w:pPr>
        <w:ind w:left="5040" w:hanging="360"/>
      </w:pPr>
    </w:lvl>
    <w:lvl w:ilvl="7" w:tplc="C98459F2" w:tentative="1">
      <w:start w:val="1"/>
      <w:numFmt w:val="lowerLetter"/>
      <w:lvlText w:val="%8."/>
      <w:lvlJc w:val="left"/>
      <w:pPr>
        <w:ind w:left="5760" w:hanging="360"/>
      </w:pPr>
    </w:lvl>
    <w:lvl w:ilvl="8" w:tplc="0170A554" w:tentative="1">
      <w:start w:val="1"/>
      <w:numFmt w:val="lowerRoman"/>
      <w:lvlText w:val="%9."/>
      <w:lvlJc w:val="right"/>
      <w:pPr>
        <w:ind w:left="6480" w:hanging="180"/>
      </w:pPr>
    </w:lvl>
  </w:abstractNum>
  <w:abstractNum w:abstractNumId="88" w15:restartNumberingAfterBreak="0">
    <w:nsid w:val="3E515FFF"/>
    <w:multiLevelType w:val="hybridMultilevel"/>
    <w:tmpl w:val="879018A6"/>
    <w:lvl w:ilvl="0" w:tplc="EA80EB4A">
      <w:start w:val="1"/>
      <w:numFmt w:val="decimal"/>
      <w:lvlText w:val="%1."/>
      <w:lvlJc w:val="left"/>
      <w:pPr>
        <w:ind w:left="1956" w:hanging="348"/>
      </w:pPr>
      <w:rPr>
        <w:rFonts w:ascii="Calibri" w:eastAsia="Calibri" w:hAnsi="Calibri" w:cs="Calibri" w:hint="default"/>
        <w:w w:val="100"/>
        <w:sz w:val="22"/>
        <w:szCs w:val="22"/>
      </w:rPr>
    </w:lvl>
    <w:lvl w:ilvl="1" w:tplc="ED9C35A8">
      <w:start w:val="1"/>
      <w:numFmt w:val="decimal"/>
      <w:lvlText w:val="%2)"/>
      <w:lvlJc w:val="left"/>
      <w:pPr>
        <w:ind w:left="1896" w:hanging="336"/>
      </w:pPr>
      <w:rPr>
        <w:rFonts w:ascii="Arial" w:eastAsia="Calibri" w:hAnsi="Arial" w:cs="Arial" w:hint="default"/>
        <w:w w:val="100"/>
        <w:sz w:val="24"/>
        <w:szCs w:val="24"/>
      </w:rPr>
    </w:lvl>
    <w:lvl w:ilvl="2" w:tplc="0010DA6A">
      <w:numFmt w:val="bullet"/>
      <w:lvlText w:val="•"/>
      <w:lvlJc w:val="left"/>
      <w:pPr>
        <w:ind w:left="2680" w:hanging="336"/>
      </w:pPr>
      <w:rPr>
        <w:rFonts w:hint="default"/>
      </w:rPr>
    </w:lvl>
    <w:lvl w:ilvl="3" w:tplc="9D0428D6">
      <w:numFmt w:val="bullet"/>
      <w:lvlText w:val="•"/>
      <w:lvlJc w:val="left"/>
      <w:pPr>
        <w:ind w:left="3810" w:hanging="336"/>
      </w:pPr>
      <w:rPr>
        <w:rFonts w:hint="default"/>
      </w:rPr>
    </w:lvl>
    <w:lvl w:ilvl="4" w:tplc="17BCF09E">
      <w:numFmt w:val="bullet"/>
      <w:lvlText w:val="•"/>
      <w:lvlJc w:val="left"/>
      <w:pPr>
        <w:ind w:left="4941" w:hanging="336"/>
      </w:pPr>
      <w:rPr>
        <w:rFonts w:hint="default"/>
      </w:rPr>
    </w:lvl>
    <w:lvl w:ilvl="5" w:tplc="84C87DFC">
      <w:numFmt w:val="bullet"/>
      <w:lvlText w:val="•"/>
      <w:lvlJc w:val="left"/>
      <w:pPr>
        <w:ind w:left="6072" w:hanging="336"/>
      </w:pPr>
      <w:rPr>
        <w:rFonts w:hint="default"/>
      </w:rPr>
    </w:lvl>
    <w:lvl w:ilvl="6" w:tplc="AFA25794">
      <w:numFmt w:val="bullet"/>
      <w:lvlText w:val="•"/>
      <w:lvlJc w:val="left"/>
      <w:pPr>
        <w:ind w:left="7203" w:hanging="336"/>
      </w:pPr>
      <w:rPr>
        <w:rFonts w:hint="default"/>
      </w:rPr>
    </w:lvl>
    <w:lvl w:ilvl="7" w:tplc="5886896C">
      <w:numFmt w:val="bullet"/>
      <w:lvlText w:val="•"/>
      <w:lvlJc w:val="left"/>
      <w:pPr>
        <w:ind w:left="8334" w:hanging="336"/>
      </w:pPr>
      <w:rPr>
        <w:rFonts w:hint="default"/>
      </w:rPr>
    </w:lvl>
    <w:lvl w:ilvl="8" w:tplc="93EE83FE">
      <w:numFmt w:val="bullet"/>
      <w:lvlText w:val="•"/>
      <w:lvlJc w:val="left"/>
      <w:pPr>
        <w:ind w:left="9464" w:hanging="336"/>
      </w:pPr>
      <w:rPr>
        <w:rFonts w:hint="default"/>
      </w:rPr>
    </w:lvl>
  </w:abstractNum>
  <w:abstractNum w:abstractNumId="89" w15:restartNumberingAfterBreak="0">
    <w:nsid w:val="3EF461DF"/>
    <w:multiLevelType w:val="hybridMultilevel"/>
    <w:tmpl w:val="D11E2838"/>
    <w:lvl w:ilvl="0" w:tplc="5380D164">
      <w:start w:val="1"/>
      <w:numFmt w:val="lowerLetter"/>
      <w:lvlText w:val="%1)"/>
      <w:lvlJc w:val="left"/>
      <w:pPr>
        <w:ind w:left="1560" w:hanging="360"/>
      </w:pPr>
    </w:lvl>
    <w:lvl w:ilvl="1" w:tplc="7722DBD2">
      <w:start w:val="1"/>
      <w:numFmt w:val="lowerLetter"/>
      <w:lvlText w:val="%2)"/>
      <w:lvlJc w:val="left"/>
      <w:pPr>
        <w:ind w:left="1560" w:hanging="360"/>
      </w:pPr>
    </w:lvl>
    <w:lvl w:ilvl="2" w:tplc="92A8BBD8">
      <w:start w:val="1"/>
      <w:numFmt w:val="lowerLetter"/>
      <w:lvlText w:val="%3)"/>
      <w:lvlJc w:val="left"/>
      <w:pPr>
        <w:ind w:left="1560" w:hanging="360"/>
      </w:pPr>
    </w:lvl>
    <w:lvl w:ilvl="3" w:tplc="F32C9774">
      <w:start w:val="1"/>
      <w:numFmt w:val="lowerLetter"/>
      <w:lvlText w:val="%4)"/>
      <w:lvlJc w:val="left"/>
      <w:pPr>
        <w:ind w:left="1560" w:hanging="360"/>
      </w:pPr>
    </w:lvl>
    <w:lvl w:ilvl="4" w:tplc="E3664EDC">
      <w:start w:val="1"/>
      <w:numFmt w:val="lowerLetter"/>
      <w:lvlText w:val="%5)"/>
      <w:lvlJc w:val="left"/>
      <w:pPr>
        <w:ind w:left="1560" w:hanging="360"/>
      </w:pPr>
    </w:lvl>
    <w:lvl w:ilvl="5" w:tplc="A8BEEDAA">
      <w:start w:val="1"/>
      <w:numFmt w:val="lowerLetter"/>
      <w:lvlText w:val="%6)"/>
      <w:lvlJc w:val="left"/>
      <w:pPr>
        <w:ind w:left="1560" w:hanging="360"/>
      </w:pPr>
    </w:lvl>
    <w:lvl w:ilvl="6" w:tplc="258606F6">
      <w:start w:val="1"/>
      <w:numFmt w:val="lowerLetter"/>
      <w:lvlText w:val="%7)"/>
      <w:lvlJc w:val="left"/>
      <w:pPr>
        <w:ind w:left="1560" w:hanging="360"/>
      </w:pPr>
    </w:lvl>
    <w:lvl w:ilvl="7" w:tplc="72AED9E2">
      <w:start w:val="1"/>
      <w:numFmt w:val="lowerLetter"/>
      <w:lvlText w:val="%8)"/>
      <w:lvlJc w:val="left"/>
      <w:pPr>
        <w:ind w:left="1560" w:hanging="360"/>
      </w:pPr>
    </w:lvl>
    <w:lvl w:ilvl="8" w:tplc="6214019A">
      <w:start w:val="1"/>
      <w:numFmt w:val="lowerLetter"/>
      <w:lvlText w:val="%9)"/>
      <w:lvlJc w:val="left"/>
      <w:pPr>
        <w:ind w:left="1560" w:hanging="360"/>
      </w:pPr>
    </w:lvl>
  </w:abstractNum>
  <w:abstractNum w:abstractNumId="90" w15:restartNumberingAfterBreak="0">
    <w:nsid w:val="3F085188"/>
    <w:multiLevelType w:val="hybridMultilevel"/>
    <w:tmpl w:val="90545D28"/>
    <w:lvl w:ilvl="0" w:tplc="FB8A6350">
      <w:start w:val="1"/>
      <w:numFmt w:val="decimal"/>
      <w:lvlText w:val="%1."/>
      <w:lvlJc w:val="left"/>
      <w:pPr>
        <w:ind w:left="1949" w:hanging="351"/>
      </w:pPr>
      <w:rPr>
        <w:rFonts w:ascii="Calibri" w:eastAsia="Calibri" w:hAnsi="Calibri" w:cs="Calibri" w:hint="default"/>
        <w:w w:val="100"/>
        <w:sz w:val="22"/>
        <w:szCs w:val="22"/>
      </w:rPr>
    </w:lvl>
    <w:lvl w:ilvl="1" w:tplc="66203B10">
      <w:start w:val="1"/>
      <w:numFmt w:val="decimal"/>
      <w:lvlText w:val="%2)"/>
      <w:lvlJc w:val="left"/>
      <w:pPr>
        <w:ind w:left="1920" w:hanging="360"/>
      </w:pPr>
      <w:rPr>
        <w:rFonts w:ascii="Arial" w:eastAsia="Calibri" w:hAnsi="Arial" w:cs="Arial" w:hint="default"/>
        <w:w w:val="100"/>
        <w:sz w:val="24"/>
        <w:szCs w:val="24"/>
      </w:rPr>
    </w:lvl>
    <w:lvl w:ilvl="2" w:tplc="1EC60FF4">
      <w:numFmt w:val="bullet"/>
      <w:lvlText w:val="•"/>
      <w:lvlJc w:val="left"/>
      <w:pPr>
        <w:ind w:left="3347" w:hanging="360"/>
      </w:pPr>
      <w:rPr>
        <w:rFonts w:hint="default"/>
      </w:rPr>
    </w:lvl>
    <w:lvl w:ilvl="3" w:tplc="79FC174A">
      <w:numFmt w:val="bullet"/>
      <w:lvlText w:val="•"/>
      <w:lvlJc w:val="left"/>
      <w:pPr>
        <w:ind w:left="4394" w:hanging="360"/>
      </w:pPr>
      <w:rPr>
        <w:rFonts w:hint="default"/>
      </w:rPr>
    </w:lvl>
    <w:lvl w:ilvl="4" w:tplc="E85A53F4">
      <w:numFmt w:val="bullet"/>
      <w:lvlText w:val="•"/>
      <w:lvlJc w:val="left"/>
      <w:pPr>
        <w:ind w:left="5442" w:hanging="360"/>
      </w:pPr>
      <w:rPr>
        <w:rFonts w:hint="default"/>
      </w:rPr>
    </w:lvl>
    <w:lvl w:ilvl="5" w:tplc="31641EB0">
      <w:numFmt w:val="bullet"/>
      <w:lvlText w:val="•"/>
      <w:lvlJc w:val="left"/>
      <w:pPr>
        <w:ind w:left="6489" w:hanging="360"/>
      </w:pPr>
      <w:rPr>
        <w:rFonts w:hint="default"/>
      </w:rPr>
    </w:lvl>
    <w:lvl w:ilvl="6" w:tplc="C9FEAD56">
      <w:numFmt w:val="bullet"/>
      <w:lvlText w:val="•"/>
      <w:lvlJc w:val="left"/>
      <w:pPr>
        <w:ind w:left="7536" w:hanging="360"/>
      </w:pPr>
      <w:rPr>
        <w:rFonts w:hint="default"/>
      </w:rPr>
    </w:lvl>
    <w:lvl w:ilvl="7" w:tplc="2658859A">
      <w:numFmt w:val="bullet"/>
      <w:lvlText w:val="•"/>
      <w:lvlJc w:val="left"/>
      <w:pPr>
        <w:ind w:left="8584" w:hanging="360"/>
      </w:pPr>
      <w:rPr>
        <w:rFonts w:hint="default"/>
      </w:rPr>
    </w:lvl>
    <w:lvl w:ilvl="8" w:tplc="C58AB234">
      <w:numFmt w:val="bullet"/>
      <w:lvlText w:val="•"/>
      <w:lvlJc w:val="left"/>
      <w:pPr>
        <w:ind w:left="9631" w:hanging="360"/>
      </w:pPr>
      <w:rPr>
        <w:rFonts w:hint="default"/>
      </w:rPr>
    </w:lvl>
  </w:abstractNum>
  <w:abstractNum w:abstractNumId="91" w15:restartNumberingAfterBreak="0">
    <w:nsid w:val="3F597DED"/>
    <w:multiLevelType w:val="hybridMultilevel"/>
    <w:tmpl w:val="AA18039E"/>
    <w:lvl w:ilvl="0" w:tplc="29921B1E">
      <w:start w:val="39"/>
      <w:numFmt w:val="decimal"/>
      <w:lvlText w:val="§ %1."/>
      <w:lvlJc w:val="left"/>
      <w:pPr>
        <w:ind w:left="1637" w:hanging="360"/>
      </w:pPr>
      <w:rPr>
        <w:rFonts w:ascii="Arial" w:hAnsi="Arial" w:hint="default"/>
        <w:b/>
        <w:i w:val="0"/>
        <w:sz w:val="24"/>
        <w:szCs w:val="24"/>
      </w:rPr>
    </w:lvl>
    <w:lvl w:ilvl="1" w:tplc="FF065322" w:tentative="1">
      <w:start w:val="1"/>
      <w:numFmt w:val="lowerLetter"/>
      <w:lvlText w:val="%2."/>
      <w:lvlJc w:val="left"/>
      <w:pPr>
        <w:ind w:left="1440" w:hanging="360"/>
      </w:pPr>
    </w:lvl>
    <w:lvl w:ilvl="2" w:tplc="AB4C1D9C" w:tentative="1">
      <w:start w:val="1"/>
      <w:numFmt w:val="lowerRoman"/>
      <w:lvlText w:val="%3."/>
      <w:lvlJc w:val="right"/>
      <w:pPr>
        <w:ind w:left="2160" w:hanging="180"/>
      </w:pPr>
    </w:lvl>
    <w:lvl w:ilvl="3" w:tplc="35824088" w:tentative="1">
      <w:start w:val="1"/>
      <w:numFmt w:val="decimal"/>
      <w:lvlText w:val="%4."/>
      <w:lvlJc w:val="left"/>
      <w:pPr>
        <w:ind w:left="2880" w:hanging="360"/>
      </w:pPr>
    </w:lvl>
    <w:lvl w:ilvl="4" w:tplc="F502FF6A" w:tentative="1">
      <w:start w:val="1"/>
      <w:numFmt w:val="lowerLetter"/>
      <w:lvlText w:val="%5."/>
      <w:lvlJc w:val="left"/>
      <w:pPr>
        <w:ind w:left="3600" w:hanging="360"/>
      </w:pPr>
    </w:lvl>
    <w:lvl w:ilvl="5" w:tplc="2CB6D24C" w:tentative="1">
      <w:start w:val="1"/>
      <w:numFmt w:val="lowerRoman"/>
      <w:lvlText w:val="%6."/>
      <w:lvlJc w:val="right"/>
      <w:pPr>
        <w:ind w:left="4320" w:hanging="180"/>
      </w:pPr>
    </w:lvl>
    <w:lvl w:ilvl="6" w:tplc="251E45E0" w:tentative="1">
      <w:start w:val="1"/>
      <w:numFmt w:val="decimal"/>
      <w:lvlText w:val="%7."/>
      <w:lvlJc w:val="left"/>
      <w:pPr>
        <w:ind w:left="5040" w:hanging="360"/>
      </w:pPr>
    </w:lvl>
    <w:lvl w:ilvl="7" w:tplc="FDE85360" w:tentative="1">
      <w:start w:val="1"/>
      <w:numFmt w:val="lowerLetter"/>
      <w:lvlText w:val="%8."/>
      <w:lvlJc w:val="left"/>
      <w:pPr>
        <w:ind w:left="5760" w:hanging="360"/>
      </w:pPr>
    </w:lvl>
    <w:lvl w:ilvl="8" w:tplc="1DF244B6" w:tentative="1">
      <w:start w:val="1"/>
      <w:numFmt w:val="lowerRoman"/>
      <w:lvlText w:val="%9."/>
      <w:lvlJc w:val="right"/>
      <w:pPr>
        <w:ind w:left="6480" w:hanging="180"/>
      </w:pPr>
    </w:lvl>
  </w:abstractNum>
  <w:abstractNum w:abstractNumId="92" w15:restartNumberingAfterBreak="0">
    <w:nsid w:val="3FA72FDD"/>
    <w:multiLevelType w:val="hybridMultilevel"/>
    <w:tmpl w:val="D088867A"/>
    <w:lvl w:ilvl="0" w:tplc="6AEA2CDE">
      <w:start w:val="2"/>
      <w:numFmt w:val="decimal"/>
      <w:lvlText w:val="%1."/>
      <w:lvlJc w:val="left"/>
      <w:pPr>
        <w:ind w:left="1558" w:hanging="281"/>
      </w:pPr>
      <w:rPr>
        <w:rFonts w:ascii="Arial" w:eastAsia="Calibri" w:hAnsi="Arial" w:cs="Arial"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2B444A4"/>
    <w:multiLevelType w:val="hybridMultilevel"/>
    <w:tmpl w:val="1DCC85D8"/>
    <w:lvl w:ilvl="0" w:tplc="508A1696">
      <w:start w:val="1"/>
      <w:numFmt w:val="decimal"/>
      <w:lvlText w:val="%1)"/>
      <w:lvlJc w:val="left"/>
      <w:pPr>
        <w:ind w:left="2316" w:hanging="360"/>
      </w:pPr>
    </w:lvl>
    <w:lvl w:ilvl="1" w:tplc="FF0040DE" w:tentative="1">
      <w:start w:val="1"/>
      <w:numFmt w:val="lowerLetter"/>
      <w:lvlText w:val="%2."/>
      <w:lvlJc w:val="left"/>
      <w:pPr>
        <w:ind w:left="3036" w:hanging="360"/>
      </w:pPr>
    </w:lvl>
    <w:lvl w:ilvl="2" w:tplc="F1329EBE" w:tentative="1">
      <w:start w:val="1"/>
      <w:numFmt w:val="lowerRoman"/>
      <w:lvlText w:val="%3."/>
      <w:lvlJc w:val="right"/>
      <w:pPr>
        <w:ind w:left="3756" w:hanging="180"/>
      </w:pPr>
    </w:lvl>
    <w:lvl w:ilvl="3" w:tplc="65920CC8" w:tentative="1">
      <w:start w:val="1"/>
      <w:numFmt w:val="decimal"/>
      <w:lvlText w:val="%4."/>
      <w:lvlJc w:val="left"/>
      <w:pPr>
        <w:ind w:left="4476" w:hanging="360"/>
      </w:pPr>
    </w:lvl>
    <w:lvl w:ilvl="4" w:tplc="D714BDC4" w:tentative="1">
      <w:start w:val="1"/>
      <w:numFmt w:val="lowerLetter"/>
      <w:lvlText w:val="%5."/>
      <w:lvlJc w:val="left"/>
      <w:pPr>
        <w:ind w:left="5196" w:hanging="360"/>
      </w:pPr>
    </w:lvl>
    <w:lvl w:ilvl="5" w:tplc="96CCB070" w:tentative="1">
      <w:start w:val="1"/>
      <w:numFmt w:val="lowerRoman"/>
      <w:lvlText w:val="%6."/>
      <w:lvlJc w:val="right"/>
      <w:pPr>
        <w:ind w:left="5916" w:hanging="180"/>
      </w:pPr>
    </w:lvl>
    <w:lvl w:ilvl="6" w:tplc="31DC1776" w:tentative="1">
      <w:start w:val="1"/>
      <w:numFmt w:val="decimal"/>
      <w:lvlText w:val="%7."/>
      <w:lvlJc w:val="left"/>
      <w:pPr>
        <w:ind w:left="6636" w:hanging="360"/>
      </w:pPr>
    </w:lvl>
    <w:lvl w:ilvl="7" w:tplc="90C45C00" w:tentative="1">
      <w:start w:val="1"/>
      <w:numFmt w:val="lowerLetter"/>
      <w:lvlText w:val="%8."/>
      <w:lvlJc w:val="left"/>
      <w:pPr>
        <w:ind w:left="7356" w:hanging="360"/>
      </w:pPr>
    </w:lvl>
    <w:lvl w:ilvl="8" w:tplc="FE164480" w:tentative="1">
      <w:start w:val="1"/>
      <w:numFmt w:val="lowerRoman"/>
      <w:lvlText w:val="%9."/>
      <w:lvlJc w:val="right"/>
      <w:pPr>
        <w:ind w:left="8076" w:hanging="180"/>
      </w:pPr>
    </w:lvl>
  </w:abstractNum>
  <w:abstractNum w:abstractNumId="94" w15:restartNumberingAfterBreak="0">
    <w:nsid w:val="43A264F3"/>
    <w:multiLevelType w:val="hybridMultilevel"/>
    <w:tmpl w:val="99865420"/>
    <w:lvl w:ilvl="0" w:tplc="DE841E46">
      <w:start w:val="2"/>
      <w:numFmt w:val="decimal"/>
      <w:lvlText w:val="%1."/>
      <w:lvlJc w:val="left"/>
      <w:pPr>
        <w:ind w:left="1558" w:hanging="281"/>
      </w:pPr>
      <w:rPr>
        <w:rFonts w:ascii="Arial" w:eastAsia="Calibri" w:hAnsi="Arial" w:cs="Arial" w:hint="default"/>
        <w:w w:val="100"/>
        <w:sz w:val="24"/>
        <w:szCs w:val="24"/>
      </w:rPr>
    </w:lvl>
    <w:lvl w:ilvl="1" w:tplc="F30A67BE">
      <w:numFmt w:val="bullet"/>
      <w:lvlText w:val="•"/>
      <w:lvlJc w:val="left"/>
      <w:pPr>
        <w:ind w:left="2532" w:hanging="281"/>
      </w:pPr>
      <w:rPr>
        <w:rFonts w:hint="default"/>
      </w:rPr>
    </w:lvl>
    <w:lvl w:ilvl="2" w:tplc="7C7E88EA">
      <w:numFmt w:val="bullet"/>
      <w:lvlText w:val="•"/>
      <w:lvlJc w:val="left"/>
      <w:pPr>
        <w:ind w:left="3511" w:hanging="281"/>
      </w:pPr>
      <w:rPr>
        <w:rFonts w:hint="default"/>
      </w:rPr>
    </w:lvl>
    <w:lvl w:ilvl="3" w:tplc="155CD1A2">
      <w:numFmt w:val="bullet"/>
      <w:lvlText w:val="•"/>
      <w:lvlJc w:val="left"/>
      <w:pPr>
        <w:ind w:left="4489" w:hanging="281"/>
      </w:pPr>
      <w:rPr>
        <w:rFonts w:hint="default"/>
      </w:rPr>
    </w:lvl>
    <w:lvl w:ilvl="4" w:tplc="D7C2A97A">
      <w:numFmt w:val="bullet"/>
      <w:lvlText w:val="•"/>
      <w:lvlJc w:val="left"/>
      <w:pPr>
        <w:ind w:left="5468" w:hanging="281"/>
      </w:pPr>
      <w:rPr>
        <w:rFonts w:hint="default"/>
      </w:rPr>
    </w:lvl>
    <w:lvl w:ilvl="5" w:tplc="174E486E">
      <w:numFmt w:val="bullet"/>
      <w:lvlText w:val="•"/>
      <w:lvlJc w:val="left"/>
      <w:pPr>
        <w:ind w:left="6447" w:hanging="281"/>
      </w:pPr>
      <w:rPr>
        <w:rFonts w:hint="default"/>
      </w:rPr>
    </w:lvl>
    <w:lvl w:ilvl="6" w:tplc="3008024A">
      <w:numFmt w:val="bullet"/>
      <w:lvlText w:val="•"/>
      <w:lvlJc w:val="left"/>
      <w:pPr>
        <w:ind w:left="7425" w:hanging="281"/>
      </w:pPr>
      <w:rPr>
        <w:rFonts w:hint="default"/>
      </w:rPr>
    </w:lvl>
    <w:lvl w:ilvl="7" w:tplc="339C5D0A">
      <w:numFmt w:val="bullet"/>
      <w:lvlText w:val="•"/>
      <w:lvlJc w:val="left"/>
      <w:pPr>
        <w:ind w:left="8404" w:hanging="281"/>
      </w:pPr>
      <w:rPr>
        <w:rFonts w:hint="default"/>
      </w:rPr>
    </w:lvl>
    <w:lvl w:ilvl="8" w:tplc="BC70AD56">
      <w:numFmt w:val="bullet"/>
      <w:lvlText w:val="•"/>
      <w:lvlJc w:val="left"/>
      <w:pPr>
        <w:ind w:left="9383" w:hanging="281"/>
      </w:pPr>
      <w:rPr>
        <w:rFonts w:hint="default"/>
      </w:rPr>
    </w:lvl>
  </w:abstractNum>
  <w:abstractNum w:abstractNumId="95" w15:restartNumberingAfterBreak="0">
    <w:nsid w:val="449A1504"/>
    <w:multiLevelType w:val="hybridMultilevel"/>
    <w:tmpl w:val="94340C90"/>
    <w:lvl w:ilvl="0" w:tplc="52CE06EA">
      <w:start w:val="2"/>
      <w:numFmt w:val="decimal"/>
      <w:lvlText w:val="%1."/>
      <w:lvlJc w:val="left"/>
      <w:pPr>
        <w:ind w:left="1558" w:hanging="281"/>
      </w:pPr>
      <w:rPr>
        <w:rFonts w:ascii="Arial" w:eastAsia="Calibri" w:hAnsi="Arial" w:cs="Arial" w:hint="default"/>
        <w:b w:val="0"/>
        <w:w w:val="100"/>
        <w:sz w:val="24"/>
        <w:szCs w:val="24"/>
      </w:rPr>
    </w:lvl>
    <w:lvl w:ilvl="1" w:tplc="1AEC39EA">
      <w:numFmt w:val="bullet"/>
      <w:lvlText w:val="•"/>
      <w:lvlJc w:val="left"/>
      <w:pPr>
        <w:ind w:left="2532" w:hanging="281"/>
      </w:pPr>
      <w:rPr>
        <w:rFonts w:hint="default"/>
      </w:rPr>
    </w:lvl>
    <w:lvl w:ilvl="2" w:tplc="242AB05C">
      <w:numFmt w:val="bullet"/>
      <w:lvlText w:val="•"/>
      <w:lvlJc w:val="left"/>
      <w:pPr>
        <w:ind w:left="3511" w:hanging="281"/>
      </w:pPr>
      <w:rPr>
        <w:rFonts w:hint="default"/>
      </w:rPr>
    </w:lvl>
    <w:lvl w:ilvl="3" w:tplc="422E41F8">
      <w:numFmt w:val="bullet"/>
      <w:lvlText w:val="•"/>
      <w:lvlJc w:val="left"/>
      <w:pPr>
        <w:ind w:left="4489" w:hanging="281"/>
      </w:pPr>
      <w:rPr>
        <w:rFonts w:hint="default"/>
      </w:rPr>
    </w:lvl>
    <w:lvl w:ilvl="4" w:tplc="28A83866">
      <w:numFmt w:val="bullet"/>
      <w:lvlText w:val="•"/>
      <w:lvlJc w:val="left"/>
      <w:pPr>
        <w:ind w:left="5468" w:hanging="281"/>
      </w:pPr>
      <w:rPr>
        <w:rFonts w:hint="default"/>
      </w:rPr>
    </w:lvl>
    <w:lvl w:ilvl="5" w:tplc="1D2EBC46">
      <w:numFmt w:val="bullet"/>
      <w:lvlText w:val="•"/>
      <w:lvlJc w:val="left"/>
      <w:pPr>
        <w:ind w:left="6447" w:hanging="281"/>
      </w:pPr>
      <w:rPr>
        <w:rFonts w:hint="default"/>
      </w:rPr>
    </w:lvl>
    <w:lvl w:ilvl="6" w:tplc="70086E9A">
      <w:numFmt w:val="bullet"/>
      <w:lvlText w:val="•"/>
      <w:lvlJc w:val="left"/>
      <w:pPr>
        <w:ind w:left="7425" w:hanging="281"/>
      </w:pPr>
      <w:rPr>
        <w:rFonts w:hint="default"/>
      </w:rPr>
    </w:lvl>
    <w:lvl w:ilvl="7" w:tplc="6E726338">
      <w:numFmt w:val="bullet"/>
      <w:lvlText w:val="•"/>
      <w:lvlJc w:val="left"/>
      <w:pPr>
        <w:ind w:left="8404" w:hanging="281"/>
      </w:pPr>
      <w:rPr>
        <w:rFonts w:hint="default"/>
      </w:rPr>
    </w:lvl>
    <w:lvl w:ilvl="8" w:tplc="EB14F660">
      <w:numFmt w:val="bullet"/>
      <w:lvlText w:val="•"/>
      <w:lvlJc w:val="left"/>
      <w:pPr>
        <w:ind w:left="9383" w:hanging="281"/>
      </w:pPr>
      <w:rPr>
        <w:rFonts w:hint="default"/>
      </w:rPr>
    </w:lvl>
  </w:abstractNum>
  <w:abstractNum w:abstractNumId="96" w15:restartNumberingAfterBreak="0">
    <w:nsid w:val="45227481"/>
    <w:multiLevelType w:val="hybridMultilevel"/>
    <w:tmpl w:val="B7C46C9E"/>
    <w:lvl w:ilvl="0" w:tplc="7546A396">
      <w:start w:val="59"/>
      <w:numFmt w:val="ordinal"/>
      <w:lvlText w:val="§ %1"/>
      <w:lvlJc w:val="left"/>
      <w:pPr>
        <w:ind w:left="1637" w:hanging="360"/>
      </w:pPr>
      <w:rPr>
        <w:rFonts w:ascii="Arial" w:hAnsi="Arial" w:hint="default"/>
        <w:b/>
        <w:i w:val="0"/>
        <w:sz w:val="24"/>
        <w:szCs w:val="24"/>
      </w:rPr>
    </w:lvl>
    <w:lvl w:ilvl="1" w:tplc="B10CCDE8" w:tentative="1">
      <w:start w:val="1"/>
      <w:numFmt w:val="lowerLetter"/>
      <w:lvlText w:val="%2."/>
      <w:lvlJc w:val="left"/>
      <w:pPr>
        <w:ind w:left="1440" w:hanging="360"/>
      </w:pPr>
    </w:lvl>
    <w:lvl w:ilvl="2" w:tplc="BBF42884" w:tentative="1">
      <w:start w:val="1"/>
      <w:numFmt w:val="lowerRoman"/>
      <w:lvlText w:val="%3."/>
      <w:lvlJc w:val="right"/>
      <w:pPr>
        <w:ind w:left="2160" w:hanging="180"/>
      </w:pPr>
    </w:lvl>
    <w:lvl w:ilvl="3" w:tplc="B6CC5314" w:tentative="1">
      <w:start w:val="1"/>
      <w:numFmt w:val="decimal"/>
      <w:lvlText w:val="%4."/>
      <w:lvlJc w:val="left"/>
      <w:pPr>
        <w:ind w:left="2880" w:hanging="360"/>
      </w:pPr>
    </w:lvl>
    <w:lvl w:ilvl="4" w:tplc="9A0C2C82" w:tentative="1">
      <w:start w:val="1"/>
      <w:numFmt w:val="lowerLetter"/>
      <w:lvlText w:val="%5."/>
      <w:lvlJc w:val="left"/>
      <w:pPr>
        <w:ind w:left="3600" w:hanging="360"/>
      </w:pPr>
    </w:lvl>
    <w:lvl w:ilvl="5" w:tplc="D338B236" w:tentative="1">
      <w:start w:val="1"/>
      <w:numFmt w:val="lowerRoman"/>
      <w:lvlText w:val="%6."/>
      <w:lvlJc w:val="right"/>
      <w:pPr>
        <w:ind w:left="4320" w:hanging="180"/>
      </w:pPr>
    </w:lvl>
    <w:lvl w:ilvl="6" w:tplc="744A9ABA" w:tentative="1">
      <w:start w:val="1"/>
      <w:numFmt w:val="decimal"/>
      <w:lvlText w:val="%7."/>
      <w:lvlJc w:val="left"/>
      <w:pPr>
        <w:ind w:left="5040" w:hanging="360"/>
      </w:pPr>
    </w:lvl>
    <w:lvl w:ilvl="7" w:tplc="587C2706" w:tentative="1">
      <w:start w:val="1"/>
      <w:numFmt w:val="lowerLetter"/>
      <w:lvlText w:val="%8."/>
      <w:lvlJc w:val="left"/>
      <w:pPr>
        <w:ind w:left="5760" w:hanging="360"/>
      </w:pPr>
    </w:lvl>
    <w:lvl w:ilvl="8" w:tplc="844E433A" w:tentative="1">
      <w:start w:val="1"/>
      <w:numFmt w:val="lowerRoman"/>
      <w:lvlText w:val="%9."/>
      <w:lvlJc w:val="right"/>
      <w:pPr>
        <w:ind w:left="6480" w:hanging="180"/>
      </w:pPr>
    </w:lvl>
  </w:abstractNum>
  <w:abstractNum w:abstractNumId="97" w15:restartNumberingAfterBreak="0">
    <w:nsid w:val="453B269F"/>
    <w:multiLevelType w:val="hybridMultilevel"/>
    <w:tmpl w:val="FA924264"/>
    <w:lvl w:ilvl="0" w:tplc="78B2AADC">
      <w:start w:val="2"/>
      <w:numFmt w:val="decimal"/>
      <w:lvlText w:val="%1."/>
      <w:lvlJc w:val="left"/>
      <w:pPr>
        <w:ind w:left="1558" w:hanging="281"/>
      </w:pPr>
      <w:rPr>
        <w:rFonts w:ascii="Arial" w:eastAsia="Calibri" w:hAnsi="Arial" w:cs="Arial" w:hint="default"/>
        <w:w w:val="100"/>
        <w:sz w:val="24"/>
        <w:szCs w:val="24"/>
      </w:rPr>
    </w:lvl>
    <w:lvl w:ilvl="1" w:tplc="B6CAD21C">
      <w:numFmt w:val="bullet"/>
      <w:lvlText w:val="•"/>
      <w:lvlJc w:val="left"/>
      <w:pPr>
        <w:ind w:left="2532" w:hanging="281"/>
      </w:pPr>
      <w:rPr>
        <w:rFonts w:hint="default"/>
      </w:rPr>
    </w:lvl>
    <w:lvl w:ilvl="2" w:tplc="0DB8C842">
      <w:numFmt w:val="bullet"/>
      <w:lvlText w:val="•"/>
      <w:lvlJc w:val="left"/>
      <w:pPr>
        <w:ind w:left="3511" w:hanging="281"/>
      </w:pPr>
      <w:rPr>
        <w:rFonts w:hint="default"/>
      </w:rPr>
    </w:lvl>
    <w:lvl w:ilvl="3" w:tplc="48C89046">
      <w:numFmt w:val="bullet"/>
      <w:lvlText w:val="•"/>
      <w:lvlJc w:val="left"/>
      <w:pPr>
        <w:ind w:left="4489" w:hanging="281"/>
      </w:pPr>
      <w:rPr>
        <w:rFonts w:hint="default"/>
      </w:rPr>
    </w:lvl>
    <w:lvl w:ilvl="4" w:tplc="4D00803C">
      <w:numFmt w:val="bullet"/>
      <w:lvlText w:val="•"/>
      <w:lvlJc w:val="left"/>
      <w:pPr>
        <w:ind w:left="5468" w:hanging="281"/>
      </w:pPr>
      <w:rPr>
        <w:rFonts w:hint="default"/>
      </w:rPr>
    </w:lvl>
    <w:lvl w:ilvl="5" w:tplc="DC62141E">
      <w:numFmt w:val="bullet"/>
      <w:lvlText w:val="•"/>
      <w:lvlJc w:val="left"/>
      <w:pPr>
        <w:ind w:left="6447" w:hanging="281"/>
      </w:pPr>
      <w:rPr>
        <w:rFonts w:hint="default"/>
      </w:rPr>
    </w:lvl>
    <w:lvl w:ilvl="6" w:tplc="3362B884">
      <w:numFmt w:val="bullet"/>
      <w:lvlText w:val="•"/>
      <w:lvlJc w:val="left"/>
      <w:pPr>
        <w:ind w:left="7425" w:hanging="281"/>
      </w:pPr>
      <w:rPr>
        <w:rFonts w:hint="default"/>
      </w:rPr>
    </w:lvl>
    <w:lvl w:ilvl="7" w:tplc="262CDF5C">
      <w:numFmt w:val="bullet"/>
      <w:lvlText w:val="•"/>
      <w:lvlJc w:val="left"/>
      <w:pPr>
        <w:ind w:left="8404" w:hanging="281"/>
      </w:pPr>
      <w:rPr>
        <w:rFonts w:hint="default"/>
      </w:rPr>
    </w:lvl>
    <w:lvl w:ilvl="8" w:tplc="63C2797C">
      <w:numFmt w:val="bullet"/>
      <w:lvlText w:val="•"/>
      <w:lvlJc w:val="left"/>
      <w:pPr>
        <w:ind w:left="9383" w:hanging="281"/>
      </w:pPr>
      <w:rPr>
        <w:rFonts w:hint="default"/>
      </w:rPr>
    </w:lvl>
  </w:abstractNum>
  <w:abstractNum w:abstractNumId="98" w15:restartNumberingAfterBreak="0">
    <w:nsid w:val="455A6018"/>
    <w:multiLevelType w:val="hybridMultilevel"/>
    <w:tmpl w:val="D73EFEE2"/>
    <w:lvl w:ilvl="0" w:tplc="06BCC664">
      <w:start w:val="2"/>
      <w:numFmt w:val="decimal"/>
      <w:lvlText w:val="%1."/>
      <w:lvlJc w:val="left"/>
      <w:pPr>
        <w:ind w:left="720" w:hanging="360"/>
      </w:pPr>
      <w:rPr>
        <w:rFonts w:hint="default"/>
      </w:rPr>
    </w:lvl>
    <w:lvl w:ilvl="1" w:tplc="6442AFEC" w:tentative="1">
      <w:start w:val="1"/>
      <w:numFmt w:val="lowerLetter"/>
      <w:lvlText w:val="%2."/>
      <w:lvlJc w:val="left"/>
      <w:pPr>
        <w:ind w:left="1440" w:hanging="360"/>
      </w:pPr>
    </w:lvl>
    <w:lvl w:ilvl="2" w:tplc="89D29F50" w:tentative="1">
      <w:start w:val="1"/>
      <w:numFmt w:val="lowerRoman"/>
      <w:lvlText w:val="%3."/>
      <w:lvlJc w:val="right"/>
      <w:pPr>
        <w:ind w:left="2160" w:hanging="180"/>
      </w:pPr>
    </w:lvl>
    <w:lvl w:ilvl="3" w:tplc="57245D5A" w:tentative="1">
      <w:start w:val="1"/>
      <w:numFmt w:val="decimal"/>
      <w:lvlText w:val="%4."/>
      <w:lvlJc w:val="left"/>
      <w:pPr>
        <w:ind w:left="2880" w:hanging="360"/>
      </w:pPr>
    </w:lvl>
    <w:lvl w:ilvl="4" w:tplc="B1A0FAC2" w:tentative="1">
      <w:start w:val="1"/>
      <w:numFmt w:val="lowerLetter"/>
      <w:lvlText w:val="%5."/>
      <w:lvlJc w:val="left"/>
      <w:pPr>
        <w:ind w:left="3600" w:hanging="360"/>
      </w:pPr>
    </w:lvl>
    <w:lvl w:ilvl="5" w:tplc="75305476" w:tentative="1">
      <w:start w:val="1"/>
      <w:numFmt w:val="lowerRoman"/>
      <w:lvlText w:val="%6."/>
      <w:lvlJc w:val="right"/>
      <w:pPr>
        <w:ind w:left="4320" w:hanging="180"/>
      </w:pPr>
    </w:lvl>
    <w:lvl w:ilvl="6" w:tplc="832EF4D8" w:tentative="1">
      <w:start w:val="1"/>
      <w:numFmt w:val="decimal"/>
      <w:lvlText w:val="%7."/>
      <w:lvlJc w:val="left"/>
      <w:pPr>
        <w:ind w:left="5040" w:hanging="360"/>
      </w:pPr>
    </w:lvl>
    <w:lvl w:ilvl="7" w:tplc="C004DE44" w:tentative="1">
      <w:start w:val="1"/>
      <w:numFmt w:val="lowerLetter"/>
      <w:lvlText w:val="%8."/>
      <w:lvlJc w:val="left"/>
      <w:pPr>
        <w:ind w:left="5760" w:hanging="360"/>
      </w:pPr>
    </w:lvl>
    <w:lvl w:ilvl="8" w:tplc="77347AA2" w:tentative="1">
      <w:start w:val="1"/>
      <w:numFmt w:val="lowerRoman"/>
      <w:lvlText w:val="%9."/>
      <w:lvlJc w:val="right"/>
      <w:pPr>
        <w:ind w:left="6480" w:hanging="180"/>
      </w:pPr>
    </w:lvl>
  </w:abstractNum>
  <w:abstractNum w:abstractNumId="99" w15:restartNumberingAfterBreak="0">
    <w:nsid w:val="45DC58FB"/>
    <w:multiLevelType w:val="hybridMultilevel"/>
    <w:tmpl w:val="B7582DFE"/>
    <w:lvl w:ilvl="0" w:tplc="D28E52AA">
      <w:start w:val="56"/>
      <w:numFmt w:val="ordinal"/>
      <w:lvlText w:val="§ %1"/>
      <w:lvlJc w:val="left"/>
      <w:pPr>
        <w:ind w:left="1637" w:hanging="360"/>
      </w:pPr>
      <w:rPr>
        <w:rFonts w:ascii="Arial" w:hAnsi="Arial" w:hint="default"/>
        <w:b/>
        <w:i w:val="0"/>
        <w:sz w:val="24"/>
        <w:szCs w:val="24"/>
      </w:rPr>
    </w:lvl>
    <w:lvl w:ilvl="1" w:tplc="A658EEB0" w:tentative="1">
      <w:start w:val="1"/>
      <w:numFmt w:val="lowerLetter"/>
      <w:lvlText w:val="%2."/>
      <w:lvlJc w:val="left"/>
      <w:pPr>
        <w:ind w:left="1440" w:hanging="360"/>
      </w:pPr>
    </w:lvl>
    <w:lvl w:ilvl="2" w:tplc="9C5E5364" w:tentative="1">
      <w:start w:val="1"/>
      <w:numFmt w:val="lowerRoman"/>
      <w:lvlText w:val="%3."/>
      <w:lvlJc w:val="right"/>
      <w:pPr>
        <w:ind w:left="2160" w:hanging="180"/>
      </w:pPr>
    </w:lvl>
    <w:lvl w:ilvl="3" w:tplc="B1B2AF8E" w:tentative="1">
      <w:start w:val="1"/>
      <w:numFmt w:val="decimal"/>
      <w:lvlText w:val="%4."/>
      <w:lvlJc w:val="left"/>
      <w:pPr>
        <w:ind w:left="2880" w:hanging="360"/>
      </w:pPr>
    </w:lvl>
    <w:lvl w:ilvl="4" w:tplc="88FA6596" w:tentative="1">
      <w:start w:val="1"/>
      <w:numFmt w:val="lowerLetter"/>
      <w:lvlText w:val="%5."/>
      <w:lvlJc w:val="left"/>
      <w:pPr>
        <w:ind w:left="3600" w:hanging="360"/>
      </w:pPr>
    </w:lvl>
    <w:lvl w:ilvl="5" w:tplc="89BEB21C" w:tentative="1">
      <w:start w:val="1"/>
      <w:numFmt w:val="lowerRoman"/>
      <w:lvlText w:val="%6."/>
      <w:lvlJc w:val="right"/>
      <w:pPr>
        <w:ind w:left="4320" w:hanging="180"/>
      </w:pPr>
    </w:lvl>
    <w:lvl w:ilvl="6" w:tplc="5B6CA7C4" w:tentative="1">
      <w:start w:val="1"/>
      <w:numFmt w:val="decimal"/>
      <w:lvlText w:val="%7."/>
      <w:lvlJc w:val="left"/>
      <w:pPr>
        <w:ind w:left="5040" w:hanging="360"/>
      </w:pPr>
    </w:lvl>
    <w:lvl w:ilvl="7" w:tplc="A6D85BB2" w:tentative="1">
      <w:start w:val="1"/>
      <w:numFmt w:val="lowerLetter"/>
      <w:lvlText w:val="%8."/>
      <w:lvlJc w:val="left"/>
      <w:pPr>
        <w:ind w:left="5760" w:hanging="360"/>
      </w:pPr>
    </w:lvl>
    <w:lvl w:ilvl="8" w:tplc="57606D2E" w:tentative="1">
      <w:start w:val="1"/>
      <w:numFmt w:val="lowerRoman"/>
      <w:lvlText w:val="%9."/>
      <w:lvlJc w:val="right"/>
      <w:pPr>
        <w:ind w:left="6480" w:hanging="180"/>
      </w:pPr>
    </w:lvl>
  </w:abstractNum>
  <w:abstractNum w:abstractNumId="100" w15:restartNumberingAfterBreak="0">
    <w:nsid w:val="47943B23"/>
    <w:multiLevelType w:val="hybridMultilevel"/>
    <w:tmpl w:val="E118ED0A"/>
    <w:lvl w:ilvl="0" w:tplc="2DE071F0">
      <w:start w:val="2"/>
      <w:numFmt w:val="decimal"/>
      <w:lvlText w:val="%1."/>
      <w:lvlJc w:val="left"/>
      <w:pPr>
        <w:ind w:left="1558" w:hanging="281"/>
      </w:pPr>
      <w:rPr>
        <w:rFonts w:ascii="Arial" w:eastAsia="Calibri" w:hAnsi="Arial" w:cs="Arial" w:hint="default"/>
        <w:w w:val="100"/>
        <w:sz w:val="24"/>
        <w:szCs w:val="24"/>
      </w:rPr>
    </w:lvl>
    <w:lvl w:ilvl="1" w:tplc="E4D42E50">
      <w:numFmt w:val="bullet"/>
      <w:lvlText w:val="•"/>
      <w:lvlJc w:val="left"/>
      <w:pPr>
        <w:ind w:left="2532" w:hanging="281"/>
      </w:pPr>
      <w:rPr>
        <w:rFonts w:hint="default"/>
      </w:rPr>
    </w:lvl>
    <w:lvl w:ilvl="2" w:tplc="FD10D486">
      <w:numFmt w:val="bullet"/>
      <w:lvlText w:val="•"/>
      <w:lvlJc w:val="left"/>
      <w:pPr>
        <w:ind w:left="3511" w:hanging="281"/>
      </w:pPr>
      <w:rPr>
        <w:rFonts w:hint="default"/>
      </w:rPr>
    </w:lvl>
    <w:lvl w:ilvl="3" w:tplc="D21AD054">
      <w:numFmt w:val="bullet"/>
      <w:lvlText w:val="•"/>
      <w:lvlJc w:val="left"/>
      <w:pPr>
        <w:ind w:left="4489" w:hanging="281"/>
      </w:pPr>
      <w:rPr>
        <w:rFonts w:hint="default"/>
      </w:rPr>
    </w:lvl>
    <w:lvl w:ilvl="4" w:tplc="CC44E83C">
      <w:numFmt w:val="bullet"/>
      <w:lvlText w:val="•"/>
      <w:lvlJc w:val="left"/>
      <w:pPr>
        <w:ind w:left="5468" w:hanging="281"/>
      </w:pPr>
      <w:rPr>
        <w:rFonts w:hint="default"/>
      </w:rPr>
    </w:lvl>
    <w:lvl w:ilvl="5" w:tplc="E5EAEB9E">
      <w:numFmt w:val="bullet"/>
      <w:lvlText w:val="•"/>
      <w:lvlJc w:val="left"/>
      <w:pPr>
        <w:ind w:left="6447" w:hanging="281"/>
      </w:pPr>
      <w:rPr>
        <w:rFonts w:hint="default"/>
      </w:rPr>
    </w:lvl>
    <w:lvl w:ilvl="6" w:tplc="A306A7BE">
      <w:numFmt w:val="bullet"/>
      <w:lvlText w:val="•"/>
      <w:lvlJc w:val="left"/>
      <w:pPr>
        <w:ind w:left="7425" w:hanging="281"/>
      </w:pPr>
      <w:rPr>
        <w:rFonts w:hint="default"/>
      </w:rPr>
    </w:lvl>
    <w:lvl w:ilvl="7" w:tplc="A9FA8B38">
      <w:numFmt w:val="bullet"/>
      <w:lvlText w:val="•"/>
      <w:lvlJc w:val="left"/>
      <w:pPr>
        <w:ind w:left="8404" w:hanging="281"/>
      </w:pPr>
      <w:rPr>
        <w:rFonts w:hint="default"/>
      </w:rPr>
    </w:lvl>
    <w:lvl w:ilvl="8" w:tplc="4852F4FC">
      <w:numFmt w:val="bullet"/>
      <w:lvlText w:val="•"/>
      <w:lvlJc w:val="left"/>
      <w:pPr>
        <w:ind w:left="9383" w:hanging="281"/>
      </w:pPr>
      <w:rPr>
        <w:rFonts w:hint="default"/>
      </w:rPr>
    </w:lvl>
  </w:abstractNum>
  <w:abstractNum w:abstractNumId="101" w15:restartNumberingAfterBreak="0">
    <w:nsid w:val="48A47D21"/>
    <w:multiLevelType w:val="hybridMultilevel"/>
    <w:tmpl w:val="BEB4942A"/>
    <w:lvl w:ilvl="0" w:tplc="AE824814">
      <w:start w:val="1"/>
      <w:numFmt w:val="decimal"/>
      <w:lvlText w:val="§ %1."/>
      <w:lvlJc w:val="left"/>
      <w:pPr>
        <w:ind w:left="644" w:hanging="360"/>
      </w:pPr>
      <w:rPr>
        <w:rFonts w:ascii="Arial" w:hAnsi="Arial" w:hint="default"/>
        <w:b/>
        <w:i w:val="0"/>
        <w:sz w:val="24"/>
        <w:szCs w:val="24"/>
      </w:rPr>
    </w:lvl>
    <w:lvl w:ilvl="1" w:tplc="EF02AAD0">
      <w:start w:val="1"/>
      <w:numFmt w:val="lowerLetter"/>
      <w:lvlText w:val="%2."/>
      <w:lvlJc w:val="left"/>
      <w:pPr>
        <w:ind w:left="1440" w:hanging="360"/>
      </w:pPr>
    </w:lvl>
    <w:lvl w:ilvl="2" w:tplc="6406A072" w:tentative="1">
      <w:start w:val="1"/>
      <w:numFmt w:val="lowerRoman"/>
      <w:lvlText w:val="%3."/>
      <w:lvlJc w:val="right"/>
      <w:pPr>
        <w:ind w:left="2160" w:hanging="180"/>
      </w:pPr>
    </w:lvl>
    <w:lvl w:ilvl="3" w:tplc="A75867D2" w:tentative="1">
      <w:start w:val="1"/>
      <w:numFmt w:val="decimal"/>
      <w:lvlText w:val="%4."/>
      <w:lvlJc w:val="left"/>
      <w:pPr>
        <w:ind w:left="2880" w:hanging="360"/>
      </w:pPr>
    </w:lvl>
    <w:lvl w:ilvl="4" w:tplc="5218F97E" w:tentative="1">
      <w:start w:val="1"/>
      <w:numFmt w:val="lowerLetter"/>
      <w:lvlText w:val="%5."/>
      <w:lvlJc w:val="left"/>
      <w:pPr>
        <w:ind w:left="3600" w:hanging="360"/>
      </w:pPr>
    </w:lvl>
    <w:lvl w:ilvl="5" w:tplc="0C8A5EEA" w:tentative="1">
      <w:start w:val="1"/>
      <w:numFmt w:val="lowerRoman"/>
      <w:lvlText w:val="%6."/>
      <w:lvlJc w:val="right"/>
      <w:pPr>
        <w:ind w:left="4320" w:hanging="180"/>
      </w:pPr>
    </w:lvl>
    <w:lvl w:ilvl="6" w:tplc="A18ABD46" w:tentative="1">
      <w:start w:val="1"/>
      <w:numFmt w:val="decimal"/>
      <w:lvlText w:val="%7."/>
      <w:lvlJc w:val="left"/>
      <w:pPr>
        <w:ind w:left="5040" w:hanging="360"/>
      </w:pPr>
    </w:lvl>
    <w:lvl w:ilvl="7" w:tplc="970C1E56" w:tentative="1">
      <w:start w:val="1"/>
      <w:numFmt w:val="lowerLetter"/>
      <w:lvlText w:val="%8."/>
      <w:lvlJc w:val="left"/>
      <w:pPr>
        <w:ind w:left="5760" w:hanging="360"/>
      </w:pPr>
    </w:lvl>
    <w:lvl w:ilvl="8" w:tplc="2B581506" w:tentative="1">
      <w:start w:val="1"/>
      <w:numFmt w:val="lowerRoman"/>
      <w:lvlText w:val="%9."/>
      <w:lvlJc w:val="right"/>
      <w:pPr>
        <w:ind w:left="6480" w:hanging="180"/>
      </w:pPr>
    </w:lvl>
  </w:abstractNum>
  <w:abstractNum w:abstractNumId="102" w15:restartNumberingAfterBreak="0">
    <w:nsid w:val="48C1593A"/>
    <w:multiLevelType w:val="hybridMultilevel"/>
    <w:tmpl w:val="B55AC0F4"/>
    <w:lvl w:ilvl="0" w:tplc="C9B6030C">
      <w:start w:val="1"/>
      <w:numFmt w:val="lowerLetter"/>
      <w:lvlText w:val="%1)"/>
      <w:lvlJc w:val="left"/>
      <w:pPr>
        <w:ind w:left="1920" w:hanging="360"/>
      </w:pPr>
    </w:lvl>
    <w:lvl w:ilvl="1" w:tplc="4BE02DE0" w:tentative="1">
      <w:start w:val="1"/>
      <w:numFmt w:val="lowerLetter"/>
      <w:lvlText w:val="%2."/>
      <w:lvlJc w:val="left"/>
      <w:pPr>
        <w:ind w:left="2640" w:hanging="360"/>
      </w:pPr>
    </w:lvl>
    <w:lvl w:ilvl="2" w:tplc="50B6C602" w:tentative="1">
      <w:start w:val="1"/>
      <w:numFmt w:val="lowerRoman"/>
      <w:lvlText w:val="%3."/>
      <w:lvlJc w:val="right"/>
      <w:pPr>
        <w:ind w:left="3360" w:hanging="180"/>
      </w:pPr>
    </w:lvl>
    <w:lvl w:ilvl="3" w:tplc="B084489A" w:tentative="1">
      <w:start w:val="1"/>
      <w:numFmt w:val="decimal"/>
      <w:lvlText w:val="%4."/>
      <w:lvlJc w:val="left"/>
      <w:pPr>
        <w:ind w:left="4080" w:hanging="360"/>
      </w:pPr>
    </w:lvl>
    <w:lvl w:ilvl="4" w:tplc="8AF666B0" w:tentative="1">
      <w:start w:val="1"/>
      <w:numFmt w:val="lowerLetter"/>
      <w:lvlText w:val="%5."/>
      <w:lvlJc w:val="left"/>
      <w:pPr>
        <w:ind w:left="4800" w:hanging="360"/>
      </w:pPr>
    </w:lvl>
    <w:lvl w:ilvl="5" w:tplc="0846ABD4" w:tentative="1">
      <w:start w:val="1"/>
      <w:numFmt w:val="lowerRoman"/>
      <w:lvlText w:val="%6."/>
      <w:lvlJc w:val="right"/>
      <w:pPr>
        <w:ind w:left="5520" w:hanging="180"/>
      </w:pPr>
    </w:lvl>
    <w:lvl w:ilvl="6" w:tplc="8B5E190A" w:tentative="1">
      <w:start w:val="1"/>
      <w:numFmt w:val="decimal"/>
      <w:lvlText w:val="%7."/>
      <w:lvlJc w:val="left"/>
      <w:pPr>
        <w:ind w:left="6240" w:hanging="360"/>
      </w:pPr>
    </w:lvl>
    <w:lvl w:ilvl="7" w:tplc="E46A59E8" w:tentative="1">
      <w:start w:val="1"/>
      <w:numFmt w:val="lowerLetter"/>
      <w:lvlText w:val="%8."/>
      <w:lvlJc w:val="left"/>
      <w:pPr>
        <w:ind w:left="6960" w:hanging="360"/>
      </w:pPr>
    </w:lvl>
    <w:lvl w:ilvl="8" w:tplc="A0821D28" w:tentative="1">
      <w:start w:val="1"/>
      <w:numFmt w:val="lowerRoman"/>
      <w:lvlText w:val="%9."/>
      <w:lvlJc w:val="right"/>
      <w:pPr>
        <w:ind w:left="7680" w:hanging="180"/>
      </w:pPr>
    </w:lvl>
  </w:abstractNum>
  <w:abstractNum w:abstractNumId="103" w15:restartNumberingAfterBreak="0">
    <w:nsid w:val="49B27BF1"/>
    <w:multiLevelType w:val="hybridMultilevel"/>
    <w:tmpl w:val="D7E2A3A8"/>
    <w:lvl w:ilvl="0" w:tplc="11C65AA2">
      <w:start w:val="2"/>
      <w:numFmt w:val="decimal"/>
      <w:lvlText w:val="%1."/>
      <w:lvlJc w:val="left"/>
      <w:pPr>
        <w:ind w:left="632" w:hanging="348"/>
      </w:pPr>
      <w:rPr>
        <w:rFonts w:ascii="Arial" w:eastAsia="Calibri" w:hAnsi="Arial" w:cs="Arial" w:hint="default"/>
        <w:b w:val="0"/>
        <w:w w:val="100"/>
        <w:sz w:val="24"/>
        <w:szCs w:val="24"/>
      </w:rPr>
    </w:lvl>
    <w:lvl w:ilvl="1" w:tplc="BD2E2076" w:tentative="1">
      <w:start w:val="1"/>
      <w:numFmt w:val="lowerLetter"/>
      <w:lvlText w:val="%2."/>
      <w:lvlJc w:val="left"/>
      <w:pPr>
        <w:ind w:left="1440" w:hanging="360"/>
      </w:pPr>
    </w:lvl>
    <w:lvl w:ilvl="2" w:tplc="DA12A080" w:tentative="1">
      <w:start w:val="1"/>
      <w:numFmt w:val="lowerRoman"/>
      <w:lvlText w:val="%3."/>
      <w:lvlJc w:val="right"/>
      <w:pPr>
        <w:ind w:left="2160" w:hanging="180"/>
      </w:pPr>
    </w:lvl>
    <w:lvl w:ilvl="3" w:tplc="D7CE75EE" w:tentative="1">
      <w:start w:val="1"/>
      <w:numFmt w:val="decimal"/>
      <w:lvlText w:val="%4."/>
      <w:lvlJc w:val="left"/>
      <w:pPr>
        <w:ind w:left="2880" w:hanging="360"/>
      </w:pPr>
    </w:lvl>
    <w:lvl w:ilvl="4" w:tplc="965A990A" w:tentative="1">
      <w:start w:val="1"/>
      <w:numFmt w:val="lowerLetter"/>
      <w:lvlText w:val="%5."/>
      <w:lvlJc w:val="left"/>
      <w:pPr>
        <w:ind w:left="3600" w:hanging="360"/>
      </w:pPr>
    </w:lvl>
    <w:lvl w:ilvl="5" w:tplc="81C60F22" w:tentative="1">
      <w:start w:val="1"/>
      <w:numFmt w:val="lowerRoman"/>
      <w:lvlText w:val="%6."/>
      <w:lvlJc w:val="right"/>
      <w:pPr>
        <w:ind w:left="4320" w:hanging="180"/>
      </w:pPr>
    </w:lvl>
    <w:lvl w:ilvl="6" w:tplc="0854EF2E" w:tentative="1">
      <w:start w:val="1"/>
      <w:numFmt w:val="decimal"/>
      <w:lvlText w:val="%7."/>
      <w:lvlJc w:val="left"/>
      <w:pPr>
        <w:ind w:left="5040" w:hanging="360"/>
      </w:pPr>
    </w:lvl>
    <w:lvl w:ilvl="7" w:tplc="65F02910" w:tentative="1">
      <w:start w:val="1"/>
      <w:numFmt w:val="lowerLetter"/>
      <w:lvlText w:val="%8."/>
      <w:lvlJc w:val="left"/>
      <w:pPr>
        <w:ind w:left="5760" w:hanging="360"/>
      </w:pPr>
    </w:lvl>
    <w:lvl w:ilvl="8" w:tplc="962A6980" w:tentative="1">
      <w:start w:val="1"/>
      <w:numFmt w:val="lowerRoman"/>
      <w:lvlText w:val="%9."/>
      <w:lvlJc w:val="right"/>
      <w:pPr>
        <w:ind w:left="6480" w:hanging="180"/>
      </w:pPr>
    </w:lvl>
  </w:abstractNum>
  <w:abstractNum w:abstractNumId="104" w15:restartNumberingAfterBreak="0">
    <w:nsid w:val="4B205A61"/>
    <w:multiLevelType w:val="hybridMultilevel"/>
    <w:tmpl w:val="2CE4AAD4"/>
    <w:lvl w:ilvl="0" w:tplc="23A4BCAE">
      <w:start w:val="51"/>
      <w:numFmt w:val="decimal"/>
      <w:lvlText w:val="§ %1."/>
      <w:lvlJc w:val="left"/>
      <w:pPr>
        <w:ind w:left="1637" w:hanging="360"/>
      </w:pPr>
      <w:rPr>
        <w:rFonts w:ascii="Arial" w:hAnsi="Arial" w:hint="default"/>
        <w:b/>
        <w:i w:val="0"/>
        <w:sz w:val="24"/>
        <w:szCs w:val="24"/>
      </w:rPr>
    </w:lvl>
    <w:lvl w:ilvl="1" w:tplc="E01E740C" w:tentative="1">
      <w:start w:val="1"/>
      <w:numFmt w:val="lowerLetter"/>
      <w:lvlText w:val="%2."/>
      <w:lvlJc w:val="left"/>
      <w:pPr>
        <w:ind w:left="1440" w:hanging="360"/>
      </w:pPr>
    </w:lvl>
    <w:lvl w:ilvl="2" w:tplc="7FCE8FB8" w:tentative="1">
      <w:start w:val="1"/>
      <w:numFmt w:val="lowerRoman"/>
      <w:lvlText w:val="%3."/>
      <w:lvlJc w:val="right"/>
      <w:pPr>
        <w:ind w:left="2160" w:hanging="180"/>
      </w:pPr>
    </w:lvl>
    <w:lvl w:ilvl="3" w:tplc="EE3E5C1E" w:tentative="1">
      <w:start w:val="1"/>
      <w:numFmt w:val="decimal"/>
      <w:lvlText w:val="%4."/>
      <w:lvlJc w:val="left"/>
      <w:pPr>
        <w:ind w:left="2880" w:hanging="360"/>
      </w:pPr>
    </w:lvl>
    <w:lvl w:ilvl="4" w:tplc="50B48CF0" w:tentative="1">
      <w:start w:val="1"/>
      <w:numFmt w:val="lowerLetter"/>
      <w:lvlText w:val="%5."/>
      <w:lvlJc w:val="left"/>
      <w:pPr>
        <w:ind w:left="3600" w:hanging="360"/>
      </w:pPr>
    </w:lvl>
    <w:lvl w:ilvl="5" w:tplc="51A6C232" w:tentative="1">
      <w:start w:val="1"/>
      <w:numFmt w:val="lowerRoman"/>
      <w:lvlText w:val="%6."/>
      <w:lvlJc w:val="right"/>
      <w:pPr>
        <w:ind w:left="4320" w:hanging="180"/>
      </w:pPr>
    </w:lvl>
    <w:lvl w:ilvl="6" w:tplc="6A3CF460" w:tentative="1">
      <w:start w:val="1"/>
      <w:numFmt w:val="decimal"/>
      <w:lvlText w:val="%7."/>
      <w:lvlJc w:val="left"/>
      <w:pPr>
        <w:ind w:left="5040" w:hanging="360"/>
      </w:pPr>
    </w:lvl>
    <w:lvl w:ilvl="7" w:tplc="872E8850" w:tentative="1">
      <w:start w:val="1"/>
      <w:numFmt w:val="lowerLetter"/>
      <w:lvlText w:val="%8."/>
      <w:lvlJc w:val="left"/>
      <w:pPr>
        <w:ind w:left="5760" w:hanging="360"/>
      </w:pPr>
    </w:lvl>
    <w:lvl w:ilvl="8" w:tplc="F2E8342C" w:tentative="1">
      <w:start w:val="1"/>
      <w:numFmt w:val="lowerRoman"/>
      <w:lvlText w:val="%9."/>
      <w:lvlJc w:val="right"/>
      <w:pPr>
        <w:ind w:left="6480" w:hanging="180"/>
      </w:pPr>
    </w:lvl>
  </w:abstractNum>
  <w:abstractNum w:abstractNumId="105" w15:restartNumberingAfterBreak="0">
    <w:nsid w:val="4C0F1719"/>
    <w:multiLevelType w:val="hybridMultilevel"/>
    <w:tmpl w:val="931AD046"/>
    <w:lvl w:ilvl="0" w:tplc="60AE4AB8">
      <w:start w:val="1"/>
      <w:numFmt w:val="lowerLetter"/>
      <w:lvlText w:val="%1)"/>
      <w:lvlJc w:val="left"/>
      <w:pPr>
        <w:ind w:left="780" w:hanging="360"/>
      </w:pPr>
    </w:lvl>
    <w:lvl w:ilvl="1" w:tplc="C7441AE2" w:tentative="1">
      <w:start w:val="1"/>
      <w:numFmt w:val="lowerLetter"/>
      <w:lvlText w:val="%2."/>
      <w:lvlJc w:val="left"/>
      <w:pPr>
        <w:ind w:left="1500" w:hanging="360"/>
      </w:pPr>
    </w:lvl>
    <w:lvl w:ilvl="2" w:tplc="CA8E27AA" w:tentative="1">
      <w:start w:val="1"/>
      <w:numFmt w:val="lowerRoman"/>
      <w:lvlText w:val="%3."/>
      <w:lvlJc w:val="right"/>
      <w:pPr>
        <w:ind w:left="2220" w:hanging="180"/>
      </w:pPr>
    </w:lvl>
    <w:lvl w:ilvl="3" w:tplc="F87091BA" w:tentative="1">
      <w:start w:val="1"/>
      <w:numFmt w:val="decimal"/>
      <w:lvlText w:val="%4."/>
      <w:lvlJc w:val="left"/>
      <w:pPr>
        <w:ind w:left="2940" w:hanging="360"/>
      </w:pPr>
    </w:lvl>
    <w:lvl w:ilvl="4" w:tplc="175EC96E" w:tentative="1">
      <w:start w:val="1"/>
      <w:numFmt w:val="lowerLetter"/>
      <w:lvlText w:val="%5."/>
      <w:lvlJc w:val="left"/>
      <w:pPr>
        <w:ind w:left="3660" w:hanging="360"/>
      </w:pPr>
    </w:lvl>
    <w:lvl w:ilvl="5" w:tplc="F6A22DAC" w:tentative="1">
      <w:start w:val="1"/>
      <w:numFmt w:val="lowerRoman"/>
      <w:lvlText w:val="%6."/>
      <w:lvlJc w:val="right"/>
      <w:pPr>
        <w:ind w:left="4380" w:hanging="180"/>
      </w:pPr>
    </w:lvl>
    <w:lvl w:ilvl="6" w:tplc="81F03C48" w:tentative="1">
      <w:start w:val="1"/>
      <w:numFmt w:val="decimal"/>
      <w:lvlText w:val="%7."/>
      <w:lvlJc w:val="left"/>
      <w:pPr>
        <w:ind w:left="5100" w:hanging="360"/>
      </w:pPr>
    </w:lvl>
    <w:lvl w:ilvl="7" w:tplc="19F41CA4" w:tentative="1">
      <w:start w:val="1"/>
      <w:numFmt w:val="lowerLetter"/>
      <w:lvlText w:val="%8."/>
      <w:lvlJc w:val="left"/>
      <w:pPr>
        <w:ind w:left="5820" w:hanging="360"/>
      </w:pPr>
    </w:lvl>
    <w:lvl w:ilvl="8" w:tplc="3926CD00" w:tentative="1">
      <w:start w:val="1"/>
      <w:numFmt w:val="lowerRoman"/>
      <w:lvlText w:val="%9."/>
      <w:lvlJc w:val="right"/>
      <w:pPr>
        <w:ind w:left="6540" w:hanging="180"/>
      </w:pPr>
    </w:lvl>
  </w:abstractNum>
  <w:abstractNum w:abstractNumId="106" w15:restartNumberingAfterBreak="0">
    <w:nsid w:val="4C756596"/>
    <w:multiLevelType w:val="hybridMultilevel"/>
    <w:tmpl w:val="FB160EE8"/>
    <w:lvl w:ilvl="0" w:tplc="5C34CF42">
      <w:start w:val="1"/>
      <w:numFmt w:val="lowerLetter"/>
      <w:lvlText w:val="%1)"/>
      <w:lvlJc w:val="left"/>
      <w:pPr>
        <w:ind w:left="1560" w:hanging="360"/>
      </w:pPr>
    </w:lvl>
    <w:lvl w:ilvl="1" w:tplc="C92E6318">
      <w:start w:val="1"/>
      <w:numFmt w:val="lowerLetter"/>
      <w:lvlText w:val="%2)"/>
      <w:lvlJc w:val="left"/>
      <w:pPr>
        <w:ind w:left="1560" w:hanging="360"/>
      </w:pPr>
    </w:lvl>
    <w:lvl w:ilvl="2" w:tplc="E58EFB92">
      <w:start w:val="1"/>
      <w:numFmt w:val="lowerLetter"/>
      <w:lvlText w:val="%3)"/>
      <w:lvlJc w:val="left"/>
      <w:pPr>
        <w:ind w:left="1560" w:hanging="360"/>
      </w:pPr>
    </w:lvl>
    <w:lvl w:ilvl="3" w:tplc="B0CCF70C">
      <w:start w:val="1"/>
      <w:numFmt w:val="lowerLetter"/>
      <w:lvlText w:val="%4)"/>
      <w:lvlJc w:val="left"/>
      <w:pPr>
        <w:ind w:left="1560" w:hanging="360"/>
      </w:pPr>
    </w:lvl>
    <w:lvl w:ilvl="4" w:tplc="501A5C2A">
      <w:start w:val="1"/>
      <w:numFmt w:val="lowerLetter"/>
      <w:lvlText w:val="%5)"/>
      <w:lvlJc w:val="left"/>
      <w:pPr>
        <w:ind w:left="1560" w:hanging="360"/>
      </w:pPr>
    </w:lvl>
    <w:lvl w:ilvl="5" w:tplc="2408A472">
      <w:start w:val="1"/>
      <w:numFmt w:val="lowerLetter"/>
      <w:lvlText w:val="%6)"/>
      <w:lvlJc w:val="left"/>
      <w:pPr>
        <w:ind w:left="1560" w:hanging="360"/>
      </w:pPr>
    </w:lvl>
    <w:lvl w:ilvl="6" w:tplc="1F9AE12E">
      <w:start w:val="1"/>
      <w:numFmt w:val="lowerLetter"/>
      <w:lvlText w:val="%7)"/>
      <w:lvlJc w:val="left"/>
      <w:pPr>
        <w:ind w:left="1560" w:hanging="360"/>
      </w:pPr>
    </w:lvl>
    <w:lvl w:ilvl="7" w:tplc="5E7E7E48">
      <w:start w:val="1"/>
      <w:numFmt w:val="lowerLetter"/>
      <w:lvlText w:val="%8)"/>
      <w:lvlJc w:val="left"/>
      <w:pPr>
        <w:ind w:left="1560" w:hanging="360"/>
      </w:pPr>
    </w:lvl>
    <w:lvl w:ilvl="8" w:tplc="07F25402">
      <w:start w:val="1"/>
      <w:numFmt w:val="lowerLetter"/>
      <w:lvlText w:val="%9)"/>
      <w:lvlJc w:val="left"/>
      <w:pPr>
        <w:ind w:left="1560" w:hanging="360"/>
      </w:pPr>
    </w:lvl>
  </w:abstractNum>
  <w:abstractNum w:abstractNumId="107" w15:restartNumberingAfterBreak="0">
    <w:nsid w:val="4F790E97"/>
    <w:multiLevelType w:val="hybridMultilevel"/>
    <w:tmpl w:val="99F23F82"/>
    <w:lvl w:ilvl="0" w:tplc="AE78A2E8">
      <w:start w:val="2"/>
      <w:numFmt w:val="decimal"/>
      <w:lvlText w:val="%1."/>
      <w:lvlJc w:val="left"/>
      <w:pPr>
        <w:ind w:left="1596" w:hanging="360"/>
      </w:pPr>
      <w:rPr>
        <w:rFonts w:ascii="Arial" w:eastAsia="Calibri" w:hAnsi="Arial" w:cs="Arial" w:hint="default"/>
        <w:w w:val="100"/>
        <w:sz w:val="24"/>
        <w:szCs w:val="24"/>
      </w:rPr>
    </w:lvl>
    <w:lvl w:ilvl="1" w:tplc="6BE472E4" w:tentative="1">
      <w:start w:val="1"/>
      <w:numFmt w:val="lowerLetter"/>
      <w:lvlText w:val="%2."/>
      <w:lvlJc w:val="left"/>
      <w:pPr>
        <w:ind w:left="2316" w:hanging="360"/>
      </w:pPr>
    </w:lvl>
    <w:lvl w:ilvl="2" w:tplc="2B5E26C8" w:tentative="1">
      <w:start w:val="1"/>
      <w:numFmt w:val="lowerRoman"/>
      <w:lvlText w:val="%3."/>
      <w:lvlJc w:val="right"/>
      <w:pPr>
        <w:ind w:left="3036" w:hanging="180"/>
      </w:pPr>
    </w:lvl>
    <w:lvl w:ilvl="3" w:tplc="0D0E4E24" w:tentative="1">
      <w:start w:val="1"/>
      <w:numFmt w:val="decimal"/>
      <w:lvlText w:val="%4."/>
      <w:lvlJc w:val="left"/>
      <w:pPr>
        <w:ind w:left="3756" w:hanging="360"/>
      </w:pPr>
    </w:lvl>
    <w:lvl w:ilvl="4" w:tplc="3CF86D14" w:tentative="1">
      <w:start w:val="1"/>
      <w:numFmt w:val="lowerLetter"/>
      <w:lvlText w:val="%5."/>
      <w:lvlJc w:val="left"/>
      <w:pPr>
        <w:ind w:left="4476" w:hanging="360"/>
      </w:pPr>
    </w:lvl>
    <w:lvl w:ilvl="5" w:tplc="3996B6E4" w:tentative="1">
      <w:start w:val="1"/>
      <w:numFmt w:val="lowerRoman"/>
      <w:lvlText w:val="%6."/>
      <w:lvlJc w:val="right"/>
      <w:pPr>
        <w:ind w:left="5196" w:hanging="180"/>
      </w:pPr>
    </w:lvl>
    <w:lvl w:ilvl="6" w:tplc="D3420E74" w:tentative="1">
      <w:start w:val="1"/>
      <w:numFmt w:val="decimal"/>
      <w:lvlText w:val="%7."/>
      <w:lvlJc w:val="left"/>
      <w:pPr>
        <w:ind w:left="5916" w:hanging="360"/>
      </w:pPr>
    </w:lvl>
    <w:lvl w:ilvl="7" w:tplc="B634660A" w:tentative="1">
      <w:start w:val="1"/>
      <w:numFmt w:val="lowerLetter"/>
      <w:lvlText w:val="%8."/>
      <w:lvlJc w:val="left"/>
      <w:pPr>
        <w:ind w:left="6636" w:hanging="360"/>
      </w:pPr>
    </w:lvl>
    <w:lvl w:ilvl="8" w:tplc="F1C84BA4" w:tentative="1">
      <w:start w:val="1"/>
      <w:numFmt w:val="lowerRoman"/>
      <w:lvlText w:val="%9."/>
      <w:lvlJc w:val="right"/>
      <w:pPr>
        <w:ind w:left="7356" w:hanging="180"/>
      </w:pPr>
    </w:lvl>
  </w:abstractNum>
  <w:abstractNum w:abstractNumId="108" w15:restartNumberingAfterBreak="0">
    <w:nsid w:val="4F9835B3"/>
    <w:multiLevelType w:val="hybridMultilevel"/>
    <w:tmpl w:val="4D0064B4"/>
    <w:lvl w:ilvl="0" w:tplc="A53A457E">
      <w:start w:val="1"/>
      <w:numFmt w:val="decimal"/>
      <w:lvlText w:val="%1)"/>
      <w:lvlJc w:val="left"/>
      <w:pPr>
        <w:ind w:left="1132" w:hanging="281"/>
        <w:jc w:val="right"/>
      </w:pPr>
      <w:rPr>
        <w:rFonts w:hint="default"/>
        <w:w w:val="100"/>
        <w:sz w:val="24"/>
        <w:szCs w:val="24"/>
      </w:rPr>
    </w:lvl>
    <w:lvl w:ilvl="1" w:tplc="A6E4F2F2">
      <w:start w:val="1"/>
      <w:numFmt w:val="decimal"/>
      <w:lvlText w:val="%2)"/>
      <w:lvlJc w:val="left"/>
      <w:pPr>
        <w:ind w:left="1470" w:hanging="336"/>
      </w:pPr>
      <w:rPr>
        <w:rFonts w:ascii="Calibri" w:eastAsia="Calibri" w:hAnsi="Calibri" w:cs="Calibri" w:hint="default"/>
        <w:w w:val="100"/>
        <w:sz w:val="22"/>
        <w:szCs w:val="22"/>
      </w:rPr>
    </w:lvl>
    <w:lvl w:ilvl="2" w:tplc="C8086538">
      <w:start w:val="1"/>
      <w:numFmt w:val="lowerLetter"/>
      <w:lvlText w:val="%3)"/>
      <w:lvlJc w:val="left"/>
      <w:pPr>
        <w:ind w:left="1983" w:hanging="565"/>
      </w:pPr>
      <w:rPr>
        <w:rFonts w:ascii="Calibri" w:eastAsia="Calibri" w:hAnsi="Calibri" w:cs="Calibri" w:hint="default"/>
        <w:spacing w:val="-1"/>
        <w:w w:val="100"/>
        <w:sz w:val="22"/>
        <w:szCs w:val="22"/>
      </w:rPr>
    </w:lvl>
    <w:lvl w:ilvl="3" w:tplc="6A3E2294">
      <w:numFmt w:val="bullet"/>
      <w:lvlText w:val="•"/>
      <w:lvlJc w:val="left"/>
      <w:pPr>
        <w:ind w:left="3593" w:hanging="565"/>
      </w:pPr>
      <w:rPr>
        <w:rFonts w:hint="default"/>
      </w:rPr>
    </w:lvl>
    <w:lvl w:ilvl="4" w:tplc="EF60FFE6">
      <w:numFmt w:val="bullet"/>
      <w:lvlText w:val="•"/>
      <w:lvlJc w:val="left"/>
      <w:pPr>
        <w:ind w:left="4639" w:hanging="565"/>
      </w:pPr>
      <w:rPr>
        <w:rFonts w:hint="default"/>
      </w:rPr>
    </w:lvl>
    <w:lvl w:ilvl="5" w:tplc="9F82DB6C">
      <w:numFmt w:val="bullet"/>
      <w:lvlText w:val="•"/>
      <w:lvlJc w:val="left"/>
      <w:pPr>
        <w:ind w:left="5685" w:hanging="565"/>
      </w:pPr>
      <w:rPr>
        <w:rFonts w:hint="default"/>
      </w:rPr>
    </w:lvl>
    <w:lvl w:ilvl="6" w:tplc="8034B92A">
      <w:numFmt w:val="bullet"/>
      <w:lvlText w:val="•"/>
      <w:lvlJc w:val="left"/>
      <w:pPr>
        <w:ind w:left="6731" w:hanging="565"/>
      </w:pPr>
      <w:rPr>
        <w:rFonts w:hint="default"/>
      </w:rPr>
    </w:lvl>
    <w:lvl w:ilvl="7" w:tplc="01985B66">
      <w:numFmt w:val="bullet"/>
      <w:lvlText w:val="•"/>
      <w:lvlJc w:val="left"/>
      <w:pPr>
        <w:ind w:left="7777" w:hanging="565"/>
      </w:pPr>
      <w:rPr>
        <w:rFonts w:hint="default"/>
      </w:rPr>
    </w:lvl>
    <w:lvl w:ilvl="8" w:tplc="D18EE9FA">
      <w:numFmt w:val="bullet"/>
      <w:lvlText w:val="•"/>
      <w:lvlJc w:val="left"/>
      <w:pPr>
        <w:ind w:left="8822" w:hanging="565"/>
      </w:pPr>
      <w:rPr>
        <w:rFonts w:hint="default"/>
      </w:rPr>
    </w:lvl>
  </w:abstractNum>
  <w:abstractNum w:abstractNumId="109" w15:restartNumberingAfterBreak="0">
    <w:nsid w:val="507E31F1"/>
    <w:multiLevelType w:val="hybridMultilevel"/>
    <w:tmpl w:val="2DAC9356"/>
    <w:lvl w:ilvl="0" w:tplc="A57E5B46">
      <w:start w:val="1"/>
      <w:numFmt w:val="lowerLetter"/>
      <w:lvlText w:val="%1)"/>
      <w:lvlJc w:val="left"/>
      <w:pPr>
        <w:ind w:left="360" w:hanging="360"/>
      </w:pPr>
    </w:lvl>
    <w:lvl w:ilvl="1" w:tplc="EA3EEDC8">
      <w:start w:val="1"/>
      <w:numFmt w:val="lowerLetter"/>
      <w:lvlText w:val="%2."/>
      <w:lvlJc w:val="left"/>
      <w:pPr>
        <w:ind w:left="1080" w:hanging="360"/>
      </w:pPr>
    </w:lvl>
    <w:lvl w:ilvl="2" w:tplc="AECA018C" w:tentative="1">
      <w:start w:val="1"/>
      <w:numFmt w:val="lowerRoman"/>
      <w:lvlText w:val="%3."/>
      <w:lvlJc w:val="right"/>
      <w:pPr>
        <w:ind w:left="1800" w:hanging="180"/>
      </w:pPr>
    </w:lvl>
    <w:lvl w:ilvl="3" w:tplc="AB8E0BB4" w:tentative="1">
      <w:start w:val="1"/>
      <w:numFmt w:val="decimal"/>
      <w:lvlText w:val="%4."/>
      <w:lvlJc w:val="left"/>
      <w:pPr>
        <w:ind w:left="2520" w:hanging="360"/>
      </w:pPr>
    </w:lvl>
    <w:lvl w:ilvl="4" w:tplc="3B8CFD96" w:tentative="1">
      <w:start w:val="1"/>
      <w:numFmt w:val="lowerLetter"/>
      <w:lvlText w:val="%5."/>
      <w:lvlJc w:val="left"/>
      <w:pPr>
        <w:ind w:left="3240" w:hanging="360"/>
      </w:pPr>
    </w:lvl>
    <w:lvl w:ilvl="5" w:tplc="EF648A22" w:tentative="1">
      <w:start w:val="1"/>
      <w:numFmt w:val="lowerRoman"/>
      <w:lvlText w:val="%6."/>
      <w:lvlJc w:val="right"/>
      <w:pPr>
        <w:ind w:left="3960" w:hanging="180"/>
      </w:pPr>
    </w:lvl>
    <w:lvl w:ilvl="6" w:tplc="D0226132" w:tentative="1">
      <w:start w:val="1"/>
      <w:numFmt w:val="decimal"/>
      <w:lvlText w:val="%7."/>
      <w:lvlJc w:val="left"/>
      <w:pPr>
        <w:ind w:left="4680" w:hanging="360"/>
      </w:pPr>
    </w:lvl>
    <w:lvl w:ilvl="7" w:tplc="36DAB074" w:tentative="1">
      <w:start w:val="1"/>
      <w:numFmt w:val="lowerLetter"/>
      <w:lvlText w:val="%8."/>
      <w:lvlJc w:val="left"/>
      <w:pPr>
        <w:ind w:left="5400" w:hanging="360"/>
      </w:pPr>
    </w:lvl>
    <w:lvl w:ilvl="8" w:tplc="ED40467A" w:tentative="1">
      <w:start w:val="1"/>
      <w:numFmt w:val="lowerRoman"/>
      <w:lvlText w:val="%9."/>
      <w:lvlJc w:val="right"/>
      <w:pPr>
        <w:ind w:left="6120" w:hanging="180"/>
      </w:pPr>
    </w:lvl>
  </w:abstractNum>
  <w:abstractNum w:abstractNumId="110" w15:restartNumberingAfterBreak="0">
    <w:nsid w:val="52014A08"/>
    <w:multiLevelType w:val="hybridMultilevel"/>
    <w:tmpl w:val="2BC6D0D2"/>
    <w:lvl w:ilvl="0" w:tplc="850A57EE">
      <w:start w:val="2"/>
      <w:numFmt w:val="decimal"/>
      <w:lvlText w:val="%1."/>
      <w:lvlJc w:val="left"/>
      <w:pPr>
        <w:ind w:left="1558" w:hanging="281"/>
      </w:pPr>
      <w:rPr>
        <w:rFonts w:ascii="Arial" w:eastAsia="Calibri" w:hAnsi="Arial" w:cs="Arial" w:hint="default"/>
        <w:w w:val="100"/>
        <w:sz w:val="24"/>
        <w:szCs w:val="24"/>
      </w:rPr>
    </w:lvl>
    <w:lvl w:ilvl="1" w:tplc="3C26020E">
      <w:numFmt w:val="bullet"/>
      <w:lvlText w:val="•"/>
      <w:lvlJc w:val="left"/>
      <w:pPr>
        <w:ind w:left="2532" w:hanging="281"/>
      </w:pPr>
      <w:rPr>
        <w:rFonts w:hint="default"/>
      </w:rPr>
    </w:lvl>
    <w:lvl w:ilvl="2" w:tplc="265C2006">
      <w:numFmt w:val="bullet"/>
      <w:lvlText w:val="•"/>
      <w:lvlJc w:val="left"/>
      <w:pPr>
        <w:ind w:left="3511" w:hanging="281"/>
      </w:pPr>
      <w:rPr>
        <w:rFonts w:hint="default"/>
      </w:rPr>
    </w:lvl>
    <w:lvl w:ilvl="3" w:tplc="F6FE307E">
      <w:numFmt w:val="bullet"/>
      <w:lvlText w:val="•"/>
      <w:lvlJc w:val="left"/>
      <w:pPr>
        <w:ind w:left="4489" w:hanging="281"/>
      </w:pPr>
      <w:rPr>
        <w:rFonts w:hint="default"/>
      </w:rPr>
    </w:lvl>
    <w:lvl w:ilvl="4" w:tplc="B1929E94">
      <w:numFmt w:val="bullet"/>
      <w:lvlText w:val="•"/>
      <w:lvlJc w:val="left"/>
      <w:pPr>
        <w:ind w:left="5468" w:hanging="281"/>
      </w:pPr>
      <w:rPr>
        <w:rFonts w:hint="default"/>
      </w:rPr>
    </w:lvl>
    <w:lvl w:ilvl="5" w:tplc="22F436E6">
      <w:numFmt w:val="bullet"/>
      <w:lvlText w:val="•"/>
      <w:lvlJc w:val="left"/>
      <w:pPr>
        <w:ind w:left="6447" w:hanging="281"/>
      </w:pPr>
      <w:rPr>
        <w:rFonts w:hint="default"/>
      </w:rPr>
    </w:lvl>
    <w:lvl w:ilvl="6" w:tplc="8C1466F8">
      <w:numFmt w:val="bullet"/>
      <w:lvlText w:val="•"/>
      <w:lvlJc w:val="left"/>
      <w:pPr>
        <w:ind w:left="7425" w:hanging="281"/>
      </w:pPr>
      <w:rPr>
        <w:rFonts w:hint="default"/>
      </w:rPr>
    </w:lvl>
    <w:lvl w:ilvl="7" w:tplc="C4DCD982">
      <w:numFmt w:val="bullet"/>
      <w:lvlText w:val="•"/>
      <w:lvlJc w:val="left"/>
      <w:pPr>
        <w:ind w:left="8404" w:hanging="281"/>
      </w:pPr>
      <w:rPr>
        <w:rFonts w:hint="default"/>
      </w:rPr>
    </w:lvl>
    <w:lvl w:ilvl="8" w:tplc="E310883C">
      <w:numFmt w:val="bullet"/>
      <w:lvlText w:val="•"/>
      <w:lvlJc w:val="left"/>
      <w:pPr>
        <w:ind w:left="9383" w:hanging="281"/>
      </w:pPr>
      <w:rPr>
        <w:rFonts w:hint="default"/>
      </w:rPr>
    </w:lvl>
  </w:abstractNum>
  <w:abstractNum w:abstractNumId="111" w15:restartNumberingAfterBreak="0">
    <w:nsid w:val="521A6AA8"/>
    <w:multiLevelType w:val="hybridMultilevel"/>
    <w:tmpl w:val="6D00F860"/>
    <w:lvl w:ilvl="0" w:tplc="341A112E">
      <w:start w:val="2"/>
      <w:numFmt w:val="decimal"/>
      <w:lvlText w:val="%1."/>
      <w:lvlJc w:val="left"/>
      <w:pPr>
        <w:ind w:left="1558" w:hanging="281"/>
      </w:pPr>
      <w:rPr>
        <w:rFonts w:ascii="Arial" w:eastAsia="Calibri" w:hAnsi="Arial" w:cs="Arial" w:hint="default"/>
        <w:w w:val="100"/>
        <w:sz w:val="24"/>
        <w:szCs w:val="24"/>
      </w:rPr>
    </w:lvl>
    <w:lvl w:ilvl="1" w:tplc="B170AB16">
      <w:numFmt w:val="bullet"/>
      <w:lvlText w:val="•"/>
      <w:lvlJc w:val="left"/>
      <w:pPr>
        <w:ind w:left="2532" w:hanging="281"/>
      </w:pPr>
      <w:rPr>
        <w:rFonts w:hint="default"/>
      </w:rPr>
    </w:lvl>
    <w:lvl w:ilvl="2" w:tplc="F91A258A">
      <w:numFmt w:val="bullet"/>
      <w:lvlText w:val="•"/>
      <w:lvlJc w:val="left"/>
      <w:pPr>
        <w:ind w:left="3511" w:hanging="281"/>
      </w:pPr>
      <w:rPr>
        <w:rFonts w:hint="default"/>
      </w:rPr>
    </w:lvl>
    <w:lvl w:ilvl="3" w:tplc="7F58D2A6">
      <w:numFmt w:val="bullet"/>
      <w:lvlText w:val="•"/>
      <w:lvlJc w:val="left"/>
      <w:pPr>
        <w:ind w:left="4489" w:hanging="281"/>
      </w:pPr>
      <w:rPr>
        <w:rFonts w:hint="default"/>
      </w:rPr>
    </w:lvl>
    <w:lvl w:ilvl="4" w:tplc="B43E3EFE">
      <w:numFmt w:val="bullet"/>
      <w:lvlText w:val="•"/>
      <w:lvlJc w:val="left"/>
      <w:pPr>
        <w:ind w:left="5468" w:hanging="281"/>
      </w:pPr>
      <w:rPr>
        <w:rFonts w:hint="default"/>
      </w:rPr>
    </w:lvl>
    <w:lvl w:ilvl="5" w:tplc="1346EB78">
      <w:numFmt w:val="bullet"/>
      <w:lvlText w:val="•"/>
      <w:lvlJc w:val="left"/>
      <w:pPr>
        <w:ind w:left="6447" w:hanging="281"/>
      </w:pPr>
      <w:rPr>
        <w:rFonts w:hint="default"/>
      </w:rPr>
    </w:lvl>
    <w:lvl w:ilvl="6" w:tplc="E7BA8482">
      <w:numFmt w:val="bullet"/>
      <w:lvlText w:val="•"/>
      <w:lvlJc w:val="left"/>
      <w:pPr>
        <w:ind w:left="7425" w:hanging="281"/>
      </w:pPr>
      <w:rPr>
        <w:rFonts w:hint="default"/>
      </w:rPr>
    </w:lvl>
    <w:lvl w:ilvl="7" w:tplc="D040CEA0">
      <w:numFmt w:val="bullet"/>
      <w:lvlText w:val="•"/>
      <w:lvlJc w:val="left"/>
      <w:pPr>
        <w:ind w:left="8404" w:hanging="281"/>
      </w:pPr>
      <w:rPr>
        <w:rFonts w:hint="default"/>
      </w:rPr>
    </w:lvl>
    <w:lvl w:ilvl="8" w:tplc="4ED4960C">
      <w:numFmt w:val="bullet"/>
      <w:lvlText w:val="•"/>
      <w:lvlJc w:val="left"/>
      <w:pPr>
        <w:ind w:left="9383" w:hanging="281"/>
      </w:pPr>
      <w:rPr>
        <w:rFonts w:hint="default"/>
      </w:rPr>
    </w:lvl>
  </w:abstractNum>
  <w:abstractNum w:abstractNumId="112" w15:restartNumberingAfterBreak="0">
    <w:nsid w:val="5482427B"/>
    <w:multiLevelType w:val="hybridMultilevel"/>
    <w:tmpl w:val="AB52FCD0"/>
    <w:lvl w:ilvl="0" w:tplc="7CF08D9A">
      <w:start w:val="2"/>
      <w:numFmt w:val="decimal"/>
      <w:lvlText w:val="%1."/>
      <w:lvlJc w:val="left"/>
      <w:pPr>
        <w:ind w:left="1558" w:hanging="281"/>
      </w:pPr>
      <w:rPr>
        <w:rFonts w:ascii="Arial" w:eastAsia="Calibri" w:hAnsi="Arial" w:cs="Arial" w:hint="default"/>
        <w:w w:val="100"/>
        <w:sz w:val="24"/>
        <w:szCs w:val="24"/>
      </w:rPr>
    </w:lvl>
    <w:lvl w:ilvl="1" w:tplc="B3203E6E">
      <w:numFmt w:val="bullet"/>
      <w:lvlText w:val="•"/>
      <w:lvlJc w:val="left"/>
      <w:pPr>
        <w:ind w:left="2532" w:hanging="281"/>
      </w:pPr>
      <w:rPr>
        <w:rFonts w:hint="default"/>
      </w:rPr>
    </w:lvl>
    <w:lvl w:ilvl="2" w:tplc="89980848">
      <w:numFmt w:val="bullet"/>
      <w:lvlText w:val="•"/>
      <w:lvlJc w:val="left"/>
      <w:pPr>
        <w:ind w:left="3511" w:hanging="281"/>
      </w:pPr>
      <w:rPr>
        <w:rFonts w:hint="default"/>
      </w:rPr>
    </w:lvl>
    <w:lvl w:ilvl="3" w:tplc="FF6A160C">
      <w:numFmt w:val="bullet"/>
      <w:lvlText w:val="•"/>
      <w:lvlJc w:val="left"/>
      <w:pPr>
        <w:ind w:left="4489" w:hanging="281"/>
      </w:pPr>
      <w:rPr>
        <w:rFonts w:hint="default"/>
      </w:rPr>
    </w:lvl>
    <w:lvl w:ilvl="4" w:tplc="11FAEAFE">
      <w:numFmt w:val="bullet"/>
      <w:lvlText w:val="•"/>
      <w:lvlJc w:val="left"/>
      <w:pPr>
        <w:ind w:left="5468" w:hanging="281"/>
      </w:pPr>
      <w:rPr>
        <w:rFonts w:hint="default"/>
      </w:rPr>
    </w:lvl>
    <w:lvl w:ilvl="5" w:tplc="BF12ACE8">
      <w:numFmt w:val="bullet"/>
      <w:lvlText w:val="•"/>
      <w:lvlJc w:val="left"/>
      <w:pPr>
        <w:ind w:left="6447" w:hanging="281"/>
      </w:pPr>
      <w:rPr>
        <w:rFonts w:hint="default"/>
      </w:rPr>
    </w:lvl>
    <w:lvl w:ilvl="6" w:tplc="CCEE5E50">
      <w:numFmt w:val="bullet"/>
      <w:lvlText w:val="•"/>
      <w:lvlJc w:val="left"/>
      <w:pPr>
        <w:ind w:left="7425" w:hanging="281"/>
      </w:pPr>
      <w:rPr>
        <w:rFonts w:hint="default"/>
      </w:rPr>
    </w:lvl>
    <w:lvl w:ilvl="7" w:tplc="8FD8BF84">
      <w:numFmt w:val="bullet"/>
      <w:lvlText w:val="•"/>
      <w:lvlJc w:val="left"/>
      <w:pPr>
        <w:ind w:left="8404" w:hanging="281"/>
      </w:pPr>
      <w:rPr>
        <w:rFonts w:hint="default"/>
      </w:rPr>
    </w:lvl>
    <w:lvl w:ilvl="8" w:tplc="E662E79E">
      <w:numFmt w:val="bullet"/>
      <w:lvlText w:val="•"/>
      <w:lvlJc w:val="left"/>
      <w:pPr>
        <w:ind w:left="9383" w:hanging="281"/>
      </w:pPr>
      <w:rPr>
        <w:rFonts w:hint="default"/>
      </w:rPr>
    </w:lvl>
  </w:abstractNum>
  <w:abstractNum w:abstractNumId="113" w15:restartNumberingAfterBreak="0">
    <w:nsid w:val="552F467A"/>
    <w:multiLevelType w:val="hybridMultilevel"/>
    <w:tmpl w:val="84E00990"/>
    <w:lvl w:ilvl="0" w:tplc="528A06E6">
      <w:start w:val="1"/>
      <w:numFmt w:val="decimal"/>
      <w:lvlText w:val="%1."/>
      <w:lvlJc w:val="left"/>
      <w:pPr>
        <w:ind w:left="1843" w:hanging="348"/>
      </w:pPr>
      <w:rPr>
        <w:rFonts w:ascii="Calibri" w:eastAsia="Calibri" w:hAnsi="Calibri" w:cs="Calibri" w:hint="default"/>
        <w:w w:val="100"/>
        <w:sz w:val="22"/>
        <w:szCs w:val="22"/>
      </w:rPr>
    </w:lvl>
    <w:lvl w:ilvl="1" w:tplc="51CA409A">
      <w:start w:val="1"/>
      <w:numFmt w:val="decimal"/>
      <w:lvlText w:val="%2)"/>
      <w:lvlJc w:val="left"/>
      <w:pPr>
        <w:ind w:left="1985" w:hanging="425"/>
      </w:pPr>
      <w:rPr>
        <w:rFonts w:ascii="Arial" w:eastAsia="Calibri" w:hAnsi="Arial" w:cs="Arial" w:hint="default"/>
        <w:w w:val="100"/>
        <w:sz w:val="24"/>
        <w:szCs w:val="24"/>
      </w:rPr>
    </w:lvl>
    <w:lvl w:ilvl="2" w:tplc="405ED43C">
      <w:start w:val="1"/>
      <w:numFmt w:val="lowerLetter"/>
      <w:lvlText w:val="%3)"/>
      <w:lvlJc w:val="left"/>
      <w:pPr>
        <w:ind w:left="2269" w:hanging="284"/>
      </w:pPr>
      <w:rPr>
        <w:rFonts w:ascii="Arial" w:eastAsia="Calibri" w:hAnsi="Arial" w:cs="Arial" w:hint="default"/>
        <w:spacing w:val="-1"/>
        <w:w w:val="100"/>
        <w:sz w:val="24"/>
        <w:szCs w:val="24"/>
      </w:rPr>
    </w:lvl>
    <w:lvl w:ilvl="3" w:tplc="14F68EE8">
      <w:numFmt w:val="bullet"/>
      <w:lvlText w:val="•"/>
      <w:lvlJc w:val="left"/>
      <w:pPr>
        <w:ind w:left="2740" w:hanging="284"/>
      </w:pPr>
      <w:rPr>
        <w:rFonts w:hint="default"/>
      </w:rPr>
    </w:lvl>
    <w:lvl w:ilvl="4" w:tplc="F2924D30">
      <w:numFmt w:val="bullet"/>
      <w:lvlText w:val="•"/>
      <w:lvlJc w:val="left"/>
      <w:pPr>
        <w:ind w:left="4023" w:hanging="284"/>
      </w:pPr>
      <w:rPr>
        <w:rFonts w:hint="default"/>
      </w:rPr>
    </w:lvl>
    <w:lvl w:ilvl="5" w:tplc="84703CFC">
      <w:numFmt w:val="bullet"/>
      <w:lvlText w:val="•"/>
      <w:lvlJc w:val="left"/>
      <w:pPr>
        <w:ind w:left="5307" w:hanging="284"/>
      </w:pPr>
      <w:rPr>
        <w:rFonts w:hint="default"/>
      </w:rPr>
    </w:lvl>
    <w:lvl w:ilvl="6" w:tplc="EBA47D7E">
      <w:numFmt w:val="bullet"/>
      <w:lvlText w:val="•"/>
      <w:lvlJc w:val="left"/>
      <w:pPr>
        <w:ind w:left="6591" w:hanging="284"/>
      </w:pPr>
      <w:rPr>
        <w:rFonts w:hint="default"/>
      </w:rPr>
    </w:lvl>
    <w:lvl w:ilvl="7" w:tplc="EF5080C6">
      <w:numFmt w:val="bullet"/>
      <w:lvlText w:val="•"/>
      <w:lvlJc w:val="left"/>
      <w:pPr>
        <w:ind w:left="7875" w:hanging="284"/>
      </w:pPr>
      <w:rPr>
        <w:rFonts w:hint="default"/>
      </w:rPr>
    </w:lvl>
    <w:lvl w:ilvl="8" w:tplc="BCEC4D06">
      <w:numFmt w:val="bullet"/>
      <w:lvlText w:val="•"/>
      <w:lvlJc w:val="left"/>
      <w:pPr>
        <w:ind w:left="9158" w:hanging="284"/>
      </w:pPr>
      <w:rPr>
        <w:rFonts w:hint="default"/>
      </w:rPr>
    </w:lvl>
  </w:abstractNum>
  <w:abstractNum w:abstractNumId="114" w15:restartNumberingAfterBreak="0">
    <w:nsid w:val="55C10BC3"/>
    <w:multiLevelType w:val="hybridMultilevel"/>
    <w:tmpl w:val="FEDE3536"/>
    <w:lvl w:ilvl="0" w:tplc="417A45B4">
      <w:start w:val="1"/>
      <w:numFmt w:val="decimal"/>
      <w:lvlText w:val="%1)"/>
      <w:lvlJc w:val="left"/>
      <w:pPr>
        <w:ind w:left="1920" w:hanging="360"/>
      </w:pPr>
    </w:lvl>
    <w:lvl w:ilvl="1" w:tplc="56F45CA6">
      <w:start w:val="1"/>
      <w:numFmt w:val="lowerLetter"/>
      <w:lvlText w:val="%2."/>
      <w:lvlJc w:val="left"/>
      <w:pPr>
        <w:ind w:left="2640" w:hanging="360"/>
      </w:pPr>
    </w:lvl>
    <w:lvl w:ilvl="2" w:tplc="B42CA2C6">
      <w:start w:val="1"/>
      <w:numFmt w:val="lowerRoman"/>
      <w:lvlText w:val="%3."/>
      <w:lvlJc w:val="right"/>
      <w:pPr>
        <w:ind w:left="3360" w:hanging="180"/>
      </w:pPr>
    </w:lvl>
    <w:lvl w:ilvl="3" w:tplc="2E2830C2" w:tentative="1">
      <w:start w:val="1"/>
      <w:numFmt w:val="decimal"/>
      <w:lvlText w:val="%4."/>
      <w:lvlJc w:val="left"/>
      <w:pPr>
        <w:ind w:left="4080" w:hanging="360"/>
      </w:pPr>
    </w:lvl>
    <w:lvl w:ilvl="4" w:tplc="DAC4488C" w:tentative="1">
      <w:start w:val="1"/>
      <w:numFmt w:val="lowerLetter"/>
      <w:lvlText w:val="%5."/>
      <w:lvlJc w:val="left"/>
      <w:pPr>
        <w:ind w:left="4800" w:hanging="360"/>
      </w:pPr>
    </w:lvl>
    <w:lvl w:ilvl="5" w:tplc="B8D8DB1C" w:tentative="1">
      <w:start w:val="1"/>
      <w:numFmt w:val="lowerRoman"/>
      <w:lvlText w:val="%6."/>
      <w:lvlJc w:val="right"/>
      <w:pPr>
        <w:ind w:left="5520" w:hanging="180"/>
      </w:pPr>
    </w:lvl>
    <w:lvl w:ilvl="6" w:tplc="42E47BD8" w:tentative="1">
      <w:start w:val="1"/>
      <w:numFmt w:val="decimal"/>
      <w:lvlText w:val="%7."/>
      <w:lvlJc w:val="left"/>
      <w:pPr>
        <w:ind w:left="6240" w:hanging="360"/>
      </w:pPr>
    </w:lvl>
    <w:lvl w:ilvl="7" w:tplc="7A5805BC" w:tentative="1">
      <w:start w:val="1"/>
      <w:numFmt w:val="lowerLetter"/>
      <w:lvlText w:val="%8."/>
      <w:lvlJc w:val="left"/>
      <w:pPr>
        <w:ind w:left="6960" w:hanging="360"/>
      </w:pPr>
    </w:lvl>
    <w:lvl w:ilvl="8" w:tplc="6FD00BB0" w:tentative="1">
      <w:start w:val="1"/>
      <w:numFmt w:val="lowerRoman"/>
      <w:lvlText w:val="%9."/>
      <w:lvlJc w:val="right"/>
      <w:pPr>
        <w:ind w:left="7680" w:hanging="180"/>
      </w:pPr>
    </w:lvl>
  </w:abstractNum>
  <w:abstractNum w:abstractNumId="115"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6" w15:restartNumberingAfterBreak="0">
    <w:nsid w:val="57D25371"/>
    <w:multiLevelType w:val="hybridMultilevel"/>
    <w:tmpl w:val="C8584C54"/>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7" w15:restartNumberingAfterBreak="0">
    <w:nsid w:val="59B65EE1"/>
    <w:multiLevelType w:val="hybridMultilevel"/>
    <w:tmpl w:val="64F45000"/>
    <w:lvl w:ilvl="0" w:tplc="20A0079E">
      <w:start w:val="1"/>
      <w:numFmt w:val="lowerLetter"/>
      <w:lvlText w:val="%1)"/>
      <w:lvlJc w:val="left"/>
      <w:pPr>
        <w:tabs>
          <w:tab w:val="num" w:pos="1636"/>
        </w:tabs>
        <w:ind w:left="1636" w:hanging="360"/>
      </w:pPr>
    </w:lvl>
    <w:lvl w:ilvl="1" w:tplc="AFD2B184">
      <w:start w:val="1"/>
      <w:numFmt w:val="lowerLetter"/>
      <w:lvlText w:val="%2)"/>
      <w:lvlJc w:val="left"/>
      <w:pPr>
        <w:tabs>
          <w:tab w:val="num" w:pos="2356"/>
        </w:tabs>
        <w:ind w:left="2356" w:hanging="360"/>
      </w:pPr>
    </w:lvl>
    <w:lvl w:ilvl="2" w:tplc="87F08F3C">
      <w:start w:val="1"/>
      <w:numFmt w:val="lowerRoman"/>
      <w:lvlText w:val="%3."/>
      <w:lvlJc w:val="right"/>
      <w:pPr>
        <w:tabs>
          <w:tab w:val="num" w:pos="3076"/>
        </w:tabs>
        <w:ind w:left="3076" w:hanging="180"/>
      </w:pPr>
    </w:lvl>
    <w:lvl w:ilvl="3" w:tplc="9814E754">
      <w:start w:val="1"/>
      <w:numFmt w:val="decimal"/>
      <w:lvlText w:val="%4."/>
      <w:lvlJc w:val="left"/>
      <w:pPr>
        <w:tabs>
          <w:tab w:val="num" w:pos="3796"/>
        </w:tabs>
        <w:ind w:left="3796" w:hanging="360"/>
      </w:pPr>
    </w:lvl>
    <w:lvl w:ilvl="4" w:tplc="34483E0E">
      <w:start w:val="1"/>
      <w:numFmt w:val="lowerLetter"/>
      <w:lvlText w:val="%5."/>
      <w:lvlJc w:val="left"/>
      <w:pPr>
        <w:tabs>
          <w:tab w:val="num" w:pos="4516"/>
        </w:tabs>
        <w:ind w:left="4516" w:hanging="360"/>
      </w:pPr>
    </w:lvl>
    <w:lvl w:ilvl="5" w:tplc="1924FC6E">
      <w:start w:val="1"/>
      <w:numFmt w:val="lowerRoman"/>
      <w:lvlText w:val="%6."/>
      <w:lvlJc w:val="right"/>
      <w:pPr>
        <w:tabs>
          <w:tab w:val="num" w:pos="5236"/>
        </w:tabs>
        <w:ind w:left="5236" w:hanging="180"/>
      </w:pPr>
    </w:lvl>
    <w:lvl w:ilvl="6" w:tplc="A2F630E2">
      <w:start w:val="1"/>
      <w:numFmt w:val="decimal"/>
      <w:lvlText w:val="%7."/>
      <w:lvlJc w:val="left"/>
      <w:pPr>
        <w:tabs>
          <w:tab w:val="num" w:pos="5956"/>
        </w:tabs>
        <w:ind w:left="5956" w:hanging="360"/>
      </w:pPr>
    </w:lvl>
    <w:lvl w:ilvl="7" w:tplc="BD1A4870">
      <w:start w:val="1"/>
      <w:numFmt w:val="lowerLetter"/>
      <w:lvlText w:val="%8."/>
      <w:lvlJc w:val="left"/>
      <w:pPr>
        <w:tabs>
          <w:tab w:val="num" w:pos="6676"/>
        </w:tabs>
        <w:ind w:left="6676" w:hanging="360"/>
      </w:pPr>
    </w:lvl>
    <w:lvl w:ilvl="8" w:tplc="67C43208">
      <w:start w:val="1"/>
      <w:numFmt w:val="lowerRoman"/>
      <w:lvlText w:val="%9."/>
      <w:lvlJc w:val="right"/>
      <w:pPr>
        <w:tabs>
          <w:tab w:val="num" w:pos="7396"/>
        </w:tabs>
        <w:ind w:left="7396" w:hanging="180"/>
      </w:pPr>
    </w:lvl>
  </w:abstractNum>
  <w:abstractNum w:abstractNumId="118" w15:restartNumberingAfterBreak="0">
    <w:nsid w:val="5A8570A0"/>
    <w:multiLevelType w:val="hybridMultilevel"/>
    <w:tmpl w:val="EA3EFE2C"/>
    <w:lvl w:ilvl="0" w:tplc="3062A5AE">
      <w:start w:val="1"/>
      <w:numFmt w:val="bullet"/>
      <w:lvlText w:val=""/>
      <w:lvlJc w:val="left"/>
      <w:pPr>
        <w:ind w:left="720" w:hanging="360"/>
      </w:pPr>
      <w:rPr>
        <w:rFonts w:ascii="Symbol" w:hAnsi="Symbol" w:hint="default"/>
      </w:rPr>
    </w:lvl>
    <w:lvl w:ilvl="1" w:tplc="6ED44AAC" w:tentative="1">
      <w:start w:val="1"/>
      <w:numFmt w:val="bullet"/>
      <w:lvlText w:val="o"/>
      <w:lvlJc w:val="left"/>
      <w:pPr>
        <w:ind w:left="1440" w:hanging="360"/>
      </w:pPr>
      <w:rPr>
        <w:rFonts w:ascii="Courier New" w:hAnsi="Courier New" w:cs="Courier New" w:hint="default"/>
      </w:rPr>
    </w:lvl>
    <w:lvl w:ilvl="2" w:tplc="1E784510" w:tentative="1">
      <w:start w:val="1"/>
      <w:numFmt w:val="bullet"/>
      <w:lvlText w:val=""/>
      <w:lvlJc w:val="left"/>
      <w:pPr>
        <w:ind w:left="2160" w:hanging="360"/>
      </w:pPr>
      <w:rPr>
        <w:rFonts w:ascii="Wingdings" w:hAnsi="Wingdings" w:hint="default"/>
      </w:rPr>
    </w:lvl>
    <w:lvl w:ilvl="3" w:tplc="0D142F2C" w:tentative="1">
      <w:start w:val="1"/>
      <w:numFmt w:val="bullet"/>
      <w:lvlText w:val=""/>
      <w:lvlJc w:val="left"/>
      <w:pPr>
        <w:ind w:left="2880" w:hanging="360"/>
      </w:pPr>
      <w:rPr>
        <w:rFonts w:ascii="Symbol" w:hAnsi="Symbol" w:hint="default"/>
      </w:rPr>
    </w:lvl>
    <w:lvl w:ilvl="4" w:tplc="1AE87A44" w:tentative="1">
      <w:start w:val="1"/>
      <w:numFmt w:val="bullet"/>
      <w:lvlText w:val="o"/>
      <w:lvlJc w:val="left"/>
      <w:pPr>
        <w:ind w:left="3600" w:hanging="360"/>
      </w:pPr>
      <w:rPr>
        <w:rFonts w:ascii="Courier New" w:hAnsi="Courier New" w:cs="Courier New" w:hint="default"/>
      </w:rPr>
    </w:lvl>
    <w:lvl w:ilvl="5" w:tplc="F8CA1FDA" w:tentative="1">
      <w:start w:val="1"/>
      <w:numFmt w:val="bullet"/>
      <w:lvlText w:val=""/>
      <w:lvlJc w:val="left"/>
      <w:pPr>
        <w:ind w:left="4320" w:hanging="360"/>
      </w:pPr>
      <w:rPr>
        <w:rFonts w:ascii="Wingdings" w:hAnsi="Wingdings" w:hint="default"/>
      </w:rPr>
    </w:lvl>
    <w:lvl w:ilvl="6" w:tplc="6B88A0EA" w:tentative="1">
      <w:start w:val="1"/>
      <w:numFmt w:val="bullet"/>
      <w:lvlText w:val=""/>
      <w:lvlJc w:val="left"/>
      <w:pPr>
        <w:ind w:left="5040" w:hanging="360"/>
      </w:pPr>
      <w:rPr>
        <w:rFonts w:ascii="Symbol" w:hAnsi="Symbol" w:hint="default"/>
      </w:rPr>
    </w:lvl>
    <w:lvl w:ilvl="7" w:tplc="B666D6D0" w:tentative="1">
      <w:start w:val="1"/>
      <w:numFmt w:val="bullet"/>
      <w:lvlText w:val="o"/>
      <w:lvlJc w:val="left"/>
      <w:pPr>
        <w:ind w:left="5760" w:hanging="360"/>
      </w:pPr>
      <w:rPr>
        <w:rFonts w:ascii="Courier New" w:hAnsi="Courier New" w:cs="Courier New" w:hint="default"/>
      </w:rPr>
    </w:lvl>
    <w:lvl w:ilvl="8" w:tplc="67BAA8A8" w:tentative="1">
      <w:start w:val="1"/>
      <w:numFmt w:val="bullet"/>
      <w:lvlText w:val=""/>
      <w:lvlJc w:val="left"/>
      <w:pPr>
        <w:ind w:left="6480" w:hanging="360"/>
      </w:pPr>
      <w:rPr>
        <w:rFonts w:ascii="Wingdings" w:hAnsi="Wingdings" w:hint="default"/>
      </w:rPr>
    </w:lvl>
  </w:abstractNum>
  <w:abstractNum w:abstractNumId="119" w15:restartNumberingAfterBreak="0">
    <w:nsid w:val="5B9939DC"/>
    <w:multiLevelType w:val="hybridMultilevel"/>
    <w:tmpl w:val="BB7E471A"/>
    <w:lvl w:ilvl="0" w:tplc="DFA09E3C">
      <w:start w:val="1"/>
      <w:numFmt w:val="decimal"/>
      <w:lvlText w:val="%1)"/>
      <w:lvlJc w:val="left"/>
      <w:pPr>
        <w:ind w:left="720" w:hanging="360"/>
      </w:pPr>
      <w:rPr>
        <w:rFonts w:hint="default"/>
      </w:rPr>
    </w:lvl>
    <w:lvl w:ilvl="1" w:tplc="F776FA2A" w:tentative="1">
      <w:start w:val="1"/>
      <w:numFmt w:val="bullet"/>
      <w:lvlText w:val="o"/>
      <w:lvlJc w:val="left"/>
      <w:pPr>
        <w:ind w:left="1440" w:hanging="360"/>
      </w:pPr>
      <w:rPr>
        <w:rFonts w:ascii="Courier New" w:hAnsi="Courier New" w:cs="Courier New" w:hint="default"/>
      </w:rPr>
    </w:lvl>
    <w:lvl w:ilvl="2" w:tplc="CB54F8D4" w:tentative="1">
      <w:start w:val="1"/>
      <w:numFmt w:val="bullet"/>
      <w:lvlText w:val=""/>
      <w:lvlJc w:val="left"/>
      <w:pPr>
        <w:ind w:left="2160" w:hanging="360"/>
      </w:pPr>
      <w:rPr>
        <w:rFonts w:ascii="Wingdings" w:hAnsi="Wingdings" w:hint="default"/>
      </w:rPr>
    </w:lvl>
    <w:lvl w:ilvl="3" w:tplc="9B12A06C" w:tentative="1">
      <w:start w:val="1"/>
      <w:numFmt w:val="bullet"/>
      <w:lvlText w:val=""/>
      <w:lvlJc w:val="left"/>
      <w:pPr>
        <w:ind w:left="2880" w:hanging="360"/>
      </w:pPr>
      <w:rPr>
        <w:rFonts w:ascii="Symbol" w:hAnsi="Symbol" w:hint="default"/>
      </w:rPr>
    </w:lvl>
    <w:lvl w:ilvl="4" w:tplc="00E83684" w:tentative="1">
      <w:start w:val="1"/>
      <w:numFmt w:val="bullet"/>
      <w:lvlText w:val="o"/>
      <w:lvlJc w:val="left"/>
      <w:pPr>
        <w:ind w:left="3600" w:hanging="360"/>
      </w:pPr>
      <w:rPr>
        <w:rFonts w:ascii="Courier New" w:hAnsi="Courier New" w:cs="Courier New" w:hint="default"/>
      </w:rPr>
    </w:lvl>
    <w:lvl w:ilvl="5" w:tplc="DABE2B48" w:tentative="1">
      <w:start w:val="1"/>
      <w:numFmt w:val="bullet"/>
      <w:lvlText w:val=""/>
      <w:lvlJc w:val="left"/>
      <w:pPr>
        <w:ind w:left="4320" w:hanging="360"/>
      </w:pPr>
      <w:rPr>
        <w:rFonts w:ascii="Wingdings" w:hAnsi="Wingdings" w:hint="default"/>
      </w:rPr>
    </w:lvl>
    <w:lvl w:ilvl="6" w:tplc="EA4AC8FC" w:tentative="1">
      <w:start w:val="1"/>
      <w:numFmt w:val="bullet"/>
      <w:lvlText w:val=""/>
      <w:lvlJc w:val="left"/>
      <w:pPr>
        <w:ind w:left="5040" w:hanging="360"/>
      </w:pPr>
      <w:rPr>
        <w:rFonts w:ascii="Symbol" w:hAnsi="Symbol" w:hint="default"/>
      </w:rPr>
    </w:lvl>
    <w:lvl w:ilvl="7" w:tplc="E768059E" w:tentative="1">
      <w:start w:val="1"/>
      <w:numFmt w:val="bullet"/>
      <w:lvlText w:val="o"/>
      <w:lvlJc w:val="left"/>
      <w:pPr>
        <w:ind w:left="5760" w:hanging="360"/>
      </w:pPr>
      <w:rPr>
        <w:rFonts w:ascii="Courier New" w:hAnsi="Courier New" w:cs="Courier New" w:hint="default"/>
      </w:rPr>
    </w:lvl>
    <w:lvl w:ilvl="8" w:tplc="D572F2D2" w:tentative="1">
      <w:start w:val="1"/>
      <w:numFmt w:val="bullet"/>
      <w:lvlText w:val=""/>
      <w:lvlJc w:val="left"/>
      <w:pPr>
        <w:ind w:left="6480" w:hanging="360"/>
      </w:pPr>
      <w:rPr>
        <w:rFonts w:ascii="Wingdings" w:hAnsi="Wingdings" w:hint="default"/>
      </w:rPr>
    </w:lvl>
  </w:abstractNum>
  <w:abstractNum w:abstractNumId="120" w15:restartNumberingAfterBreak="0">
    <w:nsid w:val="5C87644B"/>
    <w:multiLevelType w:val="hybridMultilevel"/>
    <w:tmpl w:val="469EA72E"/>
    <w:lvl w:ilvl="0" w:tplc="04021188">
      <w:start w:val="37"/>
      <w:numFmt w:val="decimal"/>
      <w:lvlText w:val="§ %1."/>
      <w:lvlJc w:val="left"/>
      <w:pPr>
        <w:ind w:left="1637" w:hanging="360"/>
      </w:pPr>
      <w:rPr>
        <w:rFonts w:ascii="Arial" w:hAnsi="Arial" w:hint="default"/>
        <w:b/>
        <w:i w:val="0"/>
        <w:sz w:val="24"/>
        <w:szCs w:val="24"/>
      </w:rPr>
    </w:lvl>
    <w:lvl w:ilvl="1" w:tplc="FEA24520" w:tentative="1">
      <w:start w:val="1"/>
      <w:numFmt w:val="lowerLetter"/>
      <w:lvlText w:val="%2."/>
      <w:lvlJc w:val="left"/>
      <w:pPr>
        <w:ind w:left="1440" w:hanging="360"/>
      </w:pPr>
    </w:lvl>
    <w:lvl w:ilvl="2" w:tplc="3D78B06E" w:tentative="1">
      <w:start w:val="1"/>
      <w:numFmt w:val="lowerRoman"/>
      <w:lvlText w:val="%3."/>
      <w:lvlJc w:val="right"/>
      <w:pPr>
        <w:ind w:left="2160" w:hanging="180"/>
      </w:pPr>
    </w:lvl>
    <w:lvl w:ilvl="3" w:tplc="03040BB4" w:tentative="1">
      <w:start w:val="1"/>
      <w:numFmt w:val="decimal"/>
      <w:lvlText w:val="%4."/>
      <w:lvlJc w:val="left"/>
      <w:pPr>
        <w:ind w:left="2880" w:hanging="360"/>
      </w:pPr>
    </w:lvl>
    <w:lvl w:ilvl="4" w:tplc="4F1E9992" w:tentative="1">
      <w:start w:val="1"/>
      <w:numFmt w:val="lowerLetter"/>
      <w:lvlText w:val="%5."/>
      <w:lvlJc w:val="left"/>
      <w:pPr>
        <w:ind w:left="3600" w:hanging="360"/>
      </w:pPr>
    </w:lvl>
    <w:lvl w:ilvl="5" w:tplc="E8720C3E" w:tentative="1">
      <w:start w:val="1"/>
      <w:numFmt w:val="lowerRoman"/>
      <w:lvlText w:val="%6."/>
      <w:lvlJc w:val="right"/>
      <w:pPr>
        <w:ind w:left="4320" w:hanging="180"/>
      </w:pPr>
    </w:lvl>
    <w:lvl w:ilvl="6" w:tplc="032030FA" w:tentative="1">
      <w:start w:val="1"/>
      <w:numFmt w:val="decimal"/>
      <w:lvlText w:val="%7."/>
      <w:lvlJc w:val="left"/>
      <w:pPr>
        <w:ind w:left="5040" w:hanging="360"/>
      </w:pPr>
    </w:lvl>
    <w:lvl w:ilvl="7" w:tplc="5F14F2AC" w:tentative="1">
      <w:start w:val="1"/>
      <w:numFmt w:val="lowerLetter"/>
      <w:lvlText w:val="%8."/>
      <w:lvlJc w:val="left"/>
      <w:pPr>
        <w:ind w:left="5760" w:hanging="360"/>
      </w:pPr>
    </w:lvl>
    <w:lvl w:ilvl="8" w:tplc="75E06CD4" w:tentative="1">
      <w:start w:val="1"/>
      <w:numFmt w:val="lowerRoman"/>
      <w:lvlText w:val="%9."/>
      <w:lvlJc w:val="right"/>
      <w:pPr>
        <w:ind w:left="6480" w:hanging="180"/>
      </w:pPr>
    </w:lvl>
  </w:abstractNum>
  <w:abstractNum w:abstractNumId="121" w15:restartNumberingAfterBreak="0">
    <w:nsid w:val="5CCC3FCF"/>
    <w:multiLevelType w:val="hybridMultilevel"/>
    <w:tmpl w:val="7F2E80E0"/>
    <w:lvl w:ilvl="0" w:tplc="80A6F6E6">
      <w:start w:val="2"/>
      <w:numFmt w:val="decimal"/>
      <w:lvlText w:val="%1."/>
      <w:lvlJc w:val="left"/>
      <w:pPr>
        <w:ind w:left="716" w:hanging="356"/>
      </w:pPr>
      <w:rPr>
        <w:rFonts w:ascii="Arial" w:eastAsia="Calibri" w:hAnsi="Arial" w:cs="Arial" w:hint="default"/>
        <w:w w:val="100"/>
        <w:sz w:val="24"/>
        <w:szCs w:val="24"/>
      </w:rPr>
    </w:lvl>
    <w:lvl w:ilvl="1" w:tplc="0F74407A">
      <w:start w:val="1"/>
      <w:numFmt w:val="lowerLetter"/>
      <w:lvlText w:val="%2."/>
      <w:lvlJc w:val="left"/>
      <w:pPr>
        <w:ind w:left="1440" w:hanging="360"/>
      </w:pPr>
    </w:lvl>
    <w:lvl w:ilvl="2" w:tplc="EF52B8F8" w:tentative="1">
      <w:start w:val="1"/>
      <w:numFmt w:val="lowerRoman"/>
      <w:lvlText w:val="%3."/>
      <w:lvlJc w:val="right"/>
      <w:pPr>
        <w:ind w:left="2160" w:hanging="180"/>
      </w:pPr>
    </w:lvl>
    <w:lvl w:ilvl="3" w:tplc="B99899B0" w:tentative="1">
      <w:start w:val="1"/>
      <w:numFmt w:val="decimal"/>
      <w:lvlText w:val="%4."/>
      <w:lvlJc w:val="left"/>
      <w:pPr>
        <w:ind w:left="2880" w:hanging="360"/>
      </w:pPr>
    </w:lvl>
    <w:lvl w:ilvl="4" w:tplc="5B261E26" w:tentative="1">
      <w:start w:val="1"/>
      <w:numFmt w:val="lowerLetter"/>
      <w:lvlText w:val="%5."/>
      <w:lvlJc w:val="left"/>
      <w:pPr>
        <w:ind w:left="3600" w:hanging="360"/>
      </w:pPr>
    </w:lvl>
    <w:lvl w:ilvl="5" w:tplc="0B58AC82" w:tentative="1">
      <w:start w:val="1"/>
      <w:numFmt w:val="lowerRoman"/>
      <w:lvlText w:val="%6."/>
      <w:lvlJc w:val="right"/>
      <w:pPr>
        <w:ind w:left="4320" w:hanging="180"/>
      </w:pPr>
    </w:lvl>
    <w:lvl w:ilvl="6" w:tplc="8F6A5AA2" w:tentative="1">
      <w:start w:val="1"/>
      <w:numFmt w:val="decimal"/>
      <w:lvlText w:val="%7."/>
      <w:lvlJc w:val="left"/>
      <w:pPr>
        <w:ind w:left="5040" w:hanging="360"/>
      </w:pPr>
    </w:lvl>
    <w:lvl w:ilvl="7" w:tplc="8C145A44" w:tentative="1">
      <w:start w:val="1"/>
      <w:numFmt w:val="lowerLetter"/>
      <w:lvlText w:val="%8."/>
      <w:lvlJc w:val="left"/>
      <w:pPr>
        <w:ind w:left="5760" w:hanging="360"/>
      </w:pPr>
    </w:lvl>
    <w:lvl w:ilvl="8" w:tplc="6DDC1882" w:tentative="1">
      <w:start w:val="1"/>
      <w:numFmt w:val="lowerRoman"/>
      <w:lvlText w:val="%9."/>
      <w:lvlJc w:val="right"/>
      <w:pPr>
        <w:ind w:left="6480" w:hanging="180"/>
      </w:pPr>
    </w:lvl>
  </w:abstractNum>
  <w:abstractNum w:abstractNumId="122" w15:restartNumberingAfterBreak="0">
    <w:nsid w:val="5EFB1D00"/>
    <w:multiLevelType w:val="hybridMultilevel"/>
    <w:tmpl w:val="84C6326E"/>
    <w:lvl w:ilvl="0" w:tplc="F7181C34">
      <w:start w:val="1"/>
      <w:numFmt w:val="lowerLetter"/>
      <w:lvlText w:val="%1)"/>
      <w:lvlJc w:val="left"/>
      <w:pPr>
        <w:ind w:left="777" w:hanging="351"/>
      </w:pPr>
      <w:rPr>
        <w:rFonts w:hint="default"/>
        <w:b w:val="0"/>
        <w:bCs w:val="0"/>
        <w:w w:val="100"/>
        <w:sz w:val="24"/>
        <w:szCs w:val="24"/>
      </w:rPr>
    </w:lvl>
    <w:lvl w:ilvl="1" w:tplc="BCC8C67A">
      <w:start w:val="1"/>
      <w:numFmt w:val="lowerLetter"/>
      <w:lvlText w:val="%2."/>
      <w:lvlJc w:val="left"/>
      <w:pPr>
        <w:ind w:left="268" w:hanging="360"/>
      </w:pPr>
    </w:lvl>
    <w:lvl w:ilvl="2" w:tplc="D73EFA9C">
      <w:start w:val="1"/>
      <w:numFmt w:val="lowerLetter"/>
      <w:lvlText w:val="%3)"/>
      <w:lvlJc w:val="left"/>
      <w:pPr>
        <w:ind w:left="1315" w:hanging="360"/>
      </w:pPr>
    </w:lvl>
    <w:lvl w:ilvl="3" w:tplc="D76614CE" w:tentative="1">
      <w:start w:val="1"/>
      <w:numFmt w:val="decimal"/>
      <w:lvlText w:val="%4."/>
      <w:lvlJc w:val="left"/>
      <w:pPr>
        <w:ind w:left="1708" w:hanging="360"/>
      </w:pPr>
    </w:lvl>
    <w:lvl w:ilvl="4" w:tplc="9344393E" w:tentative="1">
      <w:start w:val="1"/>
      <w:numFmt w:val="lowerLetter"/>
      <w:lvlText w:val="%5."/>
      <w:lvlJc w:val="left"/>
      <w:pPr>
        <w:ind w:left="2428" w:hanging="360"/>
      </w:pPr>
    </w:lvl>
    <w:lvl w:ilvl="5" w:tplc="7BD04BD6" w:tentative="1">
      <w:start w:val="1"/>
      <w:numFmt w:val="lowerRoman"/>
      <w:lvlText w:val="%6."/>
      <w:lvlJc w:val="right"/>
      <w:pPr>
        <w:ind w:left="3148" w:hanging="180"/>
      </w:pPr>
    </w:lvl>
    <w:lvl w:ilvl="6" w:tplc="BBC28CA6" w:tentative="1">
      <w:start w:val="1"/>
      <w:numFmt w:val="decimal"/>
      <w:lvlText w:val="%7."/>
      <w:lvlJc w:val="left"/>
      <w:pPr>
        <w:ind w:left="3868" w:hanging="360"/>
      </w:pPr>
    </w:lvl>
    <w:lvl w:ilvl="7" w:tplc="41A49420" w:tentative="1">
      <w:start w:val="1"/>
      <w:numFmt w:val="lowerLetter"/>
      <w:lvlText w:val="%8."/>
      <w:lvlJc w:val="left"/>
      <w:pPr>
        <w:ind w:left="4588" w:hanging="360"/>
      </w:pPr>
    </w:lvl>
    <w:lvl w:ilvl="8" w:tplc="02CA8228" w:tentative="1">
      <w:start w:val="1"/>
      <w:numFmt w:val="lowerRoman"/>
      <w:lvlText w:val="%9."/>
      <w:lvlJc w:val="right"/>
      <w:pPr>
        <w:ind w:left="5308" w:hanging="180"/>
      </w:pPr>
    </w:lvl>
  </w:abstractNum>
  <w:abstractNum w:abstractNumId="123" w15:restartNumberingAfterBreak="0">
    <w:nsid w:val="5F7B46AD"/>
    <w:multiLevelType w:val="hybridMultilevel"/>
    <w:tmpl w:val="EE92FC68"/>
    <w:lvl w:ilvl="0" w:tplc="862257AE">
      <w:start w:val="1"/>
      <w:numFmt w:val="lowerLetter"/>
      <w:lvlText w:val="%1)"/>
      <w:lvlJc w:val="left"/>
      <w:pPr>
        <w:ind w:left="1146" w:hanging="360"/>
      </w:pPr>
    </w:lvl>
    <w:lvl w:ilvl="1" w:tplc="28465932" w:tentative="1">
      <w:start w:val="1"/>
      <w:numFmt w:val="lowerLetter"/>
      <w:lvlText w:val="%2."/>
      <w:lvlJc w:val="left"/>
      <w:pPr>
        <w:ind w:left="1866" w:hanging="360"/>
      </w:pPr>
    </w:lvl>
    <w:lvl w:ilvl="2" w:tplc="4D54109C" w:tentative="1">
      <w:start w:val="1"/>
      <w:numFmt w:val="lowerRoman"/>
      <w:lvlText w:val="%3."/>
      <w:lvlJc w:val="right"/>
      <w:pPr>
        <w:ind w:left="2586" w:hanging="180"/>
      </w:pPr>
    </w:lvl>
    <w:lvl w:ilvl="3" w:tplc="748ED934" w:tentative="1">
      <w:start w:val="1"/>
      <w:numFmt w:val="decimal"/>
      <w:lvlText w:val="%4."/>
      <w:lvlJc w:val="left"/>
      <w:pPr>
        <w:ind w:left="3306" w:hanging="360"/>
      </w:pPr>
    </w:lvl>
    <w:lvl w:ilvl="4" w:tplc="4F724800" w:tentative="1">
      <w:start w:val="1"/>
      <w:numFmt w:val="lowerLetter"/>
      <w:lvlText w:val="%5."/>
      <w:lvlJc w:val="left"/>
      <w:pPr>
        <w:ind w:left="4026" w:hanging="360"/>
      </w:pPr>
    </w:lvl>
    <w:lvl w:ilvl="5" w:tplc="BEECF7A4" w:tentative="1">
      <w:start w:val="1"/>
      <w:numFmt w:val="lowerRoman"/>
      <w:lvlText w:val="%6."/>
      <w:lvlJc w:val="right"/>
      <w:pPr>
        <w:ind w:left="4746" w:hanging="180"/>
      </w:pPr>
    </w:lvl>
    <w:lvl w:ilvl="6" w:tplc="ED9887A0" w:tentative="1">
      <w:start w:val="1"/>
      <w:numFmt w:val="decimal"/>
      <w:lvlText w:val="%7."/>
      <w:lvlJc w:val="left"/>
      <w:pPr>
        <w:ind w:left="5466" w:hanging="360"/>
      </w:pPr>
    </w:lvl>
    <w:lvl w:ilvl="7" w:tplc="6542F5D8" w:tentative="1">
      <w:start w:val="1"/>
      <w:numFmt w:val="lowerLetter"/>
      <w:lvlText w:val="%8."/>
      <w:lvlJc w:val="left"/>
      <w:pPr>
        <w:ind w:left="6186" w:hanging="360"/>
      </w:pPr>
    </w:lvl>
    <w:lvl w:ilvl="8" w:tplc="F8FC7D48" w:tentative="1">
      <w:start w:val="1"/>
      <w:numFmt w:val="lowerRoman"/>
      <w:lvlText w:val="%9."/>
      <w:lvlJc w:val="right"/>
      <w:pPr>
        <w:ind w:left="6906" w:hanging="180"/>
      </w:pPr>
    </w:lvl>
  </w:abstractNum>
  <w:abstractNum w:abstractNumId="124" w15:restartNumberingAfterBreak="0">
    <w:nsid w:val="5F8369B7"/>
    <w:multiLevelType w:val="hybridMultilevel"/>
    <w:tmpl w:val="692C5F1C"/>
    <w:lvl w:ilvl="0" w:tplc="31E8226A">
      <w:start w:val="60"/>
      <w:numFmt w:val="decimal"/>
      <w:lvlText w:val="§ %1."/>
      <w:lvlJc w:val="left"/>
      <w:pPr>
        <w:ind w:left="1637" w:hanging="360"/>
      </w:pPr>
      <w:rPr>
        <w:rFonts w:ascii="Arial" w:hAnsi="Arial" w:hint="default"/>
        <w:b/>
        <w:i w:val="0"/>
        <w:sz w:val="24"/>
        <w:szCs w:val="24"/>
      </w:rPr>
    </w:lvl>
    <w:lvl w:ilvl="1" w:tplc="BAF24492" w:tentative="1">
      <w:start w:val="1"/>
      <w:numFmt w:val="lowerLetter"/>
      <w:lvlText w:val="%2."/>
      <w:lvlJc w:val="left"/>
      <w:pPr>
        <w:ind w:left="1440" w:hanging="360"/>
      </w:pPr>
    </w:lvl>
    <w:lvl w:ilvl="2" w:tplc="1D0EF806" w:tentative="1">
      <w:start w:val="1"/>
      <w:numFmt w:val="lowerRoman"/>
      <w:lvlText w:val="%3."/>
      <w:lvlJc w:val="right"/>
      <w:pPr>
        <w:ind w:left="2160" w:hanging="180"/>
      </w:pPr>
    </w:lvl>
    <w:lvl w:ilvl="3" w:tplc="87927CEA" w:tentative="1">
      <w:start w:val="1"/>
      <w:numFmt w:val="decimal"/>
      <w:lvlText w:val="%4."/>
      <w:lvlJc w:val="left"/>
      <w:pPr>
        <w:ind w:left="2880" w:hanging="360"/>
      </w:pPr>
    </w:lvl>
    <w:lvl w:ilvl="4" w:tplc="8B7E0A52" w:tentative="1">
      <w:start w:val="1"/>
      <w:numFmt w:val="lowerLetter"/>
      <w:lvlText w:val="%5."/>
      <w:lvlJc w:val="left"/>
      <w:pPr>
        <w:ind w:left="3600" w:hanging="360"/>
      </w:pPr>
    </w:lvl>
    <w:lvl w:ilvl="5" w:tplc="526C67F8" w:tentative="1">
      <w:start w:val="1"/>
      <w:numFmt w:val="lowerRoman"/>
      <w:lvlText w:val="%6."/>
      <w:lvlJc w:val="right"/>
      <w:pPr>
        <w:ind w:left="4320" w:hanging="180"/>
      </w:pPr>
    </w:lvl>
    <w:lvl w:ilvl="6" w:tplc="314C92E4" w:tentative="1">
      <w:start w:val="1"/>
      <w:numFmt w:val="decimal"/>
      <w:lvlText w:val="%7."/>
      <w:lvlJc w:val="left"/>
      <w:pPr>
        <w:ind w:left="5040" w:hanging="360"/>
      </w:pPr>
    </w:lvl>
    <w:lvl w:ilvl="7" w:tplc="C7D61A94" w:tentative="1">
      <w:start w:val="1"/>
      <w:numFmt w:val="lowerLetter"/>
      <w:lvlText w:val="%8."/>
      <w:lvlJc w:val="left"/>
      <w:pPr>
        <w:ind w:left="5760" w:hanging="360"/>
      </w:pPr>
    </w:lvl>
    <w:lvl w:ilvl="8" w:tplc="F468BB4E" w:tentative="1">
      <w:start w:val="1"/>
      <w:numFmt w:val="lowerRoman"/>
      <w:lvlText w:val="%9."/>
      <w:lvlJc w:val="right"/>
      <w:pPr>
        <w:ind w:left="6480" w:hanging="180"/>
      </w:pPr>
    </w:lvl>
  </w:abstractNum>
  <w:abstractNum w:abstractNumId="125" w15:restartNumberingAfterBreak="0">
    <w:nsid w:val="60A852F0"/>
    <w:multiLevelType w:val="hybridMultilevel"/>
    <w:tmpl w:val="EAE88864"/>
    <w:lvl w:ilvl="0" w:tplc="DF681B8C">
      <w:start w:val="2"/>
      <w:numFmt w:val="decimal"/>
      <w:lvlText w:val="%1."/>
      <w:lvlJc w:val="left"/>
      <w:pPr>
        <w:ind w:left="5225" w:hanging="348"/>
      </w:pPr>
      <w:rPr>
        <w:rFonts w:ascii="Arial" w:eastAsia="Calibri" w:hAnsi="Arial" w:cs="Arial" w:hint="default"/>
        <w:w w:val="100"/>
        <w:sz w:val="24"/>
        <w:szCs w:val="24"/>
      </w:rPr>
    </w:lvl>
    <w:lvl w:ilvl="1" w:tplc="B122EA78">
      <w:start w:val="1"/>
      <w:numFmt w:val="lowerLetter"/>
      <w:lvlText w:val="%2)"/>
      <w:lvlJc w:val="left"/>
      <w:pPr>
        <w:ind w:left="5945" w:hanging="336"/>
      </w:pPr>
      <w:rPr>
        <w:rFonts w:ascii="Calibri" w:eastAsia="Calibri" w:hAnsi="Calibri" w:cs="Calibri" w:hint="default"/>
        <w:spacing w:val="-1"/>
        <w:w w:val="100"/>
        <w:sz w:val="22"/>
        <w:szCs w:val="22"/>
      </w:rPr>
    </w:lvl>
    <w:lvl w:ilvl="2" w:tplc="9C945F68">
      <w:numFmt w:val="bullet"/>
      <w:lvlText w:val="•"/>
      <w:lvlJc w:val="left"/>
      <w:pPr>
        <w:ind w:left="6954" w:hanging="336"/>
      </w:pPr>
      <w:rPr>
        <w:rFonts w:hint="default"/>
      </w:rPr>
    </w:lvl>
    <w:lvl w:ilvl="3" w:tplc="725459B0">
      <w:numFmt w:val="bullet"/>
      <w:lvlText w:val="•"/>
      <w:lvlJc w:val="left"/>
      <w:pPr>
        <w:ind w:left="7959" w:hanging="336"/>
      </w:pPr>
      <w:rPr>
        <w:rFonts w:hint="default"/>
      </w:rPr>
    </w:lvl>
    <w:lvl w:ilvl="4" w:tplc="19B21056">
      <w:numFmt w:val="bullet"/>
      <w:lvlText w:val="•"/>
      <w:lvlJc w:val="left"/>
      <w:pPr>
        <w:ind w:left="8964" w:hanging="336"/>
      </w:pPr>
      <w:rPr>
        <w:rFonts w:hint="default"/>
      </w:rPr>
    </w:lvl>
    <w:lvl w:ilvl="5" w:tplc="26085CC6">
      <w:numFmt w:val="bullet"/>
      <w:lvlText w:val="•"/>
      <w:lvlJc w:val="left"/>
      <w:pPr>
        <w:ind w:left="9969" w:hanging="336"/>
      </w:pPr>
      <w:rPr>
        <w:rFonts w:hint="default"/>
      </w:rPr>
    </w:lvl>
    <w:lvl w:ilvl="6" w:tplc="B61A8AE4">
      <w:numFmt w:val="bullet"/>
      <w:lvlText w:val="•"/>
      <w:lvlJc w:val="left"/>
      <w:pPr>
        <w:ind w:left="10974" w:hanging="336"/>
      </w:pPr>
      <w:rPr>
        <w:rFonts w:hint="default"/>
      </w:rPr>
    </w:lvl>
    <w:lvl w:ilvl="7" w:tplc="B6A8EB74">
      <w:numFmt w:val="bullet"/>
      <w:lvlText w:val="•"/>
      <w:lvlJc w:val="left"/>
      <w:pPr>
        <w:ind w:left="11979" w:hanging="336"/>
      </w:pPr>
      <w:rPr>
        <w:rFonts w:hint="default"/>
      </w:rPr>
    </w:lvl>
    <w:lvl w:ilvl="8" w:tplc="4658FB6E">
      <w:numFmt w:val="bullet"/>
      <w:lvlText w:val="•"/>
      <w:lvlJc w:val="left"/>
      <w:pPr>
        <w:ind w:left="12985" w:hanging="336"/>
      </w:pPr>
      <w:rPr>
        <w:rFonts w:hint="default"/>
      </w:rPr>
    </w:lvl>
  </w:abstractNum>
  <w:abstractNum w:abstractNumId="126" w15:restartNumberingAfterBreak="0">
    <w:nsid w:val="61C05F96"/>
    <w:multiLevelType w:val="hybridMultilevel"/>
    <w:tmpl w:val="E2FA3446"/>
    <w:lvl w:ilvl="0" w:tplc="F36C17C6">
      <w:start w:val="1"/>
      <w:numFmt w:val="decimal"/>
      <w:lvlText w:val="%1)"/>
      <w:lvlJc w:val="left"/>
      <w:pPr>
        <w:ind w:left="1776" w:hanging="360"/>
      </w:pPr>
      <w:rPr>
        <w:rFonts w:ascii="Arial" w:eastAsia="Calibri" w:hAnsi="Arial" w:cs="Arial"/>
      </w:rPr>
    </w:lvl>
    <w:lvl w:ilvl="1" w:tplc="8F367A60">
      <w:start w:val="1"/>
      <w:numFmt w:val="lowerLetter"/>
      <w:lvlText w:val="%2."/>
      <w:lvlJc w:val="left"/>
      <w:pPr>
        <w:ind w:left="2496" w:hanging="360"/>
      </w:pPr>
    </w:lvl>
    <w:lvl w:ilvl="2" w:tplc="16CA98B0">
      <w:start w:val="1"/>
      <w:numFmt w:val="lowerRoman"/>
      <w:lvlText w:val="%3."/>
      <w:lvlJc w:val="right"/>
      <w:pPr>
        <w:ind w:left="3216" w:hanging="180"/>
      </w:pPr>
    </w:lvl>
    <w:lvl w:ilvl="3" w:tplc="302A49FA">
      <w:start w:val="1"/>
      <w:numFmt w:val="decimal"/>
      <w:lvlText w:val="%4."/>
      <w:lvlJc w:val="left"/>
      <w:pPr>
        <w:ind w:left="3936" w:hanging="360"/>
      </w:pPr>
    </w:lvl>
    <w:lvl w:ilvl="4" w:tplc="6158D93E">
      <w:start w:val="1"/>
      <w:numFmt w:val="lowerLetter"/>
      <w:lvlText w:val="%5."/>
      <w:lvlJc w:val="left"/>
      <w:pPr>
        <w:ind w:left="4656" w:hanging="360"/>
      </w:pPr>
    </w:lvl>
    <w:lvl w:ilvl="5" w:tplc="97088E08">
      <w:start w:val="1"/>
      <w:numFmt w:val="lowerRoman"/>
      <w:lvlText w:val="%6."/>
      <w:lvlJc w:val="right"/>
      <w:pPr>
        <w:ind w:left="5376" w:hanging="180"/>
      </w:pPr>
    </w:lvl>
    <w:lvl w:ilvl="6" w:tplc="45369690">
      <w:start w:val="1"/>
      <w:numFmt w:val="decimal"/>
      <w:lvlText w:val="%7."/>
      <w:lvlJc w:val="left"/>
      <w:pPr>
        <w:ind w:left="6096" w:hanging="360"/>
      </w:pPr>
    </w:lvl>
    <w:lvl w:ilvl="7" w:tplc="7D2A4B26">
      <w:start w:val="1"/>
      <w:numFmt w:val="lowerLetter"/>
      <w:lvlText w:val="%8."/>
      <w:lvlJc w:val="left"/>
      <w:pPr>
        <w:ind w:left="6816" w:hanging="360"/>
      </w:pPr>
    </w:lvl>
    <w:lvl w:ilvl="8" w:tplc="44D6289C">
      <w:start w:val="1"/>
      <w:numFmt w:val="lowerRoman"/>
      <w:lvlText w:val="%9."/>
      <w:lvlJc w:val="right"/>
      <w:pPr>
        <w:ind w:left="7536" w:hanging="180"/>
      </w:pPr>
    </w:lvl>
  </w:abstractNum>
  <w:abstractNum w:abstractNumId="127" w15:restartNumberingAfterBreak="0">
    <w:nsid w:val="623B3149"/>
    <w:multiLevelType w:val="hybridMultilevel"/>
    <w:tmpl w:val="2BB40162"/>
    <w:lvl w:ilvl="0" w:tplc="49023E7C">
      <w:start w:val="2"/>
      <w:numFmt w:val="decimal"/>
      <w:lvlText w:val="%1."/>
      <w:lvlJc w:val="left"/>
      <w:pPr>
        <w:ind w:left="1558" w:hanging="281"/>
      </w:pPr>
      <w:rPr>
        <w:rFonts w:ascii="Arial" w:eastAsia="Calibri" w:hAnsi="Arial" w:cs="Arial" w:hint="default"/>
        <w:w w:val="100"/>
        <w:sz w:val="24"/>
        <w:szCs w:val="24"/>
      </w:rPr>
    </w:lvl>
    <w:lvl w:ilvl="1" w:tplc="F8D215CA">
      <w:numFmt w:val="bullet"/>
      <w:lvlText w:val="•"/>
      <w:lvlJc w:val="left"/>
      <w:pPr>
        <w:ind w:left="2532" w:hanging="281"/>
      </w:pPr>
      <w:rPr>
        <w:rFonts w:hint="default"/>
      </w:rPr>
    </w:lvl>
    <w:lvl w:ilvl="2" w:tplc="4808BE80">
      <w:numFmt w:val="bullet"/>
      <w:lvlText w:val="•"/>
      <w:lvlJc w:val="left"/>
      <w:pPr>
        <w:ind w:left="3511" w:hanging="281"/>
      </w:pPr>
      <w:rPr>
        <w:rFonts w:hint="default"/>
      </w:rPr>
    </w:lvl>
    <w:lvl w:ilvl="3" w:tplc="E8861400">
      <w:numFmt w:val="bullet"/>
      <w:lvlText w:val="•"/>
      <w:lvlJc w:val="left"/>
      <w:pPr>
        <w:ind w:left="4489" w:hanging="281"/>
      </w:pPr>
      <w:rPr>
        <w:rFonts w:hint="default"/>
      </w:rPr>
    </w:lvl>
    <w:lvl w:ilvl="4" w:tplc="A92A1D60">
      <w:numFmt w:val="bullet"/>
      <w:lvlText w:val="•"/>
      <w:lvlJc w:val="left"/>
      <w:pPr>
        <w:ind w:left="5468" w:hanging="281"/>
      </w:pPr>
      <w:rPr>
        <w:rFonts w:hint="default"/>
      </w:rPr>
    </w:lvl>
    <w:lvl w:ilvl="5" w:tplc="6D1C54CA">
      <w:numFmt w:val="bullet"/>
      <w:lvlText w:val="•"/>
      <w:lvlJc w:val="left"/>
      <w:pPr>
        <w:ind w:left="6447" w:hanging="281"/>
      </w:pPr>
      <w:rPr>
        <w:rFonts w:hint="default"/>
      </w:rPr>
    </w:lvl>
    <w:lvl w:ilvl="6" w:tplc="2C8699FE">
      <w:numFmt w:val="bullet"/>
      <w:lvlText w:val="•"/>
      <w:lvlJc w:val="left"/>
      <w:pPr>
        <w:ind w:left="7425" w:hanging="281"/>
      </w:pPr>
      <w:rPr>
        <w:rFonts w:hint="default"/>
      </w:rPr>
    </w:lvl>
    <w:lvl w:ilvl="7" w:tplc="1EBA2D46">
      <w:numFmt w:val="bullet"/>
      <w:lvlText w:val="•"/>
      <w:lvlJc w:val="left"/>
      <w:pPr>
        <w:ind w:left="8404" w:hanging="281"/>
      </w:pPr>
      <w:rPr>
        <w:rFonts w:hint="default"/>
      </w:rPr>
    </w:lvl>
    <w:lvl w:ilvl="8" w:tplc="54C0A7A8">
      <w:numFmt w:val="bullet"/>
      <w:lvlText w:val="•"/>
      <w:lvlJc w:val="left"/>
      <w:pPr>
        <w:ind w:left="9383" w:hanging="281"/>
      </w:pPr>
      <w:rPr>
        <w:rFonts w:hint="default"/>
      </w:rPr>
    </w:lvl>
  </w:abstractNum>
  <w:abstractNum w:abstractNumId="128" w15:restartNumberingAfterBreak="0">
    <w:nsid w:val="629D5ACC"/>
    <w:multiLevelType w:val="hybridMultilevel"/>
    <w:tmpl w:val="D03652AA"/>
    <w:lvl w:ilvl="0" w:tplc="9A3C82C4">
      <w:start w:val="62"/>
      <w:numFmt w:val="decimal"/>
      <w:lvlText w:val="§ %1."/>
      <w:lvlJc w:val="left"/>
      <w:pPr>
        <w:ind w:left="1637" w:hanging="360"/>
      </w:pPr>
      <w:rPr>
        <w:rFonts w:ascii="Arial" w:hAnsi="Arial" w:hint="default"/>
        <w:b/>
        <w:i w:val="0"/>
        <w:sz w:val="24"/>
        <w:szCs w:val="24"/>
      </w:rPr>
    </w:lvl>
    <w:lvl w:ilvl="1" w:tplc="0EBA5570" w:tentative="1">
      <w:start w:val="1"/>
      <w:numFmt w:val="lowerLetter"/>
      <w:lvlText w:val="%2."/>
      <w:lvlJc w:val="left"/>
      <w:pPr>
        <w:ind w:left="1440" w:hanging="360"/>
      </w:pPr>
    </w:lvl>
    <w:lvl w:ilvl="2" w:tplc="3DDC965E" w:tentative="1">
      <w:start w:val="1"/>
      <w:numFmt w:val="lowerRoman"/>
      <w:lvlText w:val="%3."/>
      <w:lvlJc w:val="right"/>
      <w:pPr>
        <w:ind w:left="2160" w:hanging="180"/>
      </w:pPr>
    </w:lvl>
    <w:lvl w:ilvl="3" w:tplc="F886D228" w:tentative="1">
      <w:start w:val="1"/>
      <w:numFmt w:val="decimal"/>
      <w:lvlText w:val="%4."/>
      <w:lvlJc w:val="left"/>
      <w:pPr>
        <w:ind w:left="2880" w:hanging="360"/>
      </w:pPr>
    </w:lvl>
    <w:lvl w:ilvl="4" w:tplc="C49ADDEE" w:tentative="1">
      <w:start w:val="1"/>
      <w:numFmt w:val="lowerLetter"/>
      <w:lvlText w:val="%5."/>
      <w:lvlJc w:val="left"/>
      <w:pPr>
        <w:ind w:left="3600" w:hanging="360"/>
      </w:pPr>
    </w:lvl>
    <w:lvl w:ilvl="5" w:tplc="71D0B93A" w:tentative="1">
      <w:start w:val="1"/>
      <w:numFmt w:val="lowerRoman"/>
      <w:lvlText w:val="%6."/>
      <w:lvlJc w:val="right"/>
      <w:pPr>
        <w:ind w:left="4320" w:hanging="180"/>
      </w:pPr>
    </w:lvl>
    <w:lvl w:ilvl="6" w:tplc="76C62D60" w:tentative="1">
      <w:start w:val="1"/>
      <w:numFmt w:val="decimal"/>
      <w:lvlText w:val="%7."/>
      <w:lvlJc w:val="left"/>
      <w:pPr>
        <w:ind w:left="5040" w:hanging="360"/>
      </w:pPr>
    </w:lvl>
    <w:lvl w:ilvl="7" w:tplc="4AFE7B38" w:tentative="1">
      <w:start w:val="1"/>
      <w:numFmt w:val="lowerLetter"/>
      <w:lvlText w:val="%8."/>
      <w:lvlJc w:val="left"/>
      <w:pPr>
        <w:ind w:left="5760" w:hanging="360"/>
      </w:pPr>
    </w:lvl>
    <w:lvl w:ilvl="8" w:tplc="8D3A63F6" w:tentative="1">
      <w:start w:val="1"/>
      <w:numFmt w:val="lowerRoman"/>
      <w:lvlText w:val="%9."/>
      <w:lvlJc w:val="right"/>
      <w:pPr>
        <w:ind w:left="6480" w:hanging="180"/>
      </w:pPr>
    </w:lvl>
  </w:abstractNum>
  <w:abstractNum w:abstractNumId="129" w15:restartNumberingAfterBreak="0">
    <w:nsid w:val="62C151AB"/>
    <w:multiLevelType w:val="hybridMultilevel"/>
    <w:tmpl w:val="F9EC8BCE"/>
    <w:lvl w:ilvl="0" w:tplc="DC7E8BAC">
      <w:start w:val="1"/>
      <w:numFmt w:val="decimal"/>
      <w:lvlText w:val="%1)"/>
      <w:lvlJc w:val="left"/>
      <w:pPr>
        <w:ind w:left="1896" w:hanging="336"/>
      </w:pPr>
      <w:rPr>
        <w:rFonts w:ascii="Arial" w:eastAsia="Calibri" w:hAnsi="Arial" w:cs="Arial" w:hint="default"/>
        <w:w w:val="100"/>
        <w:sz w:val="24"/>
        <w:szCs w:val="24"/>
      </w:rPr>
    </w:lvl>
    <w:lvl w:ilvl="1" w:tplc="51B620AA" w:tentative="1">
      <w:start w:val="1"/>
      <w:numFmt w:val="lowerLetter"/>
      <w:lvlText w:val="%2."/>
      <w:lvlJc w:val="left"/>
      <w:pPr>
        <w:ind w:left="1440" w:hanging="360"/>
      </w:pPr>
    </w:lvl>
    <w:lvl w:ilvl="2" w:tplc="8F0C3308" w:tentative="1">
      <w:start w:val="1"/>
      <w:numFmt w:val="lowerRoman"/>
      <w:lvlText w:val="%3."/>
      <w:lvlJc w:val="right"/>
      <w:pPr>
        <w:ind w:left="2160" w:hanging="180"/>
      </w:pPr>
    </w:lvl>
    <w:lvl w:ilvl="3" w:tplc="3CECB16C" w:tentative="1">
      <w:start w:val="1"/>
      <w:numFmt w:val="decimal"/>
      <w:lvlText w:val="%4."/>
      <w:lvlJc w:val="left"/>
      <w:pPr>
        <w:ind w:left="2880" w:hanging="360"/>
      </w:pPr>
    </w:lvl>
    <w:lvl w:ilvl="4" w:tplc="EA3A4BDC" w:tentative="1">
      <w:start w:val="1"/>
      <w:numFmt w:val="lowerLetter"/>
      <w:lvlText w:val="%5."/>
      <w:lvlJc w:val="left"/>
      <w:pPr>
        <w:ind w:left="3600" w:hanging="360"/>
      </w:pPr>
    </w:lvl>
    <w:lvl w:ilvl="5" w:tplc="A65A3E38" w:tentative="1">
      <w:start w:val="1"/>
      <w:numFmt w:val="lowerRoman"/>
      <w:lvlText w:val="%6."/>
      <w:lvlJc w:val="right"/>
      <w:pPr>
        <w:ind w:left="4320" w:hanging="180"/>
      </w:pPr>
    </w:lvl>
    <w:lvl w:ilvl="6" w:tplc="5094CA8A" w:tentative="1">
      <w:start w:val="1"/>
      <w:numFmt w:val="decimal"/>
      <w:lvlText w:val="%7."/>
      <w:lvlJc w:val="left"/>
      <w:pPr>
        <w:ind w:left="5040" w:hanging="360"/>
      </w:pPr>
    </w:lvl>
    <w:lvl w:ilvl="7" w:tplc="AA6A3DBC" w:tentative="1">
      <w:start w:val="1"/>
      <w:numFmt w:val="lowerLetter"/>
      <w:lvlText w:val="%8."/>
      <w:lvlJc w:val="left"/>
      <w:pPr>
        <w:ind w:left="5760" w:hanging="360"/>
      </w:pPr>
    </w:lvl>
    <w:lvl w:ilvl="8" w:tplc="E7122020" w:tentative="1">
      <w:start w:val="1"/>
      <w:numFmt w:val="lowerRoman"/>
      <w:lvlText w:val="%9."/>
      <w:lvlJc w:val="right"/>
      <w:pPr>
        <w:ind w:left="6480" w:hanging="180"/>
      </w:pPr>
    </w:lvl>
  </w:abstractNum>
  <w:abstractNum w:abstractNumId="130" w15:restartNumberingAfterBreak="0">
    <w:nsid w:val="62EC4287"/>
    <w:multiLevelType w:val="hybridMultilevel"/>
    <w:tmpl w:val="41C6AD3E"/>
    <w:lvl w:ilvl="0" w:tplc="C1B83358">
      <w:start w:val="2"/>
      <w:numFmt w:val="decimal"/>
      <w:lvlText w:val="%1."/>
      <w:lvlJc w:val="left"/>
      <w:pPr>
        <w:ind w:left="1558" w:hanging="281"/>
      </w:pPr>
      <w:rPr>
        <w:rFonts w:ascii="Arial" w:eastAsia="Calibri" w:hAnsi="Arial" w:cs="Arial" w:hint="default"/>
        <w:w w:val="100"/>
        <w:sz w:val="24"/>
        <w:szCs w:val="24"/>
      </w:rPr>
    </w:lvl>
    <w:lvl w:ilvl="1" w:tplc="BAE2ED3C">
      <w:numFmt w:val="bullet"/>
      <w:lvlText w:val="•"/>
      <w:lvlJc w:val="left"/>
      <w:pPr>
        <w:ind w:left="2532" w:hanging="281"/>
      </w:pPr>
      <w:rPr>
        <w:rFonts w:hint="default"/>
      </w:rPr>
    </w:lvl>
    <w:lvl w:ilvl="2" w:tplc="B9185E4E">
      <w:numFmt w:val="bullet"/>
      <w:lvlText w:val="•"/>
      <w:lvlJc w:val="left"/>
      <w:pPr>
        <w:ind w:left="3511" w:hanging="281"/>
      </w:pPr>
      <w:rPr>
        <w:rFonts w:hint="default"/>
      </w:rPr>
    </w:lvl>
    <w:lvl w:ilvl="3" w:tplc="3DC88008">
      <w:numFmt w:val="bullet"/>
      <w:lvlText w:val="•"/>
      <w:lvlJc w:val="left"/>
      <w:pPr>
        <w:ind w:left="4489" w:hanging="281"/>
      </w:pPr>
      <w:rPr>
        <w:rFonts w:hint="default"/>
      </w:rPr>
    </w:lvl>
    <w:lvl w:ilvl="4" w:tplc="57E43E1A">
      <w:numFmt w:val="bullet"/>
      <w:lvlText w:val="•"/>
      <w:lvlJc w:val="left"/>
      <w:pPr>
        <w:ind w:left="5468" w:hanging="281"/>
      </w:pPr>
      <w:rPr>
        <w:rFonts w:hint="default"/>
      </w:rPr>
    </w:lvl>
    <w:lvl w:ilvl="5" w:tplc="EA3E0C7E">
      <w:numFmt w:val="bullet"/>
      <w:lvlText w:val="•"/>
      <w:lvlJc w:val="left"/>
      <w:pPr>
        <w:ind w:left="6447" w:hanging="281"/>
      </w:pPr>
      <w:rPr>
        <w:rFonts w:hint="default"/>
      </w:rPr>
    </w:lvl>
    <w:lvl w:ilvl="6" w:tplc="AD68128E">
      <w:numFmt w:val="bullet"/>
      <w:lvlText w:val="•"/>
      <w:lvlJc w:val="left"/>
      <w:pPr>
        <w:ind w:left="7425" w:hanging="281"/>
      </w:pPr>
      <w:rPr>
        <w:rFonts w:hint="default"/>
      </w:rPr>
    </w:lvl>
    <w:lvl w:ilvl="7" w:tplc="147076DC">
      <w:numFmt w:val="bullet"/>
      <w:lvlText w:val="•"/>
      <w:lvlJc w:val="left"/>
      <w:pPr>
        <w:ind w:left="8404" w:hanging="281"/>
      </w:pPr>
      <w:rPr>
        <w:rFonts w:hint="default"/>
      </w:rPr>
    </w:lvl>
    <w:lvl w:ilvl="8" w:tplc="3B5EDB02">
      <w:numFmt w:val="bullet"/>
      <w:lvlText w:val="•"/>
      <w:lvlJc w:val="left"/>
      <w:pPr>
        <w:ind w:left="9383" w:hanging="281"/>
      </w:pPr>
      <w:rPr>
        <w:rFonts w:hint="default"/>
      </w:rPr>
    </w:lvl>
  </w:abstractNum>
  <w:abstractNum w:abstractNumId="131" w15:restartNumberingAfterBreak="0">
    <w:nsid w:val="630D23D0"/>
    <w:multiLevelType w:val="hybridMultilevel"/>
    <w:tmpl w:val="BA667D86"/>
    <w:lvl w:ilvl="0" w:tplc="3D207AF4">
      <w:start w:val="1"/>
      <w:numFmt w:val="decimal"/>
      <w:lvlText w:val="%1)"/>
      <w:lvlJc w:val="left"/>
      <w:pPr>
        <w:ind w:left="928" w:hanging="360"/>
      </w:pPr>
    </w:lvl>
    <w:lvl w:ilvl="1" w:tplc="4B021712">
      <w:start w:val="1"/>
      <w:numFmt w:val="lowerLetter"/>
      <w:lvlText w:val="%2."/>
      <w:lvlJc w:val="left"/>
      <w:pPr>
        <w:ind w:left="1648" w:hanging="360"/>
      </w:pPr>
    </w:lvl>
    <w:lvl w:ilvl="2" w:tplc="74D8F5A2">
      <w:start w:val="1"/>
      <w:numFmt w:val="lowerRoman"/>
      <w:lvlText w:val="%3."/>
      <w:lvlJc w:val="right"/>
      <w:pPr>
        <w:ind w:left="2368" w:hanging="180"/>
      </w:pPr>
    </w:lvl>
    <w:lvl w:ilvl="3" w:tplc="FE1C32A4">
      <w:start w:val="1"/>
      <w:numFmt w:val="decimal"/>
      <w:lvlText w:val="%4."/>
      <w:lvlJc w:val="left"/>
      <w:pPr>
        <w:ind w:left="3088" w:hanging="360"/>
      </w:pPr>
    </w:lvl>
    <w:lvl w:ilvl="4" w:tplc="395CDB6A">
      <w:start w:val="1"/>
      <w:numFmt w:val="lowerLetter"/>
      <w:lvlText w:val="%5."/>
      <w:lvlJc w:val="left"/>
      <w:pPr>
        <w:ind w:left="3808" w:hanging="360"/>
      </w:pPr>
    </w:lvl>
    <w:lvl w:ilvl="5" w:tplc="FAE4C196">
      <w:start w:val="1"/>
      <w:numFmt w:val="lowerRoman"/>
      <w:lvlText w:val="%6."/>
      <w:lvlJc w:val="right"/>
      <w:pPr>
        <w:ind w:left="4528" w:hanging="180"/>
      </w:pPr>
    </w:lvl>
    <w:lvl w:ilvl="6" w:tplc="44086B96">
      <w:start w:val="1"/>
      <w:numFmt w:val="decimal"/>
      <w:lvlText w:val="%7."/>
      <w:lvlJc w:val="left"/>
      <w:pPr>
        <w:ind w:left="5248" w:hanging="360"/>
      </w:pPr>
    </w:lvl>
    <w:lvl w:ilvl="7" w:tplc="DCC64FBC">
      <w:start w:val="1"/>
      <w:numFmt w:val="lowerLetter"/>
      <w:lvlText w:val="%8."/>
      <w:lvlJc w:val="left"/>
      <w:pPr>
        <w:ind w:left="5968" w:hanging="360"/>
      </w:pPr>
    </w:lvl>
    <w:lvl w:ilvl="8" w:tplc="4274F22E">
      <w:start w:val="1"/>
      <w:numFmt w:val="lowerRoman"/>
      <w:lvlText w:val="%9."/>
      <w:lvlJc w:val="right"/>
      <w:pPr>
        <w:ind w:left="6688" w:hanging="180"/>
      </w:pPr>
    </w:lvl>
  </w:abstractNum>
  <w:abstractNum w:abstractNumId="132" w15:restartNumberingAfterBreak="0">
    <w:nsid w:val="638A0101"/>
    <w:multiLevelType w:val="hybridMultilevel"/>
    <w:tmpl w:val="944CD058"/>
    <w:lvl w:ilvl="0" w:tplc="3A8EB956">
      <w:start w:val="2"/>
      <w:numFmt w:val="decimal"/>
      <w:lvlText w:val="%1."/>
      <w:lvlJc w:val="left"/>
      <w:pPr>
        <w:ind w:left="1558" w:hanging="281"/>
      </w:pPr>
      <w:rPr>
        <w:rFonts w:ascii="Arial" w:eastAsia="Calibri" w:hAnsi="Arial" w:cs="Arial" w:hint="default"/>
        <w:w w:val="100"/>
        <w:sz w:val="24"/>
        <w:szCs w:val="24"/>
      </w:rPr>
    </w:lvl>
    <w:lvl w:ilvl="1" w:tplc="C6FAFF5E">
      <w:numFmt w:val="bullet"/>
      <w:lvlText w:val="•"/>
      <w:lvlJc w:val="left"/>
      <w:pPr>
        <w:ind w:left="2532" w:hanging="281"/>
      </w:pPr>
      <w:rPr>
        <w:rFonts w:hint="default"/>
      </w:rPr>
    </w:lvl>
    <w:lvl w:ilvl="2" w:tplc="49E2BBE4">
      <w:numFmt w:val="bullet"/>
      <w:lvlText w:val="•"/>
      <w:lvlJc w:val="left"/>
      <w:pPr>
        <w:ind w:left="3511" w:hanging="281"/>
      </w:pPr>
      <w:rPr>
        <w:rFonts w:hint="default"/>
      </w:rPr>
    </w:lvl>
    <w:lvl w:ilvl="3" w:tplc="AAF06D96">
      <w:numFmt w:val="bullet"/>
      <w:lvlText w:val="•"/>
      <w:lvlJc w:val="left"/>
      <w:pPr>
        <w:ind w:left="4489" w:hanging="281"/>
      </w:pPr>
      <w:rPr>
        <w:rFonts w:hint="default"/>
      </w:rPr>
    </w:lvl>
    <w:lvl w:ilvl="4" w:tplc="85383E64">
      <w:numFmt w:val="bullet"/>
      <w:lvlText w:val="•"/>
      <w:lvlJc w:val="left"/>
      <w:pPr>
        <w:ind w:left="5468" w:hanging="281"/>
      </w:pPr>
      <w:rPr>
        <w:rFonts w:hint="default"/>
      </w:rPr>
    </w:lvl>
    <w:lvl w:ilvl="5" w:tplc="F7C4B3B4">
      <w:numFmt w:val="bullet"/>
      <w:lvlText w:val="•"/>
      <w:lvlJc w:val="left"/>
      <w:pPr>
        <w:ind w:left="6447" w:hanging="281"/>
      </w:pPr>
      <w:rPr>
        <w:rFonts w:hint="default"/>
      </w:rPr>
    </w:lvl>
    <w:lvl w:ilvl="6" w:tplc="9EA6D70E">
      <w:numFmt w:val="bullet"/>
      <w:lvlText w:val="•"/>
      <w:lvlJc w:val="left"/>
      <w:pPr>
        <w:ind w:left="7425" w:hanging="281"/>
      </w:pPr>
      <w:rPr>
        <w:rFonts w:hint="default"/>
      </w:rPr>
    </w:lvl>
    <w:lvl w:ilvl="7" w:tplc="ABB4B17A">
      <w:numFmt w:val="bullet"/>
      <w:lvlText w:val="•"/>
      <w:lvlJc w:val="left"/>
      <w:pPr>
        <w:ind w:left="8404" w:hanging="281"/>
      </w:pPr>
      <w:rPr>
        <w:rFonts w:hint="default"/>
      </w:rPr>
    </w:lvl>
    <w:lvl w:ilvl="8" w:tplc="26B099AA">
      <w:numFmt w:val="bullet"/>
      <w:lvlText w:val="•"/>
      <w:lvlJc w:val="left"/>
      <w:pPr>
        <w:ind w:left="9383" w:hanging="281"/>
      </w:pPr>
      <w:rPr>
        <w:rFonts w:hint="default"/>
      </w:rPr>
    </w:lvl>
  </w:abstractNum>
  <w:abstractNum w:abstractNumId="133" w15:restartNumberingAfterBreak="0">
    <w:nsid w:val="65164405"/>
    <w:multiLevelType w:val="hybridMultilevel"/>
    <w:tmpl w:val="3030F264"/>
    <w:lvl w:ilvl="0" w:tplc="7340BDB0">
      <w:start w:val="2"/>
      <w:numFmt w:val="decimal"/>
      <w:lvlText w:val="%1."/>
      <w:lvlJc w:val="left"/>
      <w:pPr>
        <w:ind w:left="1558" w:hanging="281"/>
        <w:jc w:val="right"/>
      </w:pPr>
      <w:rPr>
        <w:rFonts w:hint="default"/>
        <w:w w:val="100"/>
        <w:sz w:val="24"/>
        <w:szCs w:val="24"/>
      </w:rPr>
    </w:lvl>
    <w:lvl w:ilvl="1" w:tplc="C1240AF6">
      <w:start w:val="1"/>
      <w:numFmt w:val="decimal"/>
      <w:lvlText w:val="%2)"/>
      <w:lvlJc w:val="left"/>
      <w:pPr>
        <w:ind w:left="1896" w:hanging="336"/>
      </w:pPr>
      <w:rPr>
        <w:rFonts w:ascii="Calibri" w:eastAsia="Calibri" w:hAnsi="Calibri" w:cs="Calibri" w:hint="default"/>
        <w:w w:val="100"/>
        <w:sz w:val="22"/>
        <w:szCs w:val="22"/>
      </w:rPr>
    </w:lvl>
    <w:lvl w:ilvl="2" w:tplc="E53CBC80">
      <w:start w:val="1"/>
      <w:numFmt w:val="lowerLetter"/>
      <w:lvlText w:val="%3)"/>
      <w:lvlJc w:val="left"/>
      <w:pPr>
        <w:ind w:left="2409" w:hanging="565"/>
      </w:pPr>
      <w:rPr>
        <w:rFonts w:ascii="Calibri" w:eastAsia="Calibri" w:hAnsi="Calibri" w:cs="Calibri" w:hint="default"/>
        <w:spacing w:val="-1"/>
        <w:w w:val="100"/>
        <w:sz w:val="22"/>
        <w:szCs w:val="22"/>
      </w:rPr>
    </w:lvl>
    <w:lvl w:ilvl="3" w:tplc="EC9253EA">
      <w:numFmt w:val="bullet"/>
      <w:lvlText w:val="•"/>
      <w:lvlJc w:val="left"/>
      <w:pPr>
        <w:ind w:left="4019" w:hanging="565"/>
      </w:pPr>
      <w:rPr>
        <w:rFonts w:hint="default"/>
      </w:rPr>
    </w:lvl>
    <w:lvl w:ilvl="4" w:tplc="929E5404">
      <w:numFmt w:val="bullet"/>
      <w:lvlText w:val="•"/>
      <w:lvlJc w:val="left"/>
      <w:pPr>
        <w:ind w:left="5065" w:hanging="565"/>
      </w:pPr>
      <w:rPr>
        <w:rFonts w:hint="default"/>
      </w:rPr>
    </w:lvl>
    <w:lvl w:ilvl="5" w:tplc="8B98ECD4">
      <w:numFmt w:val="bullet"/>
      <w:lvlText w:val="•"/>
      <w:lvlJc w:val="left"/>
      <w:pPr>
        <w:ind w:left="6111" w:hanging="565"/>
      </w:pPr>
      <w:rPr>
        <w:rFonts w:hint="default"/>
      </w:rPr>
    </w:lvl>
    <w:lvl w:ilvl="6" w:tplc="185AA3B6">
      <w:numFmt w:val="bullet"/>
      <w:lvlText w:val="•"/>
      <w:lvlJc w:val="left"/>
      <w:pPr>
        <w:ind w:left="7157" w:hanging="565"/>
      </w:pPr>
      <w:rPr>
        <w:rFonts w:hint="default"/>
      </w:rPr>
    </w:lvl>
    <w:lvl w:ilvl="7" w:tplc="073AB328">
      <w:numFmt w:val="bullet"/>
      <w:lvlText w:val="•"/>
      <w:lvlJc w:val="left"/>
      <w:pPr>
        <w:ind w:left="8203" w:hanging="565"/>
      </w:pPr>
      <w:rPr>
        <w:rFonts w:hint="default"/>
      </w:rPr>
    </w:lvl>
    <w:lvl w:ilvl="8" w:tplc="93B8A706">
      <w:numFmt w:val="bullet"/>
      <w:lvlText w:val="•"/>
      <w:lvlJc w:val="left"/>
      <w:pPr>
        <w:ind w:left="9248" w:hanging="565"/>
      </w:pPr>
      <w:rPr>
        <w:rFonts w:hint="default"/>
      </w:rPr>
    </w:lvl>
  </w:abstractNum>
  <w:abstractNum w:abstractNumId="134" w15:restartNumberingAfterBreak="0">
    <w:nsid w:val="652C2598"/>
    <w:multiLevelType w:val="hybridMultilevel"/>
    <w:tmpl w:val="632291E6"/>
    <w:lvl w:ilvl="0" w:tplc="BFB62A0C">
      <w:start w:val="2"/>
      <w:numFmt w:val="decimal"/>
      <w:lvlText w:val="%1."/>
      <w:lvlJc w:val="left"/>
      <w:pPr>
        <w:ind w:left="1558" w:hanging="281"/>
      </w:pPr>
      <w:rPr>
        <w:rFonts w:ascii="Arial" w:eastAsia="Calibri" w:hAnsi="Arial" w:cs="Arial" w:hint="default"/>
        <w:w w:val="100"/>
        <w:sz w:val="24"/>
        <w:szCs w:val="24"/>
      </w:rPr>
    </w:lvl>
    <w:lvl w:ilvl="1" w:tplc="15522E60">
      <w:numFmt w:val="bullet"/>
      <w:lvlText w:val="•"/>
      <w:lvlJc w:val="left"/>
      <w:pPr>
        <w:ind w:left="2532" w:hanging="281"/>
      </w:pPr>
      <w:rPr>
        <w:rFonts w:hint="default"/>
      </w:rPr>
    </w:lvl>
    <w:lvl w:ilvl="2" w:tplc="85C0AEDC">
      <w:numFmt w:val="bullet"/>
      <w:lvlText w:val="•"/>
      <w:lvlJc w:val="left"/>
      <w:pPr>
        <w:ind w:left="3511" w:hanging="281"/>
      </w:pPr>
      <w:rPr>
        <w:rFonts w:hint="default"/>
      </w:rPr>
    </w:lvl>
    <w:lvl w:ilvl="3" w:tplc="9B4C579A">
      <w:numFmt w:val="bullet"/>
      <w:lvlText w:val="•"/>
      <w:lvlJc w:val="left"/>
      <w:pPr>
        <w:ind w:left="4489" w:hanging="281"/>
      </w:pPr>
      <w:rPr>
        <w:rFonts w:hint="default"/>
      </w:rPr>
    </w:lvl>
    <w:lvl w:ilvl="4" w:tplc="24729214">
      <w:numFmt w:val="bullet"/>
      <w:lvlText w:val="•"/>
      <w:lvlJc w:val="left"/>
      <w:pPr>
        <w:ind w:left="5468" w:hanging="281"/>
      </w:pPr>
      <w:rPr>
        <w:rFonts w:hint="default"/>
      </w:rPr>
    </w:lvl>
    <w:lvl w:ilvl="5" w:tplc="84486142">
      <w:numFmt w:val="bullet"/>
      <w:lvlText w:val="•"/>
      <w:lvlJc w:val="left"/>
      <w:pPr>
        <w:ind w:left="6447" w:hanging="281"/>
      </w:pPr>
      <w:rPr>
        <w:rFonts w:hint="default"/>
      </w:rPr>
    </w:lvl>
    <w:lvl w:ilvl="6" w:tplc="9300E44E">
      <w:numFmt w:val="bullet"/>
      <w:lvlText w:val="•"/>
      <w:lvlJc w:val="left"/>
      <w:pPr>
        <w:ind w:left="7425" w:hanging="281"/>
      </w:pPr>
      <w:rPr>
        <w:rFonts w:hint="default"/>
      </w:rPr>
    </w:lvl>
    <w:lvl w:ilvl="7" w:tplc="074EA43E">
      <w:numFmt w:val="bullet"/>
      <w:lvlText w:val="•"/>
      <w:lvlJc w:val="left"/>
      <w:pPr>
        <w:ind w:left="8404" w:hanging="281"/>
      </w:pPr>
      <w:rPr>
        <w:rFonts w:hint="default"/>
      </w:rPr>
    </w:lvl>
    <w:lvl w:ilvl="8" w:tplc="89D06644">
      <w:numFmt w:val="bullet"/>
      <w:lvlText w:val="•"/>
      <w:lvlJc w:val="left"/>
      <w:pPr>
        <w:ind w:left="9383" w:hanging="281"/>
      </w:pPr>
      <w:rPr>
        <w:rFonts w:hint="default"/>
      </w:rPr>
    </w:lvl>
  </w:abstractNum>
  <w:abstractNum w:abstractNumId="135" w15:restartNumberingAfterBreak="0">
    <w:nsid w:val="65C15BEC"/>
    <w:multiLevelType w:val="hybridMultilevel"/>
    <w:tmpl w:val="302C582A"/>
    <w:lvl w:ilvl="0" w:tplc="CD78F55C">
      <w:start w:val="1"/>
      <w:numFmt w:val="decimal"/>
      <w:lvlText w:val="%1."/>
      <w:lvlJc w:val="left"/>
      <w:pPr>
        <w:ind w:left="1558" w:hanging="281"/>
      </w:pPr>
      <w:rPr>
        <w:rFonts w:ascii="Arial" w:eastAsia="Calibri" w:hAnsi="Arial" w:cs="Arial" w:hint="default"/>
        <w:w w:val="100"/>
        <w:sz w:val="24"/>
        <w:szCs w:val="24"/>
      </w:rPr>
    </w:lvl>
    <w:lvl w:ilvl="1" w:tplc="283AC1CA">
      <w:numFmt w:val="bullet"/>
      <w:lvlText w:val="•"/>
      <w:lvlJc w:val="left"/>
      <w:pPr>
        <w:ind w:left="2532" w:hanging="281"/>
      </w:pPr>
      <w:rPr>
        <w:rFonts w:hint="default"/>
      </w:rPr>
    </w:lvl>
    <w:lvl w:ilvl="2" w:tplc="18EEEADE">
      <w:numFmt w:val="bullet"/>
      <w:lvlText w:val="•"/>
      <w:lvlJc w:val="left"/>
      <w:pPr>
        <w:ind w:left="3511" w:hanging="281"/>
      </w:pPr>
      <w:rPr>
        <w:rFonts w:hint="default"/>
      </w:rPr>
    </w:lvl>
    <w:lvl w:ilvl="3" w:tplc="CD18904C">
      <w:numFmt w:val="bullet"/>
      <w:lvlText w:val="•"/>
      <w:lvlJc w:val="left"/>
      <w:pPr>
        <w:ind w:left="4489" w:hanging="281"/>
      </w:pPr>
      <w:rPr>
        <w:rFonts w:hint="default"/>
      </w:rPr>
    </w:lvl>
    <w:lvl w:ilvl="4" w:tplc="344A743A">
      <w:numFmt w:val="bullet"/>
      <w:lvlText w:val="•"/>
      <w:lvlJc w:val="left"/>
      <w:pPr>
        <w:ind w:left="5468" w:hanging="281"/>
      </w:pPr>
      <w:rPr>
        <w:rFonts w:hint="default"/>
      </w:rPr>
    </w:lvl>
    <w:lvl w:ilvl="5" w:tplc="74905600">
      <w:numFmt w:val="bullet"/>
      <w:lvlText w:val="•"/>
      <w:lvlJc w:val="left"/>
      <w:pPr>
        <w:ind w:left="6447" w:hanging="281"/>
      </w:pPr>
      <w:rPr>
        <w:rFonts w:hint="default"/>
      </w:rPr>
    </w:lvl>
    <w:lvl w:ilvl="6" w:tplc="BF56EB74">
      <w:numFmt w:val="bullet"/>
      <w:lvlText w:val="•"/>
      <w:lvlJc w:val="left"/>
      <w:pPr>
        <w:ind w:left="7425" w:hanging="281"/>
      </w:pPr>
      <w:rPr>
        <w:rFonts w:hint="default"/>
      </w:rPr>
    </w:lvl>
    <w:lvl w:ilvl="7" w:tplc="8942500E">
      <w:numFmt w:val="bullet"/>
      <w:lvlText w:val="•"/>
      <w:lvlJc w:val="left"/>
      <w:pPr>
        <w:ind w:left="8404" w:hanging="281"/>
      </w:pPr>
      <w:rPr>
        <w:rFonts w:hint="default"/>
      </w:rPr>
    </w:lvl>
    <w:lvl w:ilvl="8" w:tplc="B31A7774">
      <w:numFmt w:val="bullet"/>
      <w:lvlText w:val="•"/>
      <w:lvlJc w:val="left"/>
      <w:pPr>
        <w:ind w:left="9383" w:hanging="281"/>
      </w:pPr>
      <w:rPr>
        <w:rFonts w:hint="default"/>
      </w:rPr>
    </w:lvl>
  </w:abstractNum>
  <w:abstractNum w:abstractNumId="136" w15:restartNumberingAfterBreak="0">
    <w:nsid w:val="65E13757"/>
    <w:multiLevelType w:val="hybridMultilevel"/>
    <w:tmpl w:val="2C48295A"/>
    <w:lvl w:ilvl="0" w:tplc="B43AB6D2">
      <w:start w:val="2"/>
      <w:numFmt w:val="decimal"/>
      <w:lvlText w:val="%1."/>
      <w:lvlJc w:val="left"/>
      <w:pPr>
        <w:ind w:left="1558" w:hanging="281"/>
      </w:pPr>
      <w:rPr>
        <w:rFonts w:ascii="Arial" w:eastAsia="Calibri" w:hAnsi="Arial" w:cs="Arial" w:hint="default"/>
        <w:w w:val="100"/>
        <w:sz w:val="24"/>
        <w:szCs w:val="24"/>
      </w:rPr>
    </w:lvl>
    <w:lvl w:ilvl="1" w:tplc="238407AA">
      <w:numFmt w:val="bullet"/>
      <w:lvlText w:val="•"/>
      <w:lvlJc w:val="left"/>
      <w:pPr>
        <w:ind w:left="2532" w:hanging="281"/>
      </w:pPr>
      <w:rPr>
        <w:rFonts w:hint="default"/>
      </w:rPr>
    </w:lvl>
    <w:lvl w:ilvl="2" w:tplc="7DB2A6A8">
      <w:numFmt w:val="bullet"/>
      <w:lvlText w:val="•"/>
      <w:lvlJc w:val="left"/>
      <w:pPr>
        <w:ind w:left="3511" w:hanging="281"/>
      </w:pPr>
      <w:rPr>
        <w:rFonts w:hint="default"/>
      </w:rPr>
    </w:lvl>
    <w:lvl w:ilvl="3" w:tplc="01F08F52">
      <w:numFmt w:val="bullet"/>
      <w:lvlText w:val="•"/>
      <w:lvlJc w:val="left"/>
      <w:pPr>
        <w:ind w:left="4489" w:hanging="281"/>
      </w:pPr>
      <w:rPr>
        <w:rFonts w:hint="default"/>
      </w:rPr>
    </w:lvl>
    <w:lvl w:ilvl="4" w:tplc="A524E792">
      <w:numFmt w:val="bullet"/>
      <w:lvlText w:val="•"/>
      <w:lvlJc w:val="left"/>
      <w:pPr>
        <w:ind w:left="5468" w:hanging="281"/>
      </w:pPr>
      <w:rPr>
        <w:rFonts w:hint="default"/>
      </w:rPr>
    </w:lvl>
    <w:lvl w:ilvl="5" w:tplc="91F63816">
      <w:numFmt w:val="bullet"/>
      <w:lvlText w:val="•"/>
      <w:lvlJc w:val="left"/>
      <w:pPr>
        <w:ind w:left="6447" w:hanging="281"/>
      </w:pPr>
      <w:rPr>
        <w:rFonts w:hint="default"/>
      </w:rPr>
    </w:lvl>
    <w:lvl w:ilvl="6" w:tplc="2C867088">
      <w:numFmt w:val="bullet"/>
      <w:lvlText w:val="•"/>
      <w:lvlJc w:val="left"/>
      <w:pPr>
        <w:ind w:left="7425" w:hanging="281"/>
      </w:pPr>
      <w:rPr>
        <w:rFonts w:hint="default"/>
      </w:rPr>
    </w:lvl>
    <w:lvl w:ilvl="7" w:tplc="8692FCC6">
      <w:numFmt w:val="bullet"/>
      <w:lvlText w:val="•"/>
      <w:lvlJc w:val="left"/>
      <w:pPr>
        <w:ind w:left="8404" w:hanging="281"/>
      </w:pPr>
      <w:rPr>
        <w:rFonts w:hint="default"/>
      </w:rPr>
    </w:lvl>
    <w:lvl w:ilvl="8" w:tplc="BAE8DE86">
      <w:numFmt w:val="bullet"/>
      <w:lvlText w:val="•"/>
      <w:lvlJc w:val="left"/>
      <w:pPr>
        <w:ind w:left="9383" w:hanging="281"/>
      </w:pPr>
      <w:rPr>
        <w:rFonts w:hint="default"/>
      </w:rPr>
    </w:lvl>
  </w:abstractNum>
  <w:abstractNum w:abstractNumId="137" w15:restartNumberingAfterBreak="0">
    <w:nsid w:val="672A0FBE"/>
    <w:multiLevelType w:val="hybridMultilevel"/>
    <w:tmpl w:val="165AF5DA"/>
    <w:lvl w:ilvl="0" w:tplc="72C20BFE">
      <w:start w:val="2"/>
      <w:numFmt w:val="decimal"/>
      <w:lvlText w:val="%1."/>
      <w:lvlJc w:val="left"/>
      <w:pPr>
        <w:ind w:left="1558" w:hanging="281"/>
      </w:pPr>
      <w:rPr>
        <w:rFonts w:ascii="Arial" w:eastAsia="Calibri" w:hAnsi="Arial" w:cs="Arial" w:hint="default"/>
        <w:w w:val="100"/>
        <w:sz w:val="24"/>
        <w:szCs w:val="24"/>
      </w:rPr>
    </w:lvl>
    <w:lvl w:ilvl="1" w:tplc="80B65C08">
      <w:numFmt w:val="bullet"/>
      <w:lvlText w:val="•"/>
      <w:lvlJc w:val="left"/>
      <w:pPr>
        <w:ind w:left="2532" w:hanging="281"/>
      </w:pPr>
      <w:rPr>
        <w:rFonts w:hint="default"/>
      </w:rPr>
    </w:lvl>
    <w:lvl w:ilvl="2" w:tplc="F836C2E0">
      <w:numFmt w:val="bullet"/>
      <w:lvlText w:val="•"/>
      <w:lvlJc w:val="left"/>
      <w:pPr>
        <w:ind w:left="3511" w:hanging="281"/>
      </w:pPr>
      <w:rPr>
        <w:rFonts w:hint="default"/>
      </w:rPr>
    </w:lvl>
    <w:lvl w:ilvl="3" w:tplc="7F684B14">
      <w:numFmt w:val="bullet"/>
      <w:lvlText w:val="•"/>
      <w:lvlJc w:val="left"/>
      <w:pPr>
        <w:ind w:left="4489" w:hanging="281"/>
      </w:pPr>
      <w:rPr>
        <w:rFonts w:hint="default"/>
      </w:rPr>
    </w:lvl>
    <w:lvl w:ilvl="4" w:tplc="B3929884">
      <w:numFmt w:val="bullet"/>
      <w:lvlText w:val="•"/>
      <w:lvlJc w:val="left"/>
      <w:pPr>
        <w:ind w:left="5468" w:hanging="281"/>
      </w:pPr>
      <w:rPr>
        <w:rFonts w:hint="default"/>
      </w:rPr>
    </w:lvl>
    <w:lvl w:ilvl="5" w:tplc="AD8ECE48">
      <w:numFmt w:val="bullet"/>
      <w:lvlText w:val="•"/>
      <w:lvlJc w:val="left"/>
      <w:pPr>
        <w:ind w:left="6447" w:hanging="281"/>
      </w:pPr>
      <w:rPr>
        <w:rFonts w:hint="default"/>
      </w:rPr>
    </w:lvl>
    <w:lvl w:ilvl="6" w:tplc="175226AE">
      <w:numFmt w:val="bullet"/>
      <w:lvlText w:val="•"/>
      <w:lvlJc w:val="left"/>
      <w:pPr>
        <w:ind w:left="7425" w:hanging="281"/>
      </w:pPr>
      <w:rPr>
        <w:rFonts w:hint="default"/>
      </w:rPr>
    </w:lvl>
    <w:lvl w:ilvl="7" w:tplc="2FC8594C">
      <w:numFmt w:val="bullet"/>
      <w:lvlText w:val="•"/>
      <w:lvlJc w:val="left"/>
      <w:pPr>
        <w:ind w:left="8404" w:hanging="281"/>
      </w:pPr>
      <w:rPr>
        <w:rFonts w:hint="default"/>
      </w:rPr>
    </w:lvl>
    <w:lvl w:ilvl="8" w:tplc="164CA504">
      <w:numFmt w:val="bullet"/>
      <w:lvlText w:val="•"/>
      <w:lvlJc w:val="left"/>
      <w:pPr>
        <w:ind w:left="9383" w:hanging="281"/>
      </w:pPr>
      <w:rPr>
        <w:rFonts w:hint="default"/>
      </w:rPr>
    </w:lvl>
  </w:abstractNum>
  <w:abstractNum w:abstractNumId="138" w15:restartNumberingAfterBreak="0">
    <w:nsid w:val="68803878"/>
    <w:multiLevelType w:val="hybridMultilevel"/>
    <w:tmpl w:val="2174A782"/>
    <w:lvl w:ilvl="0" w:tplc="973A080C">
      <w:start w:val="1"/>
      <w:numFmt w:val="lowerLetter"/>
      <w:lvlText w:val="%1)"/>
      <w:lvlJc w:val="left"/>
      <w:pPr>
        <w:ind w:left="1560" w:hanging="360"/>
      </w:pPr>
    </w:lvl>
    <w:lvl w:ilvl="1" w:tplc="082CD42E">
      <w:start w:val="1"/>
      <w:numFmt w:val="lowerLetter"/>
      <w:lvlText w:val="%2)"/>
      <w:lvlJc w:val="left"/>
      <w:pPr>
        <w:ind w:left="1560" w:hanging="360"/>
      </w:pPr>
    </w:lvl>
    <w:lvl w:ilvl="2" w:tplc="866C7314">
      <w:start w:val="1"/>
      <w:numFmt w:val="lowerLetter"/>
      <w:lvlText w:val="%3)"/>
      <w:lvlJc w:val="left"/>
      <w:pPr>
        <w:ind w:left="1560" w:hanging="360"/>
      </w:pPr>
    </w:lvl>
    <w:lvl w:ilvl="3" w:tplc="6A62CC9A">
      <w:start w:val="1"/>
      <w:numFmt w:val="lowerLetter"/>
      <w:lvlText w:val="%4)"/>
      <w:lvlJc w:val="left"/>
      <w:pPr>
        <w:ind w:left="1560" w:hanging="360"/>
      </w:pPr>
    </w:lvl>
    <w:lvl w:ilvl="4" w:tplc="EC726FD8">
      <w:start w:val="1"/>
      <w:numFmt w:val="lowerLetter"/>
      <w:lvlText w:val="%5)"/>
      <w:lvlJc w:val="left"/>
      <w:pPr>
        <w:ind w:left="1560" w:hanging="360"/>
      </w:pPr>
    </w:lvl>
    <w:lvl w:ilvl="5" w:tplc="151ADB08">
      <w:start w:val="1"/>
      <w:numFmt w:val="lowerLetter"/>
      <w:lvlText w:val="%6)"/>
      <w:lvlJc w:val="left"/>
      <w:pPr>
        <w:ind w:left="1560" w:hanging="360"/>
      </w:pPr>
    </w:lvl>
    <w:lvl w:ilvl="6" w:tplc="4A9482FA">
      <w:start w:val="1"/>
      <w:numFmt w:val="lowerLetter"/>
      <w:lvlText w:val="%7)"/>
      <w:lvlJc w:val="left"/>
      <w:pPr>
        <w:ind w:left="1560" w:hanging="360"/>
      </w:pPr>
    </w:lvl>
    <w:lvl w:ilvl="7" w:tplc="42841060">
      <w:start w:val="1"/>
      <w:numFmt w:val="lowerLetter"/>
      <w:lvlText w:val="%8)"/>
      <w:lvlJc w:val="left"/>
      <w:pPr>
        <w:ind w:left="1560" w:hanging="360"/>
      </w:pPr>
    </w:lvl>
    <w:lvl w:ilvl="8" w:tplc="98AA22AC">
      <w:start w:val="1"/>
      <w:numFmt w:val="lowerLetter"/>
      <w:lvlText w:val="%9)"/>
      <w:lvlJc w:val="left"/>
      <w:pPr>
        <w:ind w:left="1560" w:hanging="360"/>
      </w:pPr>
    </w:lvl>
  </w:abstractNum>
  <w:abstractNum w:abstractNumId="139" w15:restartNumberingAfterBreak="0">
    <w:nsid w:val="68901DA0"/>
    <w:multiLevelType w:val="hybridMultilevel"/>
    <w:tmpl w:val="64AEDC4C"/>
    <w:lvl w:ilvl="0" w:tplc="D42E882A">
      <w:start w:val="40"/>
      <w:numFmt w:val="decimal"/>
      <w:lvlText w:val="§ %1."/>
      <w:lvlJc w:val="left"/>
      <w:pPr>
        <w:ind w:left="1637" w:hanging="360"/>
      </w:pPr>
      <w:rPr>
        <w:rFonts w:ascii="Arial" w:hAnsi="Arial" w:hint="default"/>
        <w:b/>
        <w:i w:val="0"/>
        <w:sz w:val="24"/>
        <w:szCs w:val="24"/>
      </w:rPr>
    </w:lvl>
    <w:lvl w:ilvl="1" w:tplc="EDB4A654" w:tentative="1">
      <w:start w:val="1"/>
      <w:numFmt w:val="lowerLetter"/>
      <w:lvlText w:val="%2."/>
      <w:lvlJc w:val="left"/>
      <w:pPr>
        <w:ind w:left="1440" w:hanging="360"/>
      </w:pPr>
    </w:lvl>
    <w:lvl w:ilvl="2" w:tplc="6096BF56" w:tentative="1">
      <w:start w:val="1"/>
      <w:numFmt w:val="lowerRoman"/>
      <w:lvlText w:val="%3."/>
      <w:lvlJc w:val="right"/>
      <w:pPr>
        <w:ind w:left="2160" w:hanging="180"/>
      </w:pPr>
    </w:lvl>
    <w:lvl w:ilvl="3" w:tplc="F30844AC" w:tentative="1">
      <w:start w:val="1"/>
      <w:numFmt w:val="decimal"/>
      <w:lvlText w:val="%4."/>
      <w:lvlJc w:val="left"/>
      <w:pPr>
        <w:ind w:left="2880" w:hanging="360"/>
      </w:pPr>
    </w:lvl>
    <w:lvl w:ilvl="4" w:tplc="E61A3518" w:tentative="1">
      <w:start w:val="1"/>
      <w:numFmt w:val="lowerLetter"/>
      <w:lvlText w:val="%5."/>
      <w:lvlJc w:val="left"/>
      <w:pPr>
        <w:ind w:left="3600" w:hanging="360"/>
      </w:pPr>
    </w:lvl>
    <w:lvl w:ilvl="5" w:tplc="554EE9B8" w:tentative="1">
      <w:start w:val="1"/>
      <w:numFmt w:val="lowerRoman"/>
      <w:lvlText w:val="%6."/>
      <w:lvlJc w:val="right"/>
      <w:pPr>
        <w:ind w:left="4320" w:hanging="180"/>
      </w:pPr>
    </w:lvl>
    <w:lvl w:ilvl="6" w:tplc="FB0A4FDC" w:tentative="1">
      <w:start w:val="1"/>
      <w:numFmt w:val="decimal"/>
      <w:lvlText w:val="%7."/>
      <w:lvlJc w:val="left"/>
      <w:pPr>
        <w:ind w:left="5040" w:hanging="360"/>
      </w:pPr>
    </w:lvl>
    <w:lvl w:ilvl="7" w:tplc="05B075A8" w:tentative="1">
      <w:start w:val="1"/>
      <w:numFmt w:val="lowerLetter"/>
      <w:lvlText w:val="%8."/>
      <w:lvlJc w:val="left"/>
      <w:pPr>
        <w:ind w:left="5760" w:hanging="360"/>
      </w:pPr>
    </w:lvl>
    <w:lvl w:ilvl="8" w:tplc="2C16CD42" w:tentative="1">
      <w:start w:val="1"/>
      <w:numFmt w:val="lowerRoman"/>
      <w:lvlText w:val="%9."/>
      <w:lvlJc w:val="right"/>
      <w:pPr>
        <w:ind w:left="6480" w:hanging="180"/>
      </w:pPr>
    </w:lvl>
  </w:abstractNum>
  <w:abstractNum w:abstractNumId="140" w15:restartNumberingAfterBreak="0">
    <w:nsid w:val="68D922DE"/>
    <w:multiLevelType w:val="hybridMultilevel"/>
    <w:tmpl w:val="D27A5404"/>
    <w:lvl w:ilvl="0" w:tplc="C44C458A">
      <w:start w:val="1"/>
      <w:numFmt w:val="decimal"/>
      <w:lvlText w:val="%1)"/>
      <w:lvlJc w:val="left"/>
      <w:pPr>
        <w:ind w:left="720" w:hanging="360"/>
      </w:pPr>
      <w:rPr>
        <w:rFonts w:hint="default"/>
      </w:rPr>
    </w:lvl>
    <w:lvl w:ilvl="1" w:tplc="0F741186" w:tentative="1">
      <w:start w:val="1"/>
      <w:numFmt w:val="bullet"/>
      <w:lvlText w:val="o"/>
      <w:lvlJc w:val="left"/>
      <w:pPr>
        <w:ind w:left="1440" w:hanging="360"/>
      </w:pPr>
      <w:rPr>
        <w:rFonts w:ascii="Courier New" w:hAnsi="Courier New" w:cs="Courier New" w:hint="default"/>
      </w:rPr>
    </w:lvl>
    <w:lvl w:ilvl="2" w:tplc="A0880D80" w:tentative="1">
      <w:start w:val="1"/>
      <w:numFmt w:val="bullet"/>
      <w:lvlText w:val=""/>
      <w:lvlJc w:val="left"/>
      <w:pPr>
        <w:ind w:left="2160" w:hanging="360"/>
      </w:pPr>
      <w:rPr>
        <w:rFonts w:ascii="Wingdings" w:hAnsi="Wingdings" w:hint="default"/>
      </w:rPr>
    </w:lvl>
    <w:lvl w:ilvl="3" w:tplc="281AB482" w:tentative="1">
      <w:start w:val="1"/>
      <w:numFmt w:val="bullet"/>
      <w:lvlText w:val=""/>
      <w:lvlJc w:val="left"/>
      <w:pPr>
        <w:ind w:left="2880" w:hanging="360"/>
      </w:pPr>
      <w:rPr>
        <w:rFonts w:ascii="Symbol" w:hAnsi="Symbol" w:hint="default"/>
      </w:rPr>
    </w:lvl>
    <w:lvl w:ilvl="4" w:tplc="87E62D9E" w:tentative="1">
      <w:start w:val="1"/>
      <w:numFmt w:val="bullet"/>
      <w:lvlText w:val="o"/>
      <w:lvlJc w:val="left"/>
      <w:pPr>
        <w:ind w:left="3600" w:hanging="360"/>
      </w:pPr>
      <w:rPr>
        <w:rFonts w:ascii="Courier New" w:hAnsi="Courier New" w:cs="Courier New" w:hint="default"/>
      </w:rPr>
    </w:lvl>
    <w:lvl w:ilvl="5" w:tplc="8A020DCE" w:tentative="1">
      <w:start w:val="1"/>
      <w:numFmt w:val="bullet"/>
      <w:lvlText w:val=""/>
      <w:lvlJc w:val="left"/>
      <w:pPr>
        <w:ind w:left="4320" w:hanging="360"/>
      </w:pPr>
      <w:rPr>
        <w:rFonts w:ascii="Wingdings" w:hAnsi="Wingdings" w:hint="default"/>
      </w:rPr>
    </w:lvl>
    <w:lvl w:ilvl="6" w:tplc="D9949AD2" w:tentative="1">
      <w:start w:val="1"/>
      <w:numFmt w:val="bullet"/>
      <w:lvlText w:val=""/>
      <w:lvlJc w:val="left"/>
      <w:pPr>
        <w:ind w:left="5040" w:hanging="360"/>
      </w:pPr>
      <w:rPr>
        <w:rFonts w:ascii="Symbol" w:hAnsi="Symbol" w:hint="default"/>
      </w:rPr>
    </w:lvl>
    <w:lvl w:ilvl="7" w:tplc="E7729EDA" w:tentative="1">
      <w:start w:val="1"/>
      <w:numFmt w:val="bullet"/>
      <w:lvlText w:val="o"/>
      <w:lvlJc w:val="left"/>
      <w:pPr>
        <w:ind w:left="5760" w:hanging="360"/>
      </w:pPr>
      <w:rPr>
        <w:rFonts w:ascii="Courier New" w:hAnsi="Courier New" w:cs="Courier New" w:hint="default"/>
      </w:rPr>
    </w:lvl>
    <w:lvl w:ilvl="8" w:tplc="ADF64D3E" w:tentative="1">
      <w:start w:val="1"/>
      <w:numFmt w:val="bullet"/>
      <w:lvlText w:val=""/>
      <w:lvlJc w:val="left"/>
      <w:pPr>
        <w:ind w:left="6480" w:hanging="360"/>
      </w:pPr>
      <w:rPr>
        <w:rFonts w:ascii="Wingdings" w:hAnsi="Wingdings" w:hint="default"/>
      </w:rPr>
    </w:lvl>
  </w:abstractNum>
  <w:abstractNum w:abstractNumId="141" w15:restartNumberingAfterBreak="0">
    <w:nsid w:val="69524B45"/>
    <w:multiLevelType w:val="hybridMultilevel"/>
    <w:tmpl w:val="745425D0"/>
    <w:lvl w:ilvl="0" w:tplc="033ED0CE">
      <w:start w:val="1"/>
      <w:numFmt w:val="decimal"/>
      <w:lvlText w:val="%1."/>
      <w:lvlJc w:val="left"/>
      <w:pPr>
        <w:ind w:left="1956" w:hanging="348"/>
      </w:pPr>
      <w:rPr>
        <w:rFonts w:ascii="Calibri" w:eastAsia="Calibri" w:hAnsi="Calibri" w:cs="Calibri" w:hint="default"/>
        <w:w w:val="100"/>
        <w:sz w:val="22"/>
        <w:szCs w:val="22"/>
      </w:rPr>
    </w:lvl>
    <w:lvl w:ilvl="1" w:tplc="F9C0CB7A">
      <w:start w:val="1"/>
      <w:numFmt w:val="decimal"/>
      <w:lvlText w:val="%2)"/>
      <w:lvlJc w:val="left"/>
      <w:pPr>
        <w:ind w:left="2038" w:hanging="336"/>
      </w:pPr>
      <w:rPr>
        <w:rFonts w:ascii="Arial" w:eastAsia="Calibri" w:hAnsi="Arial" w:cs="Arial" w:hint="default"/>
        <w:w w:val="100"/>
        <w:sz w:val="24"/>
        <w:szCs w:val="24"/>
      </w:rPr>
    </w:lvl>
    <w:lvl w:ilvl="2" w:tplc="3F6A0EE8">
      <w:numFmt w:val="bullet"/>
      <w:lvlText w:val="•"/>
      <w:lvlJc w:val="left"/>
      <w:pPr>
        <w:ind w:left="2680" w:hanging="336"/>
      </w:pPr>
      <w:rPr>
        <w:rFonts w:hint="default"/>
      </w:rPr>
    </w:lvl>
    <w:lvl w:ilvl="3" w:tplc="3AD0CFB6">
      <w:numFmt w:val="bullet"/>
      <w:lvlText w:val="•"/>
      <w:lvlJc w:val="left"/>
      <w:pPr>
        <w:ind w:left="3810" w:hanging="336"/>
      </w:pPr>
      <w:rPr>
        <w:rFonts w:hint="default"/>
      </w:rPr>
    </w:lvl>
    <w:lvl w:ilvl="4" w:tplc="FEBC26C4">
      <w:numFmt w:val="bullet"/>
      <w:lvlText w:val="•"/>
      <w:lvlJc w:val="left"/>
      <w:pPr>
        <w:ind w:left="4941" w:hanging="336"/>
      </w:pPr>
      <w:rPr>
        <w:rFonts w:hint="default"/>
      </w:rPr>
    </w:lvl>
    <w:lvl w:ilvl="5" w:tplc="9A24BF72">
      <w:numFmt w:val="bullet"/>
      <w:lvlText w:val="•"/>
      <w:lvlJc w:val="left"/>
      <w:pPr>
        <w:ind w:left="6072" w:hanging="336"/>
      </w:pPr>
      <w:rPr>
        <w:rFonts w:hint="default"/>
      </w:rPr>
    </w:lvl>
    <w:lvl w:ilvl="6" w:tplc="1F5C60DC">
      <w:numFmt w:val="bullet"/>
      <w:lvlText w:val="•"/>
      <w:lvlJc w:val="left"/>
      <w:pPr>
        <w:ind w:left="7203" w:hanging="336"/>
      </w:pPr>
      <w:rPr>
        <w:rFonts w:hint="default"/>
      </w:rPr>
    </w:lvl>
    <w:lvl w:ilvl="7" w:tplc="668EC1E0">
      <w:numFmt w:val="bullet"/>
      <w:lvlText w:val="•"/>
      <w:lvlJc w:val="left"/>
      <w:pPr>
        <w:ind w:left="8334" w:hanging="336"/>
      </w:pPr>
      <w:rPr>
        <w:rFonts w:hint="default"/>
      </w:rPr>
    </w:lvl>
    <w:lvl w:ilvl="8" w:tplc="64325D82">
      <w:numFmt w:val="bullet"/>
      <w:lvlText w:val="•"/>
      <w:lvlJc w:val="left"/>
      <w:pPr>
        <w:ind w:left="9464" w:hanging="336"/>
      </w:pPr>
      <w:rPr>
        <w:rFonts w:hint="default"/>
      </w:rPr>
    </w:lvl>
  </w:abstractNum>
  <w:abstractNum w:abstractNumId="142" w15:restartNumberingAfterBreak="0">
    <w:nsid w:val="6B5905DC"/>
    <w:multiLevelType w:val="hybridMultilevel"/>
    <w:tmpl w:val="A19207FC"/>
    <w:lvl w:ilvl="0" w:tplc="C7661AEA">
      <w:start w:val="2"/>
      <w:numFmt w:val="decimal"/>
      <w:lvlText w:val="%1."/>
      <w:lvlJc w:val="left"/>
      <w:pPr>
        <w:ind w:left="1558" w:hanging="281"/>
        <w:jc w:val="right"/>
      </w:pPr>
      <w:rPr>
        <w:rFonts w:hint="default"/>
        <w:w w:val="100"/>
        <w:sz w:val="24"/>
        <w:szCs w:val="24"/>
      </w:rPr>
    </w:lvl>
    <w:lvl w:ilvl="1" w:tplc="D8C2263C">
      <w:start w:val="1"/>
      <w:numFmt w:val="decimal"/>
      <w:lvlText w:val="%2)"/>
      <w:lvlJc w:val="left"/>
      <w:pPr>
        <w:ind w:left="1896" w:hanging="336"/>
      </w:pPr>
      <w:rPr>
        <w:rFonts w:ascii="Calibri" w:eastAsia="Calibri" w:hAnsi="Calibri" w:cs="Calibri" w:hint="default"/>
        <w:w w:val="100"/>
        <w:sz w:val="22"/>
        <w:szCs w:val="22"/>
      </w:rPr>
    </w:lvl>
    <w:lvl w:ilvl="2" w:tplc="388EF122">
      <w:start w:val="1"/>
      <w:numFmt w:val="lowerLetter"/>
      <w:lvlText w:val="%3)"/>
      <w:lvlJc w:val="left"/>
      <w:pPr>
        <w:ind w:left="2409" w:hanging="565"/>
      </w:pPr>
      <w:rPr>
        <w:rFonts w:ascii="Calibri" w:eastAsia="Calibri" w:hAnsi="Calibri" w:cs="Calibri" w:hint="default"/>
        <w:spacing w:val="-1"/>
        <w:w w:val="100"/>
        <w:sz w:val="22"/>
        <w:szCs w:val="22"/>
      </w:rPr>
    </w:lvl>
    <w:lvl w:ilvl="3" w:tplc="495245B2">
      <w:numFmt w:val="bullet"/>
      <w:lvlText w:val="•"/>
      <w:lvlJc w:val="left"/>
      <w:pPr>
        <w:ind w:left="4019" w:hanging="565"/>
      </w:pPr>
      <w:rPr>
        <w:rFonts w:hint="default"/>
      </w:rPr>
    </w:lvl>
    <w:lvl w:ilvl="4" w:tplc="2C02C8F8">
      <w:numFmt w:val="bullet"/>
      <w:lvlText w:val="•"/>
      <w:lvlJc w:val="left"/>
      <w:pPr>
        <w:ind w:left="5065" w:hanging="565"/>
      </w:pPr>
      <w:rPr>
        <w:rFonts w:hint="default"/>
      </w:rPr>
    </w:lvl>
    <w:lvl w:ilvl="5" w:tplc="4BAECD4A">
      <w:numFmt w:val="bullet"/>
      <w:lvlText w:val="•"/>
      <w:lvlJc w:val="left"/>
      <w:pPr>
        <w:ind w:left="6111" w:hanging="565"/>
      </w:pPr>
      <w:rPr>
        <w:rFonts w:hint="default"/>
      </w:rPr>
    </w:lvl>
    <w:lvl w:ilvl="6" w:tplc="15AA64A2">
      <w:numFmt w:val="bullet"/>
      <w:lvlText w:val="•"/>
      <w:lvlJc w:val="left"/>
      <w:pPr>
        <w:ind w:left="7157" w:hanging="565"/>
      </w:pPr>
      <w:rPr>
        <w:rFonts w:hint="default"/>
      </w:rPr>
    </w:lvl>
    <w:lvl w:ilvl="7" w:tplc="0046B7B0">
      <w:numFmt w:val="bullet"/>
      <w:lvlText w:val="•"/>
      <w:lvlJc w:val="left"/>
      <w:pPr>
        <w:ind w:left="8203" w:hanging="565"/>
      </w:pPr>
      <w:rPr>
        <w:rFonts w:hint="default"/>
      </w:rPr>
    </w:lvl>
    <w:lvl w:ilvl="8" w:tplc="4DB216C0">
      <w:numFmt w:val="bullet"/>
      <w:lvlText w:val="•"/>
      <w:lvlJc w:val="left"/>
      <w:pPr>
        <w:ind w:left="9248" w:hanging="565"/>
      </w:pPr>
      <w:rPr>
        <w:rFonts w:hint="default"/>
      </w:rPr>
    </w:lvl>
  </w:abstractNum>
  <w:abstractNum w:abstractNumId="143" w15:restartNumberingAfterBreak="0">
    <w:nsid w:val="6C9D11F1"/>
    <w:multiLevelType w:val="hybridMultilevel"/>
    <w:tmpl w:val="F9C0BBE4"/>
    <w:lvl w:ilvl="0" w:tplc="4A04D1CE">
      <w:start w:val="1"/>
      <w:numFmt w:val="lowerLetter"/>
      <w:lvlText w:val="%1)"/>
      <w:lvlJc w:val="left"/>
      <w:pPr>
        <w:ind w:left="720" w:hanging="360"/>
      </w:pPr>
    </w:lvl>
    <w:lvl w:ilvl="1" w:tplc="68C6D198" w:tentative="1">
      <w:start w:val="1"/>
      <w:numFmt w:val="lowerLetter"/>
      <w:lvlText w:val="%2."/>
      <w:lvlJc w:val="left"/>
      <w:pPr>
        <w:ind w:left="1440" w:hanging="360"/>
      </w:pPr>
    </w:lvl>
    <w:lvl w:ilvl="2" w:tplc="6C7676E2" w:tentative="1">
      <w:start w:val="1"/>
      <w:numFmt w:val="lowerRoman"/>
      <w:lvlText w:val="%3."/>
      <w:lvlJc w:val="right"/>
      <w:pPr>
        <w:ind w:left="2160" w:hanging="180"/>
      </w:pPr>
    </w:lvl>
    <w:lvl w:ilvl="3" w:tplc="42C4C18E" w:tentative="1">
      <w:start w:val="1"/>
      <w:numFmt w:val="decimal"/>
      <w:lvlText w:val="%4."/>
      <w:lvlJc w:val="left"/>
      <w:pPr>
        <w:ind w:left="2880" w:hanging="360"/>
      </w:pPr>
    </w:lvl>
    <w:lvl w:ilvl="4" w:tplc="D5A81568" w:tentative="1">
      <w:start w:val="1"/>
      <w:numFmt w:val="lowerLetter"/>
      <w:lvlText w:val="%5."/>
      <w:lvlJc w:val="left"/>
      <w:pPr>
        <w:ind w:left="3600" w:hanging="360"/>
      </w:pPr>
    </w:lvl>
    <w:lvl w:ilvl="5" w:tplc="91144D60" w:tentative="1">
      <w:start w:val="1"/>
      <w:numFmt w:val="lowerRoman"/>
      <w:lvlText w:val="%6."/>
      <w:lvlJc w:val="right"/>
      <w:pPr>
        <w:ind w:left="4320" w:hanging="180"/>
      </w:pPr>
    </w:lvl>
    <w:lvl w:ilvl="6" w:tplc="C5526730" w:tentative="1">
      <w:start w:val="1"/>
      <w:numFmt w:val="decimal"/>
      <w:lvlText w:val="%7."/>
      <w:lvlJc w:val="left"/>
      <w:pPr>
        <w:ind w:left="5040" w:hanging="360"/>
      </w:pPr>
    </w:lvl>
    <w:lvl w:ilvl="7" w:tplc="2D1609A2" w:tentative="1">
      <w:start w:val="1"/>
      <w:numFmt w:val="lowerLetter"/>
      <w:lvlText w:val="%8."/>
      <w:lvlJc w:val="left"/>
      <w:pPr>
        <w:ind w:left="5760" w:hanging="360"/>
      </w:pPr>
    </w:lvl>
    <w:lvl w:ilvl="8" w:tplc="FDCC2ED4" w:tentative="1">
      <w:start w:val="1"/>
      <w:numFmt w:val="lowerRoman"/>
      <w:lvlText w:val="%9."/>
      <w:lvlJc w:val="right"/>
      <w:pPr>
        <w:ind w:left="6480" w:hanging="180"/>
      </w:pPr>
    </w:lvl>
  </w:abstractNum>
  <w:abstractNum w:abstractNumId="144" w15:restartNumberingAfterBreak="0">
    <w:nsid w:val="6D0516F7"/>
    <w:multiLevelType w:val="hybridMultilevel"/>
    <w:tmpl w:val="04547736"/>
    <w:lvl w:ilvl="0" w:tplc="EE2EECE0">
      <w:start w:val="2"/>
      <w:numFmt w:val="decimal"/>
      <w:lvlText w:val="%1."/>
      <w:lvlJc w:val="left"/>
      <w:pPr>
        <w:ind w:left="1633" w:hanging="356"/>
        <w:jc w:val="right"/>
      </w:pPr>
      <w:rPr>
        <w:rFonts w:ascii="Arial" w:eastAsia="Calibri" w:hAnsi="Arial" w:cs="Arial" w:hint="default"/>
        <w:w w:val="100"/>
        <w:sz w:val="24"/>
        <w:szCs w:val="24"/>
      </w:rPr>
    </w:lvl>
    <w:lvl w:ilvl="1" w:tplc="8ED61146">
      <w:start w:val="1"/>
      <w:numFmt w:val="decimal"/>
      <w:lvlText w:val="%2)"/>
      <w:lvlJc w:val="left"/>
      <w:pPr>
        <w:ind w:left="2058" w:hanging="356"/>
      </w:pPr>
      <w:rPr>
        <w:rFonts w:ascii="Calibri" w:eastAsia="Calibri" w:hAnsi="Calibri" w:cs="Calibri" w:hint="default"/>
        <w:w w:val="100"/>
        <w:sz w:val="22"/>
        <w:szCs w:val="22"/>
      </w:rPr>
    </w:lvl>
    <w:lvl w:ilvl="2" w:tplc="0E48618C">
      <w:numFmt w:val="bullet"/>
      <w:lvlText w:val="•"/>
      <w:lvlJc w:val="left"/>
      <w:pPr>
        <w:ind w:left="3089" w:hanging="356"/>
      </w:pPr>
      <w:rPr>
        <w:rFonts w:hint="default"/>
      </w:rPr>
    </w:lvl>
    <w:lvl w:ilvl="3" w:tplc="CD20E870">
      <w:numFmt w:val="bullet"/>
      <w:lvlText w:val="•"/>
      <w:lvlJc w:val="left"/>
      <w:pPr>
        <w:ind w:left="4130" w:hanging="356"/>
      </w:pPr>
      <w:rPr>
        <w:rFonts w:hint="default"/>
      </w:rPr>
    </w:lvl>
    <w:lvl w:ilvl="4" w:tplc="AA32DDC8">
      <w:numFmt w:val="bullet"/>
      <w:lvlText w:val="•"/>
      <w:lvlJc w:val="left"/>
      <w:pPr>
        <w:ind w:left="5171" w:hanging="356"/>
      </w:pPr>
      <w:rPr>
        <w:rFonts w:hint="default"/>
      </w:rPr>
    </w:lvl>
    <w:lvl w:ilvl="5" w:tplc="C22CA80C">
      <w:numFmt w:val="bullet"/>
      <w:lvlText w:val="•"/>
      <w:lvlJc w:val="left"/>
      <w:pPr>
        <w:ind w:left="6211" w:hanging="356"/>
      </w:pPr>
      <w:rPr>
        <w:rFonts w:hint="default"/>
      </w:rPr>
    </w:lvl>
    <w:lvl w:ilvl="6" w:tplc="41FCBA30">
      <w:numFmt w:val="bullet"/>
      <w:lvlText w:val="•"/>
      <w:lvlJc w:val="left"/>
      <w:pPr>
        <w:ind w:left="7252" w:hanging="356"/>
      </w:pPr>
      <w:rPr>
        <w:rFonts w:hint="default"/>
      </w:rPr>
    </w:lvl>
    <w:lvl w:ilvl="7" w:tplc="5C78F0E6">
      <w:numFmt w:val="bullet"/>
      <w:lvlText w:val="•"/>
      <w:lvlJc w:val="left"/>
      <w:pPr>
        <w:ind w:left="8293" w:hanging="356"/>
      </w:pPr>
      <w:rPr>
        <w:rFonts w:hint="default"/>
      </w:rPr>
    </w:lvl>
    <w:lvl w:ilvl="8" w:tplc="4442F0F4">
      <w:numFmt w:val="bullet"/>
      <w:lvlText w:val="•"/>
      <w:lvlJc w:val="left"/>
      <w:pPr>
        <w:ind w:left="9333" w:hanging="356"/>
      </w:pPr>
      <w:rPr>
        <w:rFonts w:hint="default"/>
      </w:rPr>
    </w:lvl>
  </w:abstractNum>
  <w:abstractNum w:abstractNumId="145" w15:restartNumberingAfterBreak="0">
    <w:nsid w:val="6D9C3C8D"/>
    <w:multiLevelType w:val="hybridMultilevel"/>
    <w:tmpl w:val="47E0E03C"/>
    <w:lvl w:ilvl="0" w:tplc="ED349F74">
      <w:start w:val="1"/>
      <w:numFmt w:val="decimal"/>
      <w:lvlText w:val="%1)"/>
      <w:lvlJc w:val="left"/>
      <w:pPr>
        <w:ind w:left="644" w:hanging="360"/>
      </w:pPr>
      <w:rPr>
        <w:rFonts w:ascii="Arial" w:eastAsia="Calibri" w:hAnsi="Arial" w:cs="Arial"/>
      </w:rPr>
    </w:lvl>
    <w:lvl w:ilvl="1" w:tplc="9DF4176E">
      <w:start w:val="1"/>
      <w:numFmt w:val="lowerLetter"/>
      <w:lvlText w:val="%2."/>
      <w:lvlJc w:val="left"/>
      <w:pPr>
        <w:ind w:left="1364" w:hanging="360"/>
      </w:pPr>
    </w:lvl>
    <w:lvl w:ilvl="2" w:tplc="1E6A2DC0">
      <w:start w:val="1"/>
      <w:numFmt w:val="lowerRoman"/>
      <w:lvlText w:val="%3."/>
      <w:lvlJc w:val="right"/>
      <w:pPr>
        <w:ind w:left="2084" w:hanging="180"/>
      </w:pPr>
    </w:lvl>
    <w:lvl w:ilvl="3" w:tplc="70FC05A6">
      <w:start w:val="1"/>
      <w:numFmt w:val="decimal"/>
      <w:lvlText w:val="%4."/>
      <w:lvlJc w:val="left"/>
      <w:pPr>
        <w:ind w:left="1135" w:hanging="709"/>
      </w:pPr>
    </w:lvl>
    <w:lvl w:ilvl="4" w:tplc="F95CE898">
      <w:start w:val="1"/>
      <w:numFmt w:val="lowerLetter"/>
      <w:lvlText w:val="%5."/>
      <w:lvlJc w:val="left"/>
      <w:pPr>
        <w:ind w:left="3524" w:hanging="360"/>
      </w:pPr>
    </w:lvl>
    <w:lvl w:ilvl="5" w:tplc="B1D4BD12">
      <w:start w:val="1"/>
      <w:numFmt w:val="lowerRoman"/>
      <w:lvlText w:val="%6."/>
      <w:lvlJc w:val="right"/>
      <w:pPr>
        <w:ind w:left="4244" w:hanging="180"/>
      </w:pPr>
    </w:lvl>
    <w:lvl w:ilvl="6" w:tplc="0EF04E5C">
      <w:start w:val="1"/>
      <w:numFmt w:val="decimal"/>
      <w:lvlText w:val="%7."/>
      <w:lvlJc w:val="left"/>
      <w:pPr>
        <w:ind w:left="-1120" w:hanging="360"/>
      </w:pPr>
    </w:lvl>
    <w:lvl w:ilvl="7" w:tplc="A0627470">
      <w:start w:val="1"/>
      <w:numFmt w:val="lowerLetter"/>
      <w:lvlText w:val="%8."/>
      <w:lvlJc w:val="left"/>
      <w:pPr>
        <w:ind w:left="5684" w:hanging="360"/>
      </w:pPr>
    </w:lvl>
    <w:lvl w:ilvl="8" w:tplc="49E40A6A">
      <w:start w:val="1"/>
      <w:numFmt w:val="lowerRoman"/>
      <w:lvlText w:val="%9."/>
      <w:lvlJc w:val="right"/>
      <w:pPr>
        <w:ind w:left="6404" w:hanging="180"/>
      </w:pPr>
    </w:lvl>
  </w:abstractNum>
  <w:abstractNum w:abstractNumId="146" w15:restartNumberingAfterBreak="0">
    <w:nsid w:val="6E574DD1"/>
    <w:multiLevelType w:val="hybridMultilevel"/>
    <w:tmpl w:val="BDEA5988"/>
    <w:lvl w:ilvl="0" w:tplc="27C29FA0">
      <w:start w:val="28"/>
      <w:numFmt w:val="decimal"/>
      <w:lvlText w:val="§ %1."/>
      <w:lvlJc w:val="left"/>
      <w:pPr>
        <w:ind w:left="4193" w:hanging="360"/>
      </w:pPr>
      <w:rPr>
        <w:rFonts w:ascii="Arial" w:hAnsi="Arial" w:hint="default"/>
        <w:b/>
        <w:i w:val="0"/>
        <w:sz w:val="24"/>
        <w:szCs w:val="24"/>
      </w:rPr>
    </w:lvl>
    <w:lvl w:ilvl="1" w:tplc="47FCEFA6" w:tentative="1">
      <w:start w:val="1"/>
      <w:numFmt w:val="lowerLetter"/>
      <w:lvlText w:val="%2."/>
      <w:lvlJc w:val="left"/>
      <w:pPr>
        <w:ind w:left="3996" w:hanging="360"/>
      </w:pPr>
    </w:lvl>
    <w:lvl w:ilvl="2" w:tplc="3ADC7BA6" w:tentative="1">
      <w:start w:val="1"/>
      <w:numFmt w:val="lowerRoman"/>
      <w:lvlText w:val="%3."/>
      <w:lvlJc w:val="right"/>
      <w:pPr>
        <w:ind w:left="4716" w:hanging="180"/>
      </w:pPr>
    </w:lvl>
    <w:lvl w:ilvl="3" w:tplc="158CF95E" w:tentative="1">
      <w:start w:val="1"/>
      <w:numFmt w:val="decimal"/>
      <w:lvlText w:val="%4."/>
      <w:lvlJc w:val="left"/>
      <w:pPr>
        <w:ind w:left="5436" w:hanging="360"/>
      </w:pPr>
    </w:lvl>
    <w:lvl w:ilvl="4" w:tplc="3B549762" w:tentative="1">
      <w:start w:val="1"/>
      <w:numFmt w:val="lowerLetter"/>
      <w:lvlText w:val="%5."/>
      <w:lvlJc w:val="left"/>
      <w:pPr>
        <w:ind w:left="6156" w:hanging="360"/>
      </w:pPr>
    </w:lvl>
    <w:lvl w:ilvl="5" w:tplc="0F020DA2" w:tentative="1">
      <w:start w:val="1"/>
      <w:numFmt w:val="lowerRoman"/>
      <w:lvlText w:val="%6."/>
      <w:lvlJc w:val="right"/>
      <w:pPr>
        <w:ind w:left="6876" w:hanging="180"/>
      </w:pPr>
    </w:lvl>
    <w:lvl w:ilvl="6" w:tplc="869819DE" w:tentative="1">
      <w:start w:val="1"/>
      <w:numFmt w:val="decimal"/>
      <w:lvlText w:val="%7."/>
      <w:lvlJc w:val="left"/>
      <w:pPr>
        <w:ind w:left="7596" w:hanging="360"/>
      </w:pPr>
    </w:lvl>
    <w:lvl w:ilvl="7" w:tplc="CB62ECA0" w:tentative="1">
      <w:start w:val="1"/>
      <w:numFmt w:val="lowerLetter"/>
      <w:lvlText w:val="%8."/>
      <w:lvlJc w:val="left"/>
      <w:pPr>
        <w:ind w:left="8316" w:hanging="360"/>
      </w:pPr>
    </w:lvl>
    <w:lvl w:ilvl="8" w:tplc="66CAB6F6" w:tentative="1">
      <w:start w:val="1"/>
      <w:numFmt w:val="lowerRoman"/>
      <w:lvlText w:val="%9."/>
      <w:lvlJc w:val="right"/>
      <w:pPr>
        <w:ind w:left="9036" w:hanging="180"/>
      </w:pPr>
    </w:lvl>
  </w:abstractNum>
  <w:abstractNum w:abstractNumId="147" w15:restartNumberingAfterBreak="0">
    <w:nsid w:val="6EE52744"/>
    <w:multiLevelType w:val="hybridMultilevel"/>
    <w:tmpl w:val="B40A6D16"/>
    <w:lvl w:ilvl="0" w:tplc="8586DB08">
      <w:start w:val="41"/>
      <w:numFmt w:val="decimal"/>
      <w:lvlText w:val="§ %1."/>
      <w:lvlJc w:val="left"/>
      <w:pPr>
        <w:ind w:left="1637" w:hanging="360"/>
      </w:pPr>
      <w:rPr>
        <w:rFonts w:ascii="Arial" w:hAnsi="Arial" w:hint="default"/>
        <w:b/>
        <w:i w:val="0"/>
        <w:sz w:val="24"/>
        <w:szCs w:val="24"/>
      </w:rPr>
    </w:lvl>
    <w:lvl w:ilvl="1" w:tplc="8FD6A3F6" w:tentative="1">
      <w:start w:val="1"/>
      <w:numFmt w:val="lowerLetter"/>
      <w:lvlText w:val="%2."/>
      <w:lvlJc w:val="left"/>
      <w:pPr>
        <w:ind w:left="1440" w:hanging="360"/>
      </w:pPr>
    </w:lvl>
    <w:lvl w:ilvl="2" w:tplc="B25E56CC" w:tentative="1">
      <w:start w:val="1"/>
      <w:numFmt w:val="lowerRoman"/>
      <w:lvlText w:val="%3."/>
      <w:lvlJc w:val="right"/>
      <w:pPr>
        <w:ind w:left="2160" w:hanging="180"/>
      </w:pPr>
    </w:lvl>
    <w:lvl w:ilvl="3" w:tplc="6A441014" w:tentative="1">
      <w:start w:val="1"/>
      <w:numFmt w:val="decimal"/>
      <w:lvlText w:val="%4."/>
      <w:lvlJc w:val="left"/>
      <w:pPr>
        <w:ind w:left="2880" w:hanging="360"/>
      </w:pPr>
    </w:lvl>
    <w:lvl w:ilvl="4" w:tplc="2E34F966" w:tentative="1">
      <w:start w:val="1"/>
      <w:numFmt w:val="lowerLetter"/>
      <w:lvlText w:val="%5."/>
      <w:lvlJc w:val="left"/>
      <w:pPr>
        <w:ind w:left="3600" w:hanging="360"/>
      </w:pPr>
    </w:lvl>
    <w:lvl w:ilvl="5" w:tplc="77D49174" w:tentative="1">
      <w:start w:val="1"/>
      <w:numFmt w:val="lowerRoman"/>
      <w:lvlText w:val="%6."/>
      <w:lvlJc w:val="right"/>
      <w:pPr>
        <w:ind w:left="4320" w:hanging="180"/>
      </w:pPr>
    </w:lvl>
    <w:lvl w:ilvl="6" w:tplc="7F72A39E" w:tentative="1">
      <w:start w:val="1"/>
      <w:numFmt w:val="decimal"/>
      <w:lvlText w:val="%7."/>
      <w:lvlJc w:val="left"/>
      <w:pPr>
        <w:ind w:left="5040" w:hanging="360"/>
      </w:pPr>
    </w:lvl>
    <w:lvl w:ilvl="7" w:tplc="8438F96A" w:tentative="1">
      <w:start w:val="1"/>
      <w:numFmt w:val="lowerLetter"/>
      <w:lvlText w:val="%8."/>
      <w:lvlJc w:val="left"/>
      <w:pPr>
        <w:ind w:left="5760" w:hanging="360"/>
      </w:pPr>
    </w:lvl>
    <w:lvl w:ilvl="8" w:tplc="F9FE22B2" w:tentative="1">
      <w:start w:val="1"/>
      <w:numFmt w:val="lowerRoman"/>
      <w:lvlText w:val="%9."/>
      <w:lvlJc w:val="right"/>
      <w:pPr>
        <w:ind w:left="6480" w:hanging="180"/>
      </w:pPr>
    </w:lvl>
  </w:abstractNum>
  <w:abstractNum w:abstractNumId="148" w15:restartNumberingAfterBreak="0">
    <w:nsid w:val="6EE92BD9"/>
    <w:multiLevelType w:val="hybridMultilevel"/>
    <w:tmpl w:val="1FE61E8A"/>
    <w:lvl w:ilvl="0" w:tplc="10AC06B8">
      <w:start w:val="2"/>
      <w:numFmt w:val="decimal"/>
      <w:lvlText w:val="%1."/>
      <w:lvlJc w:val="left"/>
      <w:pPr>
        <w:ind w:left="1558" w:hanging="281"/>
      </w:pPr>
      <w:rPr>
        <w:rFonts w:ascii="Arial" w:eastAsia="Calibri" w:hAnsi="Arial" w:cs="Arial" w:hint="default"/>
        <w:b w:val="0"/>
        <w:w w:val="100"/>
        <w:sz w:val="24"/>
        <w:szCs w:val="24"/>
      </w:rPr>
    </w:lvl>
    <w:lvl w:ilvl="1" w:tplc="08864A52">
      <w:numFmt w:val="bullet"/>
      <w:lvlText w:val="•"/>
      <w:lvlJc w:val="left"/>
      <w:pPr>
        <w:ind w:left="2532" w:hanging="281"/>
      </w:pPr>
      <w:rPr>
        <w:rFonts w:hint="default"/>
      </w:rPr>
    </w:lvl>
    <w:lvl w:ilvl="2" w:tplc="B3F65186">
      <w:numFmt w:val="bullet"/>
      <w:lvlText w:val="•"/>
      <w:lvlJc w:val="left"/>
      <w:pPr>
        <w:ind w:left="3511" w:hanging="281"/>
      </w:pPr>
      <w:rPr>
        <w:rFonts w:hint="default"/>
      </w:rPr>
    </w:lvl>
    <w:lvl w:ilvl="3" w:tplc="1B04BE80">
      <w:numFmt w:val="bullet"/>
      <w:lvlText w:val="•"/>
      <w:lvlJc w:val="left"/>
      <w:pPr>
        <w:ind w:left="4489" w:hanging="281"/>
      </w:pPr>
      <w:rPr>
        <w:rFonts w:hint="default"/>
      </w:rPr>
    </w:lvl>
    <w:lvl w:ilvl="4" w:tplc="E1A2972E">
      <w:numFmt w:val="bullet"/>
      <w:lvlText w:val="•"/>
      <w:lvlJc w:val="left"/>
      <w:pPr>
        <w:ind w:left="5468" w:hanging="281"/>
      </w:pPr>
      <w:rPr>
        <w:rFonts w:hint="default"/>
      </w:rPr>
    </w:lvl>
    <w:lvl w:ilvl="5" w:tplc="55C84B66">
      <w:numFmt w:val="bullet"/>
      <w:lvlText w:val="•"/>
      <w:lvlJc w:val="left"/>
      <w:pPr>
        <w:ind w:left="6447" w:hanging="281"/>
      </w:pPr>
      <w:rPr>
        <w:rFonts w:hint="default"/>
      </w:rPr>
    </w:lvl>
    <w:lvl w:ilvl="6" w:tplc="EF9CD36A">
      <w:numFmt w:val="bullet"/>
      <w:lvlText w:val="•"/>
      <w:lvlJc w:val="left"/>
      <w:pPr>
        <w:ind w:left="7425" w:hanging="281"/>
      </w:pPr>
      <w:rPr>
        <w:rFonts w:hint="default"/>
      </w:rPr>
    </w:lvl>
    <w:lvl w:ilvl="7" w:tplc="076AED8C">
      <w:numFmt w:val="bullet"/>
      <w:lvlText w:val="•"/>
      <w:lvlJc w:val="left"/>
      <w:pPr>
        <w:ind w:left="8404" w:hanging="281"/>
      </w:pPr>
      <w:rPr>
        <w:rFonts w:hint="default"/>
      </w:rPr>
    </w:lvl>
    <w:lvl w:ilvl="8" w:tplc="AFBAFF44">
      <w:numFmt w:val="bullet"/>
      <w:lvlText w:val="•"/>
      <w:lvlJc w:val="left"/>
      <w:pPr>
        <w:ind w:left="9383" w:hanging="281"/>
      </w:pPr>
      <w:rPr>
        <w:rFonts w:hint="default"/>
      </w:rPr>
    </w:lvl>
  </w:abstractNum>
  <w:abstractNum w:abstractNumId="149" w15:restartNumberingAfterBreak="0">
    <w:nsid w:val="6FB11718"/>
    <w:multiLevelType w:val="hybridMultilevel"/>
    <w:tmpl w:val="83DE5B5E"/>
    <w:lvl w:ilvl="0" w:tplc="911EBBF4">
      <w:start w:val="1"/>
      <w:numFmt w:val="decimal"/>
      <w:lvlText w:val="%1."/>
      <w:lvlJc w:val="left"/>
      <w:pPr>
        <w:ind w:left="1956" w:hanging="348"/>
      </w:pPr>
      <w:rPr>
        <w:rFonts w:ascii="Calibri" w:eastAsia="Calibri" w:hAnsi="Calibri" w:cs="Calibri" w:hint="default"/>
        <w:w w:val="100"/>
        <w:sz w:val="22"/>
        <w:szCs w:val="22"/>
      </w:rPr>
    </w:lvl>
    <w:lvl w:ilvl="1" w:tplc="B942B446">
      <w:start w:val="1"/>
      <w:numFmt w:val="decimal"/>
      <w:lvlText w:val="%2)"/>
      <w:lvlJc w:val="left"/>
      <w:pPr>
        <w:ind w:left="1896" w:hanging="336"/>
      </w:pPr>
      <w:rPr>
        <w:rFonts w:ascii="Arial" w:eastAsia="Calibri" w:hAnsi="Arial" w:cs="Arial" w:hint="default"/>
        <w:w w:val="100"/>
        <w:sz w:val="24"/>
        <w:szCs w:val="24"/>
      </w:rPr>
    </w:lvl>
    <w:lvl w:ilvl="2" w:tplc="16C6312E">
      <w:numFmt w:val="bullet"/>
      <w:lvlText w:val="•"/>
      <w:lvlJc w:val="left"/>
      <w:pPr>
        <w:ind w:left="3685" w:hanging="336"/>
      </w:pPr>
      <w:rPr>
        <w:rFonts w:hint="default"/>
      </w:rPr>
    </w:lvl>
    <w:lvl w:ilvl="3" w:tplc="07943A6C">
      <w:numFmt w:val="bullet"/>
      <w:lvlText w:val="•"/>
      <w:lvlJc w:val="left"/>
      <w:pPr>
        <w:ind w:left="4690" w:hanging="336"/>
      </w:pPr>
      <w:rPr>
        <w:rFonts w:hint="default"/>
      </w:rPr>
    </w:lvl>
    <w:lvl w:ilvl="4" w:tplc="A886AB6E">
      <w:numFmt w:val="bullet"/>
      <w:lvlText w:val="•"/>
      <w:lvlJc w:val="left"/>
      <w:pPr>
        <w:ind w:left="5695" w:hanging="336"/>
      </w:pPr>
      <w:rPr>
        <w:rFonts w:hint="default"/>
      </w:rPr>
    </w:lvl>
    <w:lvl w:ilvl="5" w:tplc="2788D96E">
      <w:numFmt w:val="bullet"/>
      <w:lvlText w:val="•"/>
      <w:lvlJc w:val="left"/>
      <w:pPr>
        <w:ind w:left="6700" w:hanging="336"/>
      </w:pPr>
      <w:rPr>
        <w:rFonts w:hint="default"/>
      </w:rPr>
    </w:lvl>
    <w:lvl w:ilvl="6" w:tplc="CC9044B4">
      <w:numFmt w:val="bullet"/>
      <w:lvlText w:val="•"/>
      <w:lvlJc w:val="left"/>
      <w:pPr>
        <w:ind w:left="7705" w:hanging="336"/>
      </w:pPr>
      <w:rPr>
        <w:rFonts w:hint="default"/>
      </w:rPr>
    </w:lvl>
    <w:lvl w:ilvl="7" w:tplc="297CFCEC">
      <w:numFmt w:val="bullet"/>
      <w:lvlText w:val="•"/>
      <w:lvlJc w:val="left"/>
      <w:pPr>
        <w:ind w:left="8710" w:hanging="336"/>
      </w:pPr>
      <w:rPr>
        <w:rFonts w:hint="default"/>
      </w:rPr>
    </w:lvl>
    <w:lvl w:ilvl="8" w:tplc="8500BF30">
      <w:numFmt w:val="bullet"/>
      <w:lvlText w:val="•"/>
      <w:lvlJc w:val="left"/>
      <w:pPr>
        <w:ind w:left="9716" w:hanging="336"/>
      </w:pPr>
      <w:rPr>
        <w:rFonts w:hint="default"/>
      </w:rPr>
    </w:lvl>
  </w:abstractNum>
  <w:abstractNum w:abstractNumId="150" w15:restartNumberingAfterBreak="0">
    <w:nsid w:val="7098590C"/>
    <w:multiLevelType w:val="hybridMultilevel"/>
    <w:tmpl w:val="316C84CA"/>
    <w:lvl w:ilvl="0" w:tplc="E2F695D6">
      <w:start w:val="38"/>
      <w:numFmt w:val="decimal"/>
      <w:lvlText w:val="§ %1."/>
      <w:lvlJc w:val="left"/>
      <w:pPr>
        <w:ind w:left="2316" w:hanging="360"/>
      </w:pPr>
      <w:rPr>
        <w:rFonts w:ascii="Arial" w:hAnsi="Arial" w:hint="default"/>
        <w:b/>
        <w:i w:val="0"/>
        <w:sz w:val="24"/>
        <w:szCs w:val="24"/>
      </w:rPr>
    </w:lvl>
    <w:lvl w:ilvl="1" w:tplc="8130A0EC" w:tentative="1">
      <w:start w:val="1"/>
      <w:numFmt w:val="lowerLetter"/>
      <w:lvlText w:val="%2."/>
      <w:lvlJc w:val="left"/>
      <w:pPr>
        <w:ind w:left="1440" w:hanging="360"/>
      </w:pPr>
    </w:lvl>
    <w:lvl w:ilvl="2" w:tplc="265AB20E" w:tentative="1">
      <w:start w:val="1"/>
      <w:numFmt w:val="lowerRoman"/>
      <w:lvlText w:val="%3."/>
      <w:lvlJc w:val="right"/>
      <w:pPr>
        <w:ind w:left="2160" w:hanging="180"/>
      </w:pPr>
    </w:lvl>
    <w:lvl w:ilvl="3" w:tplc="452ACC24" w:tentative="1">
      <w:start w:val="1"/>
      <w:numFmt w:val="decimal"/>
      <w:lvlText w:val="%4."/>
      <w:lvlJc w:val="left"/>
      <w:pPr>
        <w:ind w:left="2880" w:hanging="360"/>
      </w:pPr>
    </w:lvl>
    <w:lvl w:ilvl="4" w:tplc="FAF4158C" w:tentative="1">
      <w:start w:val="1"/>
      <w:numFmt w:val="lowerLetter"/>
      <w:lvlText w:val="%5."/>
      <w:lvlJc w:val="left"/>
      <w:pPr>
        <w:ind w:left="3600" w:hanging="360"/>
      </w:pPr>
    </w:lvl>
    <w:lvl w:ilvl="5" w:tplc="F23EF970" w:tentative="1">
      <w:start w:val="1"/>
      <w:numFmt w:val="lowerRoman"/>
      <w:lvlText w:val="%6."/>
      <w:lvlJc w:val="right"/>
      <w:pPr>
        <w:ind w:left="4320" w:hanging="180"/>
      </w:pPr>
    </w:lvl>
    <w:lvl w:ilvl="6" w:tplc="00C251F6" w:tentative="1">
      <w:start w:val="1"/>
      <w:numFmt w:val="decimal"/>
      <w:lvlText w:val="%7."/>
      <w:lvlJc w:val="left"/>
      <w:pPr>
        <w:ind w:left="5040" w:hanging="360"/>
      </w:pPr>
    </w:lvl>
    <w:lvl w:ilvl="7" w:tplc="AA16A476" w:tentative="1">
      <w:start w:val="1"/>
      <w:numFmt w:val="lowerLetter"/>
      <w:lvlText w:val="%8."/>
      <w:lvlJc w:val="left"/>
      <w:pPr>
        <w:ind w:left="5760" w:hanging="360"/>
      </w:pPr>
    </w:lvl>
    <w:lvl w:ilvl="8" w:tplc="D8CA6AC8" w:tentative="1">
      <w:start w:val="1"/>
      <w:numFmt w:val="lowerRoman"/>
      <w:lvlText w:val="%9."/>
      <w:lvlJc w:val="right"/>
      <w:pPr>
        <w:ind w:left="6480" w:hanging="180"/>
      </w:pPr>
    </w:lvl>
  </w:abstractNum>
  <w:abstractNum w:abstractNumId="151" w15:restartNumberingAfterBreak="0">
    <w:nsid w:val="734022C6"/>
    <w:multiLevelType w:val="hybridMultilevel"/>
    <w:tmpl w:val="2CF63C56"/>
    <w:lvl w:ilvl="0" w:tplc="1F30C134">
      <w:start w:val="26"/>
      <w:numFmt w:val="decimal"/>
      <w:lvlText w:val="§ %1."/>
      <w:lvlJc w:val="left"/>
      <w:pPr>
        <w:ind w:left="1637" w:hanging="360"/>
      </w:pPr>
      <w:rPr>
        <w:rFonts w:ascii="Arial" w:hAnsi="Arial" w:hint="default"/>
        <w:b/>
        <w:i w:val="0"/>
        <w:sz w:val="24"/>
        <w:szCs w:val="24"/>
      </w:rPr>
    </w:lvl>
    <w:lvl w:ilvl="1" w:tplc="A594BFBC" w:tentative="1">
      <w:start w:val="1"/>
      <w:numFmt w:val="lowerLetter"/>
      <w:lvlText w:val="%2."/>
      <w:lvlJc w:val="left"/>
      <w:pPr>
        <w:ind w:left="1440" w:hanging="360"/>
      </w:pPr>
    </w:lvl>
    <w:lvl w:ilvl="2" w:tplc="42B6CEBC" w:tentative="1">
      <w:start w:val="1"/>
      <w:numFmt w:val="lowerRoman"/>
      <w:lvlText w:val="%3."/>
      <w:lvlJc w:val="right"/>
      <w:pPr>
        <w:ind w:left="2160" w:hanging="180"/>
      </w:pPr>
    </w:lvl>
    <w:lvl w:ilvl="3" w:tplc="ADE6F552" w:tentative="1">
      <w:start w:val="1"/>
      <w:numFmt w:val="decimal"/>
      <w:lvlText w:val="%4."/>
      <w:lvlJc w:val="left"/>
      <w:pPr>
        <w:ind w:left="2880" w:hanging="360"/>
      </w:pPr>
    </w:lvl>
    <w:lvl w:ilvl="4" w:tplc="095A237A" w:tentative="1">
      <w:start w:val="1"/>
      <w:numFmt w:val="lowerLetter"/>
      <w:lvlText w:val="%5."/>
      <w:lvlJc w:val="left"/>
      <w:pPr>
        <w:ind w:left="3600" w:hanging="360"/>
      </w:pPr>
    </w:lvl>
    <w:lvl w:ilvl="5" w:tplc="859662FE" w:tentative="1">
      <w:start w:val="1"/>
      <w:numFmt w:val="lowerRoman"/>
      <w:lvlText w:val="%6."/>
      <w:lvlJc w:val="right"/>
      <w:pPr>
        <w:ind w:left="4320" w:hanging="180"/>
      </w:pPr>
    </w:lvl>
    <w:lvl w:ilvl="6" w:tplc="357089DE" w:tentative="1">
      <w:start w:val="1"/>
      <w:numFmt w:val="decimal"/>
      <w:lvlText w:val="%7."/>
      <w:lvlJc w:val="left"/>
      <w:pPr>
        <w:ind w:left="5040" w:hanging="360"/>
      </w:pPr>
    </w:lvl>
    <w:lvl w:ilvl="7" w:tplc="9A9CBD08" w:tentative="1">
      <w:start w:val="1"/>
      <w:numFmt w:val="lowerLetter"/>
      <w:lvlText w:val="%8."/>
      <w:lvlJc w:val="left"/>
      <w:pPr>
        <w:ind w:left="5760" w:hanging="360"/>
      </w:pPr>
    </w:lvl>
    <w:lvl w:ilvl="8" w:tplc="973C69AA" w:tentative="1">
      <w:start w:val="1"/>
      <w:numFmt w:val="lowerRoman"/>
      <w:lvlText w:val="%9."/>
      <w:lvlJc w:val="right"/>
      <w:pPr>
        <w:ind w:left="6480" w:hanging="180"/>
      </w:pPr>
    </w:lvl>
  </w:abstractNum>
  <w:abstractNum w:abstractNumId="152" w15:restartNumberingAfterBreak="0">
    <w:nsid w:val="741E7B6A"/>
    <w:multiLevelType w:val="hybridMultilevel"/>
    <w:tmpl w:val="BC129C02"/>
    <w:lvl w:ilvl="0" w:tplc="667616D2">
      <w:start w:val="1"/>
      <w:numFmt w:val="decimal"/>
      <w:lvlText w:val="%1."/>
      <w:lvlJc w:val="left"/>
      <w:pPr>
        <w:ind w:left="1558" w:hanging="281"/>
      </w:pPr>
      <w:rPr>
        <w:rFonts w:ascii="Arial" w:eastAsia="Calibri" w:hAnsi="Arial" w:cs="Arial" w:hint="default"/>
        <w:w w:val="100"/>
        <w:sz w:val="24"/>
        <w:szCs w:val="24"/>
      </w:rPr>
    </w:lvl>
    <w:lvl w:ilvl="1" w:tplc="A274A374">
      <w:numFmt w:val="bullet"/>
      <w:lvlText w:val="•"/>
      <w:lvlJc w:val="left"/>
      <w:pPr>
        <w:ind w:left="2532" w:hanging="281"/>
      </w:pPr>
      <w:rPr>
        <w:rFonts w:hint="default"/>
      </w:rPr>
    </w:lvl>
    <w:lvl w:ilvl="2" w:tplc="34B8FC62">
      <w:numFmt w:val="bullet"/>
      <w:lvlText w:val="•"/>
      <w:lvlJc w:val="left"/>
      <w:pPr>
        <w:ind w:left="3511" w:hanging="281"/>
      </w:pPr>
      <w:rPr>
        <w:rFonts w:hint="default"/>
      </w:rPr>
    </w:lvl>
    <w:lvl w:ilvl="3" w:tplc="D16A5558">
      <w:numFmt w:val="bullet"/>
      <w:lvlText w:val="•"/>
      <w:lvlJc w:val="left"/>
      <w:pPr>
        <w:ind w:left="4489" w:hanging="281"/>
      </w:pPr>
      <w:rPr>
        <w:rFonts w:hint="default"/>
      </w:rPr>
    </w:lvl>
    <w:lvl w:ilvl="4" w:tplc="829C0B7C">
      <w:numFmt w:val="bullet"/>
      <w:lvlText w:val="•"/>
      <w:lvlJc w:val="left"/>
      <w:pPr>
        <w:ind w:left="5468" w:hanging="281"/>
      </w:pPr>
      <w:rPr>
        <w:rFonts w:hint="default"/>
      </w:rPr>
    </w:lvl>
    <w:lvl w:ilvl="5" w:tplc="D256C8E6">
      <w:numFmt w:val="bullet"/>
      <w:lvlText w:val="•"/>
      <w:lvlJc w:val="left"/>
      <w:pPr>
        <w:ind w:left="6447" w:hanging="281"/>
      </w:pPr>
      <w:rPr>
        <w:rFonts w:hint="default"/>
      </w:rPr>
    </w:lvl>
    <w:lvl w:ilvl="6" w:tplc="97A41142">
      <w:numFmt w:val="bullet"/>
      <w:lvlText w:val="•"/>
      <w:lvlJc w:val="left"/>
      <w:pPr>
        <w:ind w:left="7425" w:hanging="281"/>
      </w:pPr>
      <w:rPr>
        <w:rFonts w:hint="default"/>
      </w:rPr>
    </w:lvl>
    <w:lvl w:ilvl="7" w:tplc="706A192A">
      <w:numFmt w:val="bullet"/>
      <w:lvlText w:val="•"/>
      <w:lvlJc w:val="left"/>
      <w:pPr>
        <w:ind w:left="8404" w:hanging="281"/>
      </w:pPr>
      <w:rPr>
        <w:rFonts w:hint="default"/>
      </w:rPr>
    </w:lvl>
    <w:lvl w:ilvl="8" w:tplc="B7B0675E">
      <w:numFmt w:val="bullet"/>
      <w:lvlText w:val="•"/>
      <w:lvlJc w:val="left"/>
      <w:pPr>
        <w:ind w:left="9383" w:hanging="281"/>
      </w:pPr>
      <w:rPr>
        <w:rFonts w:hint="default"/>
      </w:rPr>
    </w:lvl>
  </w:abstractNum>
  <w:abstractNum w:abstractNumId="153" w15:restartNumberingAfterBreak="0">
    <w:nsid w:val="77C040B3"/>
    <w:multiLevelType w:val="hybridMultilevel"/>
    <w:tmpl w:val="65D29990"/>
    <w:lvl w:ilvl="0" w:tplc="CA9A10F6">
      <w:start w:val="1"/>
      <w:numFmt w:val="lowerLetter"/>
      <w:lvlText w:val="%1)"/>
      <w:lvlJc w:val="left"/>
      <w:pPr>
        <w:ind w:left="1637" w:hanging="360"/>
      </w:pPr>
      <w:rPr>
        <w:rFonts w:ascii="Arial" w:eastAsia="Calibri" w:hAnsi="Arial" w:cs="Arial" w:hint="default"/>
        <w:spacing w:val="-1"/>
        <w:w w:val="100"/>
        <w:sz w:val="24"/>
        <w:szCs w:val="24"/>
      </w:rPr>
    </w:lvl>
    <w:lvl w:ilvl="1" w:tplc="2430A552" w:tentative="1">
      <w:start w:val="1"/>
      <w:numFmt w:val="lowerLetter"/>
      <w:lvlText w:val="%2."/>
      <w:lvlJc w:val="left"/>
      <w:pPr>
        <w:ind w:left="1054" w:hanging="360"/>
      </w:pPr>
    </w:lvl>
    <w:lvl w:ilvl="2" w:tplc="D5663E6E" w:tentative="1">
      <w:start w:val="1"/>
      <w:numFmt w:val="lowerRoman"/>
      <w:lvlText w:val="%3."/>
      <w:lvlJc w:val="right"/>
      <w:pPr>
        <w:ind w:left="1774" w:hanging="180"/>
      </w:pPr>
    </w:lvl>
    <w:lvl w:ilvl="3" w:tplc="6CCA0B32" w:tentative="1">
      <w:start w:val="1"/>
      <w:numFmt w:val="decimal"/>
      <w:lvlText w:val="%4."/>
      <w:lvlJc w:val="left"/>
      <w:pPr>
        <w:ind w:left="2494" w:hanging="360"/>
      </w:pPr>
    </w:lvl>
    <w:lvl w:ilvl="4" w:tplc="F56A6CD6" w:tentative="1">
      <w:start w:val="1"/>
      <w:numFmt w:val="lowerLetter"/>
      <w:lvlText w:val="%5."/>
      <w:lvlJc w:val="left"/>
      <w:pPr>
        <w:ind w:left="3214" w:hanging="360"/>
      </w:pPr>
    </w:lvl>
    <w:lvl w:ilvl="5" w:tplc="EC6C6CB4" w:tentative="1">
      <w:start w:val="1"/>
      <w:numFmt w:val="lowerRoman"/>
      <w:lvlText w:val="%6."/>
      <w:lvlJc w:val="right"/>
      <w:pPr>
        <w:ind w:left="3934" w:hanging="180"/>
      </w:pPr>
    </w:lvl>
    <w:lvl w:ilvl="6" w:tplc="B7C0CAE4" w:tentative="1">
      <w:start w:val="1"/>
      <w:numFmt w:val="decimal"/>
      <w:lvlText w:val="%7."/>
      <w:lvlJc w:val="left"/>
      <w:pPr>
        <w:ind w:left="4654" w:hanging="360"/>
      </w:pPr>
    </w:lvl>
    <w:lvl w:ilvl="7" w:tplc="25489722" w:tentative="1">
      <w:start w:val="1"/>
      <w:numFmt w:val="lowerLetter"/>
      <w:lvlText w:val="%8."/>
      <w:lvlJc w:val="left"/>
      <w:pPr>
        <w:ind w:left="5374" w:hanging="360"/>
      </w:pPr>
    </w:lvl>
    <w:lvl w:ilvl="8" w:tplc="72C682BC" w:tentative="1">
      <w:start w:val="1"/>
      <w:numFmt w:val="lowerRoman"/>
      <w:lvlText w:val="%9."/>
      <w:lvlJc w:val="right"/>
      <w:pPr>
        <w:ind w:left="6094" w:hanging="180"/>
      </w:pPr>
    </w:lvl>
  </w:abstractNum>
  <w:abstractNum w:abstractNumId="154" w15:restartNumberingAfterBreak="0">
    <w:nsid w:val="780A6946"/>
    <w:multiLevelType w:val="hybridMultilevel"/>
    <w:tmpl w:val="AEDE1E10"/>
    <w:lvl w:ilvl="0" w:tplc="BFBE6FC0">
      <w:start w:val="57"/>
      <w:numFmt w:val="decimal"/>
      <w:lvlText w:val="§ %1."/>
      <w:lvlJc w:val="left"/>
      <w:pPr>
        <w:ind w:left="1211" w:hanging="360"/>
      </w:pPr>
      <w:rPr>
        <w:rFonts w:ascii="Arial" w:hAnsi="Arial" w:hint="default"/>
        <w:b/>
        <w:i w:val="0"/>
        <w:sz w:val="24"/>
        <w:szCs w:val="24"/>
      </w:rPr>
    </w:lvl>
    <w:lvl w:ilvl="1" w:tplc="BE0EC204" w:tentative="1">
      <w:start w:val="1"/>
      <w:numFmt w:val="lowerLetter"/>
      <w:lvlText w:val="%2."/>
      <w:lvlJc w:val="left"/>
      <w:pPr>
        <w:ind w:left="1931" w:hanging="360"/>
      </w:pPr>
    </w:lvl>
    <w:lvl w:ilvl="2" w:tplc="84CE6BEA" w:tentative="1">
      <w:start w:val="1"/>
      <w:numFmt w:val="lowerRoman"/>
      <w:lvlText w:val="%3."/>
      <w:lvlJc w:val="right"/>
      <w:pPr>
        <w:ind w:left="2651" w:hanging="180"/>
      </w:pPr>
    </w:lvl>
    <w:lvl w:ilvl="3" w:tplc="5AE0AC94" w:tentative="1">
      <w:start w:val="1"/>
      <w:numFmt w:val="decimal"/>
      <w:lvlText w:val="%4."/>
      <w:lvlJc w:val="left"/>
      <w:pPr>
        <w:ind w:left="3371" w:hanging="360"/>
      </w:pPr>
    </w:lvl>
    <w:lvl w:ilvl="4" w:tplc="338E343E" w:tentative="1">
      <w:start w:val="1"/>
      <w:numFmt w:val="lowerLetter"/>
      <w:lvlText w:val="%5."/>
      <w:lvlJc w:val="left"/>
      <w:pPr>
        <w:ind w:left="4091" w:hanging="360"/>
      </w:pPr>
    </w:lvl>
    <w:lvl w:ilvl="5" w:tplc="85B4D5A8" w:tentative="1">
      <w:start w:val="1"/>
      <w:numFmt w:val="lowerRoman"/>
      <w:lvlText w:val="%6."/>
      <w:lvlJc w:val="right"/>
      <w:pPr>
        <w:ind w:left="4811" w:hanging="180"/>
      </w:pPr>
    </w:lvl>
    <w:lvl w:ilvl="6" w:tplc="2A624388" w:tentative="1">
      <w:start w:val="1"/>
      <w:numFmt w:val="decimal"/>
      <w:lvlText w:val="%7."/>
      <w:lvlJc w:val="left"/>
      <w:pPr>
        <w:ind w:left="5531" w:hanging="360"/>
      </w:pPr>
    </w:lvl>
    <w:lvl w:ilvl="7" w:tplc="0DFE31F2" w:tentative="1">
      <w:start w:val="1"/>
      <w:numFmt w:val="lowerLetter"/>
      <w:lvlText w:val="%8."/>
      <w:lvlJc w:val="left"/>
      <w:pPr>
        <w:ind w:left="6251" w:hanging="360"/>
      </w:pPr>
    </w:lvl>
    <w:lvl w:ilvl="8" w:tplc="9A90FED2" w:tentative="1">
      <w:start w:val="1"/>
      <w:numFmt w:val="lowerRoman"/>
      <w:lvlText w:val="%9."/>
      <w:lvlJc w:val="right"/>
      <w:pPr>
        <w:ind w:left="6971" w:hanging="180"/>
      </w:pPr>
    </w:lvl>
  </w:abstractNum>
  <w:abstractNum w:abstractNumId="155" w15:restartNumberingAfterBreak="0">
    <w:nsid w:val="7823176F"/>
    <w:multiLevelType w:val="hybridMultilevel"/>
    <w:tmpl w:val="D9263F08"/>
    <w:lvl w:ilvl="0" w:tplc="8C3675BA">
      <w:start w:val="2"/>
      <w:numFmt w:val="decimal"/>
      <w:lvlText w:val="%1."/>
      <w:lvlJc w:val="left"/>
      <w:pPr>
        <w:ind w:left="1558" w:hanging="281"/>
        <w:jc w:val="right"/>
      </w:pPr>
      <w:rPr>
        <w:rFonts w:hint="default"/>
        <w:w w:val="100"/>
        <w:sz w:val="24"/>
        <w:szCs w:val="24"/>
      </w:rPr>
    </w:lvl>
    <w:lvl w:ilvl="1" w:tplc="FAD08AD8">
      <w:start w:val="1"/>
      <w:numFmt w:val="decimal"/>
      <w:lvlText w:val="%2)"/>
      <w:lvlJc w:val="left"/>
      <w:pPr>
        <w:ind w:left="9834" w:hanging="336"/>
      </w:pPr>
      <w:rPr>
        <w:rFonts w:ascii="Arial" w:eastAsia="Calibri" w:hAnsi="Arial" w:cs="Arial" w:hint="default"/>
        <w:w w:val="100"/>
        <w:sz w:val="22"/>
        <w:szCs w:val="22"/>
      </w:rPr>
    </w:lvl>
    <w:lvl w:ilvl="2" w:tplc="1BD62672">
      <w:start w:val="1"/>
      <w:numFmt w:val="lowerLetter"/>
      <w:lvlText w:val="%3)"/>
      <w:lvlJc w:val="left"/>
      <w:pPr>
        <w:ind w:left="2409" w:hanging="565"/>
      </w:pPr>
      <w:rPr>
        <w:rFonts w:ascii="Calibri" w:eastAsia="Calibri" w:hAnsi="Calibri" w:cs="Calibri" w:hint="default"/>
        <w:spacing w:val="-1"/>
        <w:w w:val="100"/>
        <w:sz w:val="22"/>
        <w:szCs w:val="22"/>
      </w:rPr>
    </w:lvl>
    <w:lvl w:ilvl="3" w:tplc="4C3052F6">
      <w:numFmt w:val="bullet"/>
      <w:lvlText w:val="•"/>
      <w:lvlJc w:val="left"/>
      <w:pPr>
        <w:ind w:left="4019" w:hanging="565"/>
      </w:pPr>
      <w:rPr>
        <w:rFonts w:hint="default"/>
      </w:rPr>
    </w:lvl>
    <w:lvl w:ilvl="4" w:tplc="0568B958">
      <w:numFmt w:val="bullet"/>
      <w:lvlText w:val="•"/>
      <w:lvlJc w:val="left"/>
      <w:pPr>
        <w:ind w:left="5065" w:hanging="565"/>
      </w:pPr>
      <w:rPr>
        <w:rFonts w:hint="default"/>
      </w:rPr>
    </w:lvl>
    <w:lvl w:ilvl="5" w:tplc="E2C2B4FC">
      <w:numFmt w:val="bullet"/>
      <w:lvlText w:val="•"/>
      <w:lvlJc w:val="left"/>
      <w:pPr>
        <w:ind w:left="6111" w:hanging="565"/>
      </w:pPr>
      <w:rPr>
        <w:rFonts w:hint="default"/>
      </w:rPr>
    </w:lvl>
    <w:lvl w:ilvl="6" w:tplc="B3402BB8">
      <w:numFmt w:val="bullet"/>
      <w:lvlText w:val="•"/>
      <w:lvlJc w:val="left"/>
      <w:pPr>
        <w:ind w:left="7157" w:hanging="565"/>
      </w:pPr>
      <w:rPr>
        <w:rFonts w:hint="default"/>
      </w:rPr>
    </w:lvl>
    <w:lvl w:ilvl="7" w:tplc="9B186CF4">
      <w:numFmt w:val="bullet"/>
      <w:lvlText w:val="•"/>
      <w:lvlJc w:val="left"/>
      <w:pPr>
        <w:ind w:left="8203" w:hanging="565"/>
      </w:pPr>
      <w:rPr>
        <w:rFonts w:hint="default"/>
      </w:rPr>
    </w:lvl>
    <w:lvl w:ilvl="8" w:tplc="61F8E912">
      <w:numFmt w:val="bullet"/>
      <w:lvlText w:val="•"/>
      <w:lvlJc w:val="left"/>
      <w:pPr>
        <w:ind w:left="9248" w:hanging="565"/>
      </w:pPr>
      <w:rPr>
        <w:rFonts w:hint="default"/>
      </w:rPr>
    </w:lvl>
  </w:abstractNum>
  <w:abstractNum w:abstractNumId="156" w15:restartNumberingAfterBreak="0">
    <w:nsid w:val="785A56F0"/>
    <w:multiLevelType w:val="hybridMultilevel"/>
    <w:tmpl w:val="F686FAA0"/>
    <w:lvl w:ilvl="0" w:tplc="767260E2">
      <w:start w:val="44"/>
      <w:numFmt w:val="decimal"/>
      <w:lvlText w:val="§ %1."/>
      <w:lvlJc w:val="left"/>
      <w:pPr>
        <w:ind w:left="1637" w:hanging="360"/>
      </w:pPr>
      <w:rPr>
        <w:rFonts w:ascii="Arial" w:hAnsi="Arial" w:hint="default"/>
        <w:b/>
        <w:i w:val="0"/>
        <w:sz w:val="24"/>
        <w:szCs w:val="24"/>
      </w:rPr>
    </w:lvl>
    <w:lvl w:ilvl="1" w:tplc="5316CBBC" w:tentative="1">
      <w:start w:val="1"/>
      <w:numFmt w:val="lowerLetter"/>
      <w:lvlText w:val="%2."/>
      <w:lvlJc w:val="left"/>
      <w:pPr>
        <w:ind w:left="1440" w:hanging="360"/>
      </w:pPr>
    </w:lvl>
    <w:lvl w:ilvl="2" w:tplc="733E7DF8" w:tentative="1">
      <w:start w:val="1"/>
      <w:numFmt w:val="lowerRoman"/>
      <w:lvlText w:val="%3."/>
      <w:lvlJc w:val="right"/>
      <w:pPr>
        <w:ind w:left="2160" w:hanging="180"/>
      </w:pPr>
    </w:lvl>
    <w:lvl w:ilvl="3" w:tplc="3B60431C" w:tentative="1">
      <w:start w:val="1"/>
      <w:numFmt w:val="decimal"/>
      <w:lvlText w:val="%4."/>
      <w:lvlJc w:val="left"/>
      <w:pPr>
        <w:ind w:left="2880" w:hanging="360"/>
      </w:pPr>
    </w:lvl>
    <w:lvl w:ilvl="4" w:tplc="1E18FB7C" w:tentative="1">
      <w:start w:val="1"/>
      <w:numFmt w:val="lowerLetter"/>
      <w:lvlText w:val="%5."/>
      <w:lvlJc w:val="left"/>
      <w:pPr>
        <w:ind w:left="3600" w:hanging="360"/>
      </w:pPr>
    </w:lvl>
    <w:lvl w:ilvl="5" w:tplc="7FDCAF2C" w:tentative="1">
      <w:start w:val="1"/>
      <w:numFmt w:val="lowerRoman"/>
      <w:lvlText w:val="%6."/>
      <w:lvlJc w:val="right"/>
      <w:pPr>
        <w:ind w:left="4320" w:hanging="180"/>
      </w:pPr>
    </w:lvl>
    <w:lvl w:ilvl="6" w:tplc="AABC7014" w:tentative="1">
      <w:start w:val="1"/>
      <w:numFmt w:val="decimal"/>
      <w:lvlText w:val="%7."/>
      <w:lvlJc w:val="left"/>
      <w:pPr>
        <w:ind w:left="5040" w:hanging="360"/>
      </w:pPr>
    </w:lvl>
    <w:lvl w:ilvl="7" w:tplc="11AC5B6A" w:tentative="1">
      <w:start w:val="1"/>
      <w:numFmt w:val="lowerLetter"/>
      <w:lvlText w:val="%8."/>
      <w:lvlJc w:val="left"/>
      <w:pPr>
        <w:ind w:left="5760" w:hanging="360"/>
      </w:pPr>
    </w:lvl>
    <w:lvl w:ilvl="8" w:tplc="60F4C752" w:tentative="1">
      <w:start w:val="1"/>
      <w:numFmt w:val="lowerRoman"/>
      <w:lvlText w:val="%9."/>
      <w:lvlJc w:val="right"/>
      <w:pPr>
        <w:ind w:left="6480" w:hanging="180"/>
      </w:pPr>
    </w:lvl>
  </w:abstractNum>
  <w:abstractNum w:abstractNumId="157" w15:restartNumberingAfterBreak="0">
    <w:nsid w:val="79017BE4"/>
    <w:multiLevelType w:val="hybridMultilevel"/>
    <w:tmpl w:val="0DBA0414"/>
    <w:lvl w:ilvl="0" w:tplc="AB7666AE">
      <w:start w:val="2"/>
      <w:numFmt w:val="decimal"/>
      <w:lvlText w:val="%1."/>
      <w:lvlJc w:val="left"/>
      <w:pPr>
        <w:ind w:left="11480" w:hanging="281"/>
      </w:pPr>
      <w:rPr>
        <w:rFonts w:ascii="Arial" w:eastAsia="Calibri" w:hAnsi="Arial" w:cs="Arial" w:hint="default"/>
        <w:b w:val="0"/>
        <w:w w:val="100"/>
        <w:sz w:val="24"/>
        <w:szCs w:val="24"/>
      </w:rPr>
    </w:lvl>
    <w:lvl w:ilvl="1" w:tplc="06E28B92">
      <w:numFmt w:val="bullet"/>
      <w:lvlText w:val="•"/>
      <w:lvlJc w:val="left"/>
      <w:pPr>
        <w:ind w:left="12454" w:hanging="281"/>
      </w:pPr>
      <w:rPr>
        <w:rFonts w:hint="default"/>
      </w:rPr>
    </w:lvl>
    <w:lvl w:ilvl="2" w:tplc="C1AC6B04">
      <w:numFmt w:val="bullet"/>
      <w:lvlText w:val="•"/>
      <w:lvlJc w:val="left"/>
      <w:pPr>
        <w:ind w:left="13433" w:hanging="281"/>
      </w:pPr>
      <w:rPr>
        <w:rFonts w:hint="default"/>
      </w:rPr>
    </w:lvl>
    <w:lvl w:ilvl="3" w:tplc="1ABCDE60">
      <w:numFmt w:val="bullet"/>
      <w:lvlText w:val="•"/>
      <w:lvlJc w:val="left"/>
      <w:pPr>
        <w:ind w:left="14411" w:hanging="281"/>
      </w:pPr>
      <w:rPr>
        <w:rFonts w:hint="default"/>
      </w:rPr>
    </w:lvl>
    <w:lvl w:ilvl="4" w:tplc="97AC3922">
      <w:numFmt w:val="bullet"/>
      <w:lvlText w:val="•"/>
      <w:lvlJc w:val="left"/>
      <w:pPr>
        <w:ind w:left="15390" w:hanging="281"/>
      </w:pPr>
      <w:rPr>
        <w:rFonts w:hint="default"/>
      </w:rPr>
    </w:lvl>
    <w:lvl w:ilvl="5" w:tplc="2F146384">
      <w:numFmt w:val="bullet"/>
      <w:lvlText w:val="•"/>
      <w:lvlJc w:val="left"/>
      <w:pPr>
        <w:ind w:left="16369" w:hanging="281"/>
      </w:pPr>
      <w:rPr>
        <w:rFonts w:hint="default"/>
      </w:rPr>
    </w:lvl>
    <w:lvl w:ilvl="6" w:tplc="4EC09F6E">
      <w:numFmt w:val="bullet"/>
      <w:lvlText w:val="•"/>
      <w:lvlJc w:val="left"/>
      <w:pPr>
        <w:ind w:left="17347" w:hanging="281"/>
      </w:pPr>
      <w:rPr>
        <w:rFonts w:hint="default"/>
      </w:rPr>
    </w:lvl>
    <w:lvl w:ilvl="7" w:tplc="EF10F400">
      <w:numFmt w:val="bullet"/>
      <w:lvlText w:val="•"/>
      <w:lvlJc w:val="left"/>
      <w:pPr>
        <w:ind w:left="18326" w:hanging="281"/>
      </w:pPr>
      <w:rPr>
        <w:rFonts w:hint="default"/>
      </w:rPr>
    </w:lvl>
    <w:lvl w:ilvl="8" w:tplc="2E92240A">
      <w:numFmt w:val="bullet"/>
      <w:lvlText w:val="•"/>
      <w:lvlJc w:val="left"/>
      <w:pPr>
        <w:ind w:left="19305" w:hanging="281"/>
      </w:pPr>
      <w:rPr>
        <w:rFonts w:hint="default"/>
      </w:rPr>
    </w:lvl>
  </w:abstractNum>
  <w:abstractNum w:abstractNumId="158" w15:restartNumberingAfterBreak="0">
    <w:nsid w:val="7A2D6B28"/>
    <w:multiLevelType w:val="hybridMultilevel"/>
    <w:tmpl w:val="00423B36"/>
    <w:lvl w:ilvl="0" w:tplc="D9BCAB8A">
      <w:start w:val="1"/>
      <w:numFmt w:val="decimal"/>
      <w:lvlText w:val="%1)"/>
      <w:lvlJc w:val="left"/>
      <w:pPr>
        <w:ind w:left="336" w:hanging="336"/>
      </w:pPr>
      <w:rPr>
        <w:rFonts w:ascii="Arial" w:eastAsia="Calibri" w:hAnsi="Arial" w:cs="Arial" w:hint="default"/>
        <w:w w:val="100"/>
        <w:sz w:val="24"/>
        <w:szCs w:val="24"/>
      </w:rPr>
    </w:lvl>
    <w:lvl w:ilvl="1" w:tplc="91668424" w:tentative="1">
      <w:start w:val="1"/>
      <w:numFmt w:val="lowerLetter"/>
      <w:lvlText w:val="%2."/>
      <w:lvlJc w:val="left"/>
      <w:pPr>
        <w:ind w:left="1440" w:hanging="360"/>
      </w:pPr>
    </w:lvl>
    <w:lvl w:ilvl="2" w:tplc="BE52DD94" w:tentative="1">
      <w:start w:val="1"/>
      <w:numFmt w:val="lowerRoman"/>
      <w:lvlText w:val="%3."/>
      <w:lvlJc w:val="right"/>
      <w:pPr>
        <w:ind w:left="2160" w:hanging="180"/>
      </w:pPr>
    </w:lvl>
    <w:lvl w:ilvl="3" w:tplc="152A3156" w:tentative="1">
      <w:start w:val="1"/>
      <w:numFmt w:val="decimal"/>
      <w:lvlText w:val="%4."/>
      <w:lvlJc w:val="left"/>
      <w:pPr>
        <w:ind w:left="2880" w:hanging="360"/>
      </w:pPr>
    </w:lvl>
    <w:lvl w:ilvl="4" w:tplc="024680D2" w:tentative="1">
      <w:start w:val="1"/>
      <w:numFmt w:val="lowerLetter"/>
      <w:lvlText w:val="%5."/>
      <w:lvlJc w:val="left"/>
      <w:pPr>
        <w:ind w:left="3600" w:hanging="360"/>
      </w:pPr>
    </w:lvl>
    <w:lvl w:ilvl="5" w:tplc="9788E6BE" w:tentative="1">
      <w:start w:val="1"/>
      <w:numFmt w:val="lowerRoman"/>
      <w:lvlText w:val="%6."/>
      <w:lvlJc w:val="right"/>
      <w:pPr>
        <w:ind w:left="4320" w:hanging="180"/>
      </w:pPr>
    </w:lvl>
    <w:lvl w:ilvl="6" w:tplc="87C29C80" w:tentative="1">
      <w:start w:val="1"/>
      <w:numFmt w:val="decimal"/>
      <w:lvlText w:val="%7."/>
      <w:lvlJc w:val="left"/>
      <w:pPr>
        <w:ind w:left="5040" w:hanging="360"/>
      </w:pPr>
    </w:lvl>
    <w:lvl w:ilvl="7" w:tplc="6058631E" w:tentative="1">
      <w:start w:val="1"/>
      <w:numFmt w:val="lowerLetter"/>
      <w:lvlText w:val="%8."/>
      <w:lvlJc w:val="left"/>
      <w:pPr>
        <w:ind w:left="5760" w:hanging="360"/>
      </w:pPr>
    </w:lvl>
    <w:lvl w:ilvl="8" w:tplc="139486DE" w:tentative="1">
      <w:start w:val="1"/>
      <w:numFmt w:val="lowerRoman"/>
      <w:lvlText w:val="%9."/>
      <w:lvlJc w:val="right"/>
      <w:pPr>
        <w:ind w:left="6480" w:hanging="180"/>
      </w:pPr>
    </w:lvl>
  </w:abstractNum>
  <w:abstractNum w:abstractNumId="159" w15:restartNumberingAfterBreak="0">
    <w:nsid w:val="7A9F689E"/>
    <w:multiLevelType w:val="hybridMultilevel"/>
    <w:tmpl w:val="F2BE0586"/>
    <w:lvl w:ilvl="0" w:tplc="2D940BB6">
      <w:start w:val="58"/>
      <w:numFmt w:val="decimal"/>
      <w:lvlText w:val="§ %1."/>
      <w:lvlJc w:val="left"/>
      <w:pPr>
        <w:ind w:left="644" w:hanging="360"/>
      </w:pPr>
      <w:rPr>
        <w:rFonts w:ascii="Arial" w:hAnsi="Arial" w:hint="default"/>
        <w:b/>
        <w:i w:val="0"/>
        <w:sz w:val="24"/>
        <w:szCs w:val="24"/>
      </w:rPr>
    </w:lvl>
    <w:lvl w:ilvl="1" w:tplc="97867820" w:tentative="1">
      <w:start w:val="1"/>
      <w:numFmt w:val="lowerLetter"/>
      <w:lvlText w:val="%2."/>
      <w:lvlJc w:val="left"/>
      <w:pPr>
        <w:ind w:left="1440" w:hanging="360"/>
      </w:pPr>
    </w:lvl>
    <w:lvl w:ilvl="2" w:tplc="D91CBF68" w:tentative="1">
      <w:start w:val="1"/>
      <w:numFmt w:val="lowerRoman"/>
      <w:lvlText w:val="%3."/>
      <w:lvlJc w:val="right"/>
      <w:pPr>
        <w:ind w:left="2160" w:hanging="180"/>
      </w:pPr>
    </w:lvl>
    <w:lvl w:ilvl="3" w:tplc="6D0E1330" w:tentative="1">
      <w:start w:val="1"/>
      <w:numFmt w:val="decimal"/>
      <w:lvlText w:val="%4."/>
      <w:lvlJc w:val="left"/>
      <w:pPr>
        <w:ind w:left="2880" w:hanging="360"/>
      </w:pPr>
    </w:lvl>
    <w:lvl w:ilvl="4" w:tplc="957A138E" w:tentative="1">
      <w:start w:val="1"/>
      <w:numFmt w:val="lowerLetter"/>
      <w:lvlText w:val="%5."/>
      <w:lvlJc w:val="left"/>
      <w:pPr>
        <w:ind w:left="3600" w:hanging="360"/>
      </w:pPr>
    </w:lvl>
    <w:lvl w:ilvl="5" w:tplc="88326A6A" w:tentative="1">
      <w:start w:val="1"/>
      <w:numFmt w:val="lowerRoman"/>
      <w:lvlText w:val="%6."/>
      <w:lvlJc w:val="right"/>
      <w:pPr>
        <w:ind w:left="4320" w:hanging="180"/>
      </w:pPr>
    </w:lvl>
    <w:lvl w:ilvl="6" w:tplc="BD981EBC" w:tentative="1">
      <w:start w:val="1"/>
      <w:numFmt w:val="decimal"/>
      <w:lvlText w:val="%7."/>
      <w:lvlJc w:val="left"/>
      <w:pPr>
        <w:ind w:left="5040" w:hanging="360"/>
      </w:pPr>
    </w:lvl>
    <w:lvl w:ilvl="7" w:tplc="8D36CD9A" w:tentative="1">
      <w:start w:val="1"/>
      <w:numFmt w:val="lowerLetter"/>
      <w:lvlText w:val="%8."/>
      <w:lvlJc w:val="left"/>
      <w:pPr>
        <w:ind w:left="5760" w:hanging="360"/>
      </w:pPr>
    </w:lvl>
    <w:lvl w:ilvl="8" w:tplc="1F382702" w:tentative="1">
      <w:start w:val="1"/>
      <w:numFmt w:val="lowerRoman"/>
      <w:lvlText w:val="%9."/>
      <w:lvlJc w:val="right"/>
      <w:pPr>
        <w:ind w:left="6480" w:hanging="180"/>
      </w:pPr>
    </w:lvl>
  </w:abstractNum>
  <w:abstractNum w:abstractNumId="160" w15:restartNumberingAfterBreak="0">
    <w:nsid w:val="7B68222D"/>
    <w:multiLevelType w:val="hybridMultilevel"/>
    <w:tmpl w:val="888829B0"/>
    <w:lvl w:ilvl="0" w:tplc="D60640A4">
      <w:start w:val="1"/>
      <w:numFmt w:val="lowerLetter"/>
      <w:lvlText w:val="%1)"/>
      <w:lvlJc w:val="left"/>
      <w:pPr>
        <w:ind w:left="1211" w:hanging="360"/>
      </w:pPr>
      <w:rPr>
        <w:rFonts w:ascii="Arial" w:eastAsia="Calibri" w:hAnsi="Arial" w:cs="Arial" w:hint="default"/>
        <w:strike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B8C09D6"/>
    <w:multiLevelType w:val="hybridMultilevel"/>
    <w:tmpl w:val="D3341D5E"/>
    <w:lvl w:ilvl="0" w:tplc="2DD8206A">
      <w:start w:val="1"/>
      <w:numFmt w:val="decimal"/>
      <w:lvlText w:val="%1."/>
      <w:lvlJc w:val="left"/>
      <w:pPr>
        <w:ind w:left="1625" w:hanging="348"/>
      </w:pPr>
      <w:rPr>
        <w:rFonts w:ascii="Calibri" w:eastAsia="Calibri" w:hAnsi="Calibri" w:cs="Calibri" w:hint="default"/>
        <w:b w:val="0"/>
        <w:w w:val="100"/>
        <w:sz w:val="22"/>
        <w:szCs w:val="22"/>
      </w:rPr>
    </w:lvl>
    <w:lvl w:ilvl="1" w:tplc="0AA81784">
      <w:start w:val="1"/>
      <w:numFmt w:val="lowerLetter"/>
      <w:lvlText w:val="%2)"/>
      <w:lvlJc w:val="left"/>
      <w:pPr>
        <w:ind w:left="1985" w:hanging="360"/>
      </w:pPr>
      <w:rPr>
        <w:rFonts w:ascii="Arial" w:eastAsia="Calibri" w:hAnsi="Arial" w:cs="Arial" w:hint="default"/>
        <w:spacing w:val="-1"/>
        <w:w w:val="100"/>
        <w:sz w:val="22"/>
        <w:szCs w:val="22"/>
      </w:rPr>
    </w:lvl>
    <w:lvl w:ilvl="2" w:tplc="8C90017C">
      <w:numFmt w:val="bullet"/>
      <w:lvlText w:val="•"/>
      <w:lvlJc w:val="left"/>
      <w:pPr>
        <w:ind w:left="3034" w:hanging="360"/>
      </w:pPr>
      <w:rPr>
        <w:rFonts w:hint="default"/>
      </w:rPr>
    </w:lvl>
    <w:lvl w:ilvl="3" w:tplc="5E00B9FE">
      <w:numFmt w:val="bullet"/>
      <w:lvlText w:val="•"/>
      <w:lvlJc w:val="left"/>
      <w:pPr>
        <w:ind w:left="4079" w:hanging="360"/>
      </w:pPr>
      <w:rPr>
        <w:rFonts w:hint="default"/>
      </w:rPr>
    </w:lvl>
    <w:lvl w:ilvl="4" w:tplc="F558D2A4">
      <w:numFmt w:val="bullet"/>
      <w:lvlText w:val="•"/>
      <w:lvlJc w:val="left"/>
      <w:pPr>
        <w:ind w:left="5124" w:hanging="360"/>
      </w:pPr>
      <w:rPr>
        <w:rFonts w:hint="default"/>
      </w:rPr>
    </w:lvl>
    <w:lvl w:ilvl="5" w:tplc="7E6C6D16">
      <w:numFmt w:val="bullet"/>
      <w:lvlText w:val="•"/>
      <w:lvlJc w:val="left"/>
      <w:pPr>
        <w:ind w:left="6169" w:hanging="360"/>
      </w:pPr>
      <w:rPr>
        <w:rFonts w:hint="default"/>
      </w:rPr>
    </w:lvl>
    <w:lvl w:ilvl="6" w:tplc="5D0C071E">
      <w:numFmt w:val="bullet"/>
      <w:lvlText w:val="•"/>
      <w:lvlJc w:val="left"/>
      <w:pPr>
        <w:ind w:left="7214" w:hanging="360"/>
      </w:pPr>
      <w:rPr>
        <w:rFonts w:hint="default"/>
      </w:rPr>
    </w:lvl>
    <w:lvl w:ilvl="7" w:tplc="4CEA2F9A">
      <w:numFmt w:val="bullet"/>
      <w:lvlText w:val="•"/>
      <w:lvlJc w:val="left"/>
      <w:pPr>
        <w:ind w:left="8259" w:hanging="360"/>
      </w:pPr>
      <w:rPr>
        <w:rFonts w:hint="default"/>
      </w:rPr>
    </w:lvl>
    <w:lvl w:ilvl="8" w:tplc="75BC2D38">
      <w:numFmt w:val="bullet"/>
      <w:lvlText w:val="•"/>
      <w:lvlJc w:val="left"/>
      <w:pPr>
        <w:ind w:left="9305" w:hanging="360"/>
      </w:pPr>
      <w:rPr>
        <w:rFonts w:hint="default"/>
      </w:rPr>
    </w:lvl>
  </w:abstractNum>
  <w:abstractNum w:abstractNumId="162"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7C2D2BB5"/>
    <w:multiLevelType w:val="hybridMultilevel"/>
    <w:tmpl w:val="4AD2C3D8"/>
    <w:lvl w:ilvl="0" w:tplc="AB0090FE">
      <w:start w:val="2"/>
      <w:numFmt w:val="decimal"/>
      <w:lvlText w:val="%1."/>
      <w:lvlJc w:val="left"/>
      <w:pPr>
        <w:ind w:left="1558" w:hanging="281"/>
      </w:pPr>
      <w:rPr>
        <w:rFonts w:ascii="Arial" w:eastAsia="Calibri" w:hAnsi="Arial" w:cs="Arial" w:hint="default"/>
        <w:w w:val="100"/>
        <w:sz w:val="24"/>
        <w:szCs w:val="24"/>
      </w:rPr>
    </w:lvl>
    <w:lvl w:ilvl="1" w:tplc="732023F4">
      <w:numFmt w:val="bullet"/>
      <w:lvlText w:val="•"/>
      <w:lvlJc w:val="left"/>
      <w:pPr>
        <w:ind w:left="2532" w:hanging="281"/>
      </w:pPr>
      <w:rPr>
        <w:rFonts w:hint="default"/>
      </w:rPr>
    </w:lvl>
    <w:lvl w:ilvl="2" w:tplc="B44A15BE">
      <w:numFmt w:val="bullet"/>
      <w:lvlText w:val="•"/>
      <w:lvlJc w:val="left"/>
      <w:pPr>
        <w:ind w:left="3511" w:hanging="281"/>
      </w:pPr>
      <w:rPr>
        <w:rFonts w:hint="default"/>
      </w:rPr>
    </w:lvl>
    <w:lvl w:ilvl="3" w:tplc="98C41594">
      <w:numFmt w:val="bullet"/>
      <w:lvlText w:val="•"/>
      <w:lvlJc w:val="left"/>
      <w:pPr>
        <w:ind w:left="4489" w:hanging="281"/>
      </w:pPr>
      <w:rPr>
        <w:rFonts w:hint="default"/>
      </w:rPr>
    </w:lvl>
    <w:lvl w:ilvl="4" w:tplc="4C689D42">
      <w:numFmt w:val="bullet"/>
      <w:lvlText w:val="•"/>
      <w:lvlJc w:val="left"/>
      <w:pPr>
        <w:ind w:left="5468" w:hanging="281"/>
      </w:pPr>
      <w:rPr>
        <w:rFonts w:hint="default"/>
      </w:rPr>
    </w:lvl>
    <w:lvl w:ilvl="5" w:tplc="94142EC0">
      <w:numFmt w:val="bullet"/>
      <w:lvlText w:val="•"/>
      <w:lvlJc w:val="left"/>
      <w:pPr>
        <w:ind w:left="6447" w:hanging="281"/>
      </w:pPr>
      <w:rPr>
        <w:rFonts w:hint="default"/>
      </w:rPr>
    </w:lvl>
    <w:lvl w:ilvl="6" w:tplc="CDE6A3C4">
      <w:numFmt w:val="bullet"/>
      <w:lvlText w:val="•"/>
      <w:lvlJc w:val="left"/>
      <w:pPr>
        <w:ind w:left="7425" w:hanging="281"/>
      </w:pPr>
      <w:rPr>
        <w:rFonts w:hint="default"/>
      </w:rPr>
    </w:lvl>
    <w:lvl w:ilvl="7" w:tplc="171E5A18">
      <w:numFmt w:val="bullet"/>
      <w:lvlText w:val="•"/>
      <w:lvlJc w:val="left"/>
      <w:pPr>
        <w:ind w:left="8404" w:hanging="281"/>
      </w:pPr>
      <w:rPr>
        <w:rFonts w:hint="default"/>
      </w:rPr>
    </w:lvl>
    <w:lvl w:ilvl="8" w:tplc="D2825FDE">
      <w:numFmt w:val="bullet"/>
      <w:lvlText w:val="•"/>
      <w:lvlJc w:val="left"/>
      <w:pPr>
        <w:ind w:left="9383" w:hanging="281"/>
      </w:pPr>
      <w:rPr>
        <w:rFonts w:hint="default"/>
      </w:rPr>
    </w:lvl>
  </w:abstractNum>
  <w:abstractNum w:abstractNumId="164" w15:restartNumberingAfterBreak="0">
    <w:nsid w:val="7CDB34F7"/>
    <w:multiLevelType w:val="hybridMultilevel"/>
    <w:tmpl w:val="A1B40318"/>
    <w:lvl w:ilvl="0" w:tplc="1BE44238">
      <w:start w:val="2"/>
      <w:numFmt w:val="decimal"/>
      <w:lvlText w:val="%1."/>
      <w:lvlJc w:val="left"/>
      <w:pPr>
        <w:ind w:left="1625" w:hanging="348"/>
      </w:pPr>
      <w:rPr>
        <w:rFonts w:ascii="Arial" w:eastAsia="Calibri" w:hAnsi="Arial" w:cs="Arial" w:hint="default"/>
        <w:w w:val="100"/>
        <w:sz w:val="24"/>
        <w:szCs w:val="24"/>
      </w:rPr>
    </w:lvl>
    <w:lvl w:ilvl="1" w:tplc="59BA87DE">
      <w:numFmt w:val="bullet"/>
      <w:lvlText w:val="•"/>
      <w:lvlJc w:val="left"/>
      <w:pPr>
        <w:ind w:left="2605" w:hanging="348"/>
      </w:pPr>
      <w:rPr>
        <w:rFonts w:hint="default"/>
      </w:rPr>
    </w:lvl>
    <w:lvl w:ilvl="2" w:tplc="B480202E">
      <w:numFmt w:val="bullet"/>
      <w:lvlText w:val="•"/>
      <w:lvlJc w:val="left"/>
      <w:pPr>
        <w:ind w:left="3582" w:hanging="348"/>
      </w:pPr>
      <w:rPr>
        <w:rFonts w:hint="default"/>
      </w:rPr>
    </w:lvl>
    <w:lvl w:ilvl="3" w:tplc="0A5844C4">
      <w:numFmt w:val="bullet"/>
      <w:lvlText w:val="•"/>
      <w:lvlJc w:val="left"/>
      <w:pPr>
        <w:ind w:left="4558" w:hanging="348"/>
      </w:pPr>
      <w:rPr>
        <w:rFonts w:hint="default"/>
      </w:rPr>
    </w:lvl>
    <w:lvl w:ilvl="4" w:tplc="9ED871EE">
      <w:numFmt w:val="bullet"/>
      <w:lvlText w:val="•"/>
      <w:lvlJc w:val="left"/>
      <w:pPr>
        <w:ind w:left="5535" w:hanging="348"/>
      </w:pPr>
      <w:rPr>
        <w:rFonts w:hint="default"/>
      </w:rPr>
    </w:lvl>
    <w:lvl w:ilvl="5" w:tplc="4DD8B8F2">
      <w:numFmt w:val="bullet"/>
      <w:lvlText w:val="•"/>
      <w:lvlJc w:val="left"/>
      <w:pPr>
        <w:ind w:left="6512" w:hanging="348"/>
      </w:pPr>
      <w:rPr>
        <w:rFonts w:hint="default"/>
      </w:rPr>
    </w:lvl>
    <w:lvl w:ilvl="6" w:tplc="C2D85944">
      <w:numFmt w:val="bullet"/>
      <w:lvlText w:val="•"/>
      <w:lvlJc w:val="left"/>
      <w:pPr>
        <w:ind w:left="7488" w:hanging="348"/>
      </w:pPr>
      <w:rPr>
        <w:rFonts w:hint="default"/>
      </w:rPr>
    </w:lvl>
    <w:lvl w:ilvl="7" w:tplc="FDA2C70C">
      <w:numFmt w:val="bullet"/>
      <w:lvlText w:val="•"/>
      <w:lvlJc w:val="left"/>
      <w:pPr>
        <w:ind w:left="8465" w:hanging="348"/>
      </w:pPr>
      <w:rPr>
        <w:rFonts w:hint="default"/>
      </w:rPr>
    </w:lvl>
    <w:lvl w:ilvl="8" w:tplc="CF44F1EA">
      <w:numFmt w:val="bullet"/>
      <w:lvlText w:val="•"/>
      <w:lvlJc w:val="left"/>
      <w:pPr>
        <w:ind w:left="9442" w:hanging="348"/>
      </w:pPr>
      <w:rPr>
        <w:rFonts w:hint="default"/>
      </w:rPr>
    </w:lvl>
  </w:abstractNum>
  <w:abstractNum w:abstractNumId="165" w15:restartNumberingAfterBreak="0">
    <w:nsid w:val="7CEE0840"/>
    <w:multiLevelType w:val="hybridMultilevel"/>
    <w:tmpl w:val="85A2169C"/>
    <w:lvl w:ilvl="0" w:tplc="E2849CF6">
      <w:start w:val="68"/>
      <w:numFmt w:val="decimal"/>
      <w:lvlText w:val="§ %1."/>
      <w:lvlJc w:val="left"/>
      <w:pPr>
        <w:ind w:left="1920" w:hanging="360"/>
      </w:pPr>
      <w:rPr>
        <w:rFonts w:ascii="Arial" w:hAnsi="Arial" w:hint="default"/>
        <w:b/>
        <w:i w:val="0"/>
        <w:sz w:val="24"/>
        <w:szCs w:val="24"/>
      </w:rPr>
    </w:lvl>
    <w:lvl w:ilvl="1" w:tplc="1D1C04B2" w:tentative="1">
      <w:start w:val="1"/>
      <w:numFmt w:val="lowerLetter"/>
      <w:lvlText w:val="%2."/>
      <w:lvlJc w:val="left"/>
      <w:pPr>
        <w:ind w:left="1440" w:hanging="360"/>
      </w:pPr>
    </w:lvl>
    <w:lvl w:ilvl="2" w:tplc="7BDC3964" w:tentative="1">
      <w:start w:val="1"/>
      <w:numFmt w:val="lowerRoman"/>
      <w:lvlText w:val="%3."/>
      <w:lvlJc w:val="right"/>
      <w:pPr>
        <w:ind w:left="2160" w:hanging="180"/>
      </w:pPr>
    </w:lvl>
    <w:lvl w:ilvl="3" w:tplc="04E89C2E" w:tentative="1">
      <w:start w:val="1"/>
      <w:numFmt w:val="decimal"/>
      <w:lvlText w:val="%4."/>
      <w:lvlJc w:val="left"/>
      <w:pPr>
        <w:ind w:left="2880" w:hanging="360"/>
      </w:pPr>
    </w:lvl>
    <w:lvl w:ilvl="4" w:tplc="F8D8259C" w:tentative="1">
      <w:start w:val="1"/>
      <w:numFmt w:val="lowerLetter"/>
      <w:lvlText w:val="%5."/>
      <w:lvlJc w:val="left"/>
      <w:pPr>
        <w:ind w:left="3600" w:hanging="360"/>
      </w:pPr>
    </w:lvl>
    <w:lvl w:ilvl="5" w:tplc="3DECFA2C" w:tentative="1">
      <w:start w:val="1"/>
      <w:numFmt w:val="lowerRoman"/>
      <w:lvlText w:val="%6."/>
      <w:lvlJc w:val="right"/>
      <w:pPr>
        <w:ind w:left="4320" w:hanging="180"/>
      </w:pPr>
    </w:lvl>
    <w:lvl w:ilvl="6" w:tplc="F53217C4" w:tentative="1">
      <w:start w:val="1"/>
      <w:numFmt w:val="decimal"/>
      <w:lvlText w:val="%7."/>
      <w:lvlJc w:val="left"/>
      <w:pPr>
        <w:ind w:left="5040" w:hanging="360"/>
      </w:pPr>
    </w:lvl>
    <w:lvl w:ilvl="7" w:tplc="35AEC048" w:tentative="1">
      <w:start w:val="1"/>
      <w:numFmt w:val="lowerLetter"/>
      <w:lvlText w:val="%8."/>
      <w:lvlJc w:val="left"/>
      <w:pPr>
        <w:ind w:left="5760" w:hanging="360"/>
      </w:pPr>
    </w:lvl>
    <w:lvl w:ilvl="8" w:tplc="119AAF38" w:tentative="1">
      <w:start w:val="1"/>
      <w:numFmt w:val="lowerRoman"/>
      <w:lvlText w:val="%9."/>
      <w:lvlJc w:val="right"/>
      <w:pPr>
        <w:ind w:left="6480" w:hanging="180"/>
      </w:pPr>
    </w:lvl>
  </w:abstractNum>
  <w:abstractNum w:abstractNumId="166" w15:restartNumberingAfterBreak="0">
    <w:nsid w:val="7F453F33"/>
    <w:multiLevelType w:val="hybridMultilevel"/>
    <w:tmpl w:val="B4ACB39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15:restartNumberingAfterBreak="0">
    <w:nsid w:val="7F4C6ADC"/>
    <w:multiLevelType w:val="hybridMultilevel"/>
    <w:tmpl w:val="A1EA3E24"/>
    <w:lvl w:ilvl="0" w:tplc="5A5ABD64">
      <w:start w:val="2"/>
      <w:numFmt w:val="decimal"/>
      <w:lvlText w:val="%1."/>
      <w:lvlJc w:val="left"/>
      <w:pPr>
        <w:ind w:left="1558" w:hanging="281"/>
      </w:pPr>
      <w:rPr>
        <w:rFonts w:ascii="Arial" w:eastAsia="Calibri" w:hAnsi="Arial" w:cs="Arial" w:hint="default"/>
        <w:b w:val="0"/>
        <w:w w:val="100"/>
        <w:sz w:val="24"/>
        <w:szCs w:val="24"/>
      </w:rPr>
    </w:lvl>
    <w:lvl w:ilvl="1" w:tplc="951E351A" w:tentative="1">
      <w:start w:val="1"/>
      <w:numFmt w:val="lowerLetter"/>
      <w:lvlText w:val="%2."/>
      <w:lvlJc w:val="left"/>
      <w:pPr>
        <w:ind w:left="1440" w:hanging="360"/>
      </w:pPr>
    </w:lvl>
    <w:lvl w:ilvl="2" w:tplc="A350D21A" w:tentative="1">
      <w:start w:val="1"/>
      <w:numFmt w:val="lowerRoman"/>
      <w:lvlText w:val="%3."/>
      <w:lvlJc w:val="right"/>
      <w:pPr>
        <w:ind w:left="2160" w:hanging="180"/>
      </w:pPr>
    </w:lvl>
    <w:lvl w:ilvl="3" w:tplc="C24C8786" w:tentative="1">
      <w:start w:val="1"/>
      <w:numFmt w:val="decimal"/>
      <w:lvlText w:val="%4."/>
      <w:lvlJc w:val="left"/>
      <w:pPr>
        <w:ind w:left="2880" w:hanging="360"/>
      </w:pPr>
    </w:lvl>
    <w:lvl w:ilvl="4" w:tplc="8EA28A30" w:tentative="1">
      <w:start w:val="1"/>
      <w:numFmt w:val="lowerLetter"/>
      <w:lvlText w:val="%5."/>
      <w:lvlJc w:val="left"/>
      <w:pPr>
        <w:ind w:left="3600" w:hanging="360"/>
      </w:pPr>
    </w:lvl>
    <w:lvl w:ilvl="5" w:tplc="F2123236" w:tentative="1">
      <w:start w:val="1"/>
      <w:numFmt w:val="lowerRoman"/>
      <w:lvlText w:val="%6."/>
      <w:lvlJc w:val="right"/>
      <w:pPr>
        <w:ind w:left="4320" w:hanging="180"/>
      </w:pPr>
    </w:lvl>
    <w:lvl w:ilvl="6" w:tplc="BC6CF1E4" w:tentative="1">
      <w:start w:val="1"/>
      <w:numFmt w:val="decimal"/>
      <w:lvlText w:val="%7."/>
      <w:lvlJc w:val="left"/>
      <w:pPr>
        <w:ind w:left="5040" w:hanging="360"/>
      </w:pPr>
    </w:lvl>
    <w:lvl w:ilvl="7" w:tplc="74C66A28" w:tentative="1">
      <w:start w:val="1"/>
      <w:numFmt w:val="lowerLetter"/>
      <w:lvlText w:val="%8."/>
      <w:lvlJc w:val="left"/>
      <w:pPr>
        <w:ind w:left="5760" w:hanging="360"/>
      </w:pPr>
    </w:lvl>
    <w:lvl w:ilvl="8" w:tplc="D7BC0496" w:tentative="1">
      <w:start w:val="1"/>
      <w:numFmt w:val="lowerRoman"/>
      <w:lvlText w:val="%9."/>
      <w:lvlJc w:val="right"/>
      <w:pPr>
        <w:ind w:left="6480" w:hanging="180"/>
      </w:pPr>
    </w:lvl>
  </w:abstractNum>
  <w:num w:numId="1" w16cid:durableId="857737287">
    <w:abstractNumId w:val="16"/>
  </w:num>
  <w:num w:numId="2" w16cid:durableId="1034385695">
    <w:abstractNumId w:val="43"/>
  </w:num>
  <w:num w:numId="3" w16cid:durableId="707529831">
    <w:abstractNumId w:val="72"/>
  </w:num>
  <w:num w:numId="4" w16cid:durableId="2012024470">
    <w:abstractNumId w:val="33"/>
  </w:num>
  <w:num w:numId="5" w16cid:durableId="1628660478">
    <w:abstractNumId w:val="101"/>
  </w:num>
  <w:num w:numId="6" w16cid:durableId="1039938939">
    <w:abstractNumId w:val="24"/>
  </w:num>
  <w:num w:numId="7" w16cid:durableId="1992515520">
    <w:abstractNumId w:val="53"/>
  </w:num>
  <w:num w:numId="8" w16cid:durableId="446121291">
    <w:abstractNumId w:val="122"/>
  </w:num>
  <w:num w:numId="9" w16cid:durableId="1351569971">
    <w:abstractNumId w:val="28"/>
  </w:num>
  <w:num w:numId="10" w16cid:durableId="1933510972">
    <w:abstractNumId w:val="67"/>
  </w:num>
  <w:num w:numId="11" w16cid:durableId="494340607">
    <w:abstractNumId w:val="121"/>
  </w:num>
  <w:num w:numId="12" w16cid:durableId="390269192">
    <w:abstractNumId w:val="161"/>
  </w:num>
  <w:num w:numId="13" w16cid:durableId="1187207402">
    <w:abstractNumId w:val="71"/>
  </w:num>
  <w:num w:numId="14" w16cid:durableId="1895389749">
    <w:abstractNumId w:val="29"/>
  </w:num>
  <w:num w:numId="15" w16cid:durableId="1166746987">
    <w:abstractNumId w:val="144"/>
  </w:num>
  <w:num w:numId="16" w16cid:durableId="1645239023">
    <w:abstractNumId w:val="105"/>
  </w:num>
  <w:num w:numId="17" w16cid:durableId="1092630771">
    <w:abstractNumId w:val="1"/>
  </w:num>
  <w:num w:numId="18" w16cid:durableId="1841387477">
    <w:abstractNumId w:val="85"/>
  </w:num>
  <w:num w:numId="19" w16cid:durableId="974870334">
    <w:abstractNumId w:val="23"/>
  </w:num>
  <w:num w:numId="20" w16cid:durableId="1819036420">
    <w:abstractNumId w:val="84"/>
  </w:num>
  <w:num w:numId="21" w16cid:durableId="434256304">
    <w:abstractNumId w:val="22"/>
  </w:num>
  <w:num w:numId="22" w16cid:durableId="509106999">
    <w:abstractNumId w:val="10"/>
  </w:num>
  <w:num w:numId="23" w16cid:durableId="3933589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9574941">
    <w:abstractNumId w:val="31"/>
  </w:num>
  <w:num w:numId="25" w16cid:durableId="955214320">
    <w:abstractNumId w:val="54"/>
  </w:num>
  <w:num w:numId="26" w16cid:durableId="1331366667">
    <w:abstractNumId w:val="107"/>
  </w:num>
  <w:num w:numId="27" w16cid:durableId="708532384">
    <w:abstractNumId w:val="103"/>
  </w:num>
  <w:num w:numId="28" w16cid:durableId="1544437465">
    <w:abstractNumId w:val="164"/>
  </w:num>
  <w:num w:numId="29" w16cid:durableId="423376590">
    <w:abstractNumId w:val="40"/>
  </w:num>
  <w:num w:numId="30" w16cid:durableId="861938708">
    <w:abstractNumId w:val="57"/>
  </w:num>
  <w:num w:numId="31" w16cid:durableId="314577145">
    <w:abstractNumId w:val="125"/>
  </w:num>
  <w:num w:numId="32" w16cid:durableId="2046590082">
    <w:abstractNumId w:val="123"/>
  </w:num>
  <w:num w:numId="33" w16cid:durableId="842470950">
    <w:abstractNumId w:val="77"/>
  </w:num>
  <w:num w:numId="34" w16cid:durableId="804589212">
    <w:abstractNumId w:val="78"/>
  </w:num>
  <w:num w:numId="35" w16cid:durableId="1032461285">
    <w:abstractNumId w:val="44"/>
  </w:num>
  <w:num w:numId="36" w16cid:durableId="1186408356">
    <w:abstractNumId w:val="134"/>
  </w:num>
  <w:num w:numId="37" w16cid:durableId="2066567354">
    <w:abstractNumId w:val="136"/>
  </w:num>
  <w:num w:numId="38" w16cid:durableId="865019346">
    <w:abstractNumId w:val="110"/>
  </w:num>
  <w:num w:numId="39" w16cid:durableId="31422891">
    <w:abstractNumId w:val="0"/>
  </w:num>
  <w:num w:numId="40" w16cid:durableId="139075324">
    <w:abstractNumId w:val="42"/>
  </w:num>
  <w:num w:numId="41" w16cid:durableId="618341474">
    <w:abstractNumId w:val="131"/>
  </w:num>
  <w:num w:numId="42" w16cid:durableId="1956596776">
    <w:abstractNumId w:val="94"/>
  </w:num>
  <w:num w:numId="43" w16cid:durableId="259799324">
    <w:abstractNumId w:val="127"/>
  </w:num>
  <w:num w:numId="44" w16cid:durableId="36860177">
    <w:abstractNumId w:val="130"/>
  </w:num>
  <w:num w:numId="45" w16cid:durableId="1325352184">
    <w:abstractNumId w:val="80"/>
  </w:num>
  <w:num w:numId="46" w16cid:durableId="1029375698">
    <w:abstractNumId w:val="153"/>
  </w:num>
  <w:num w:numId="47" w16cid:durableId="1966694699">
    <w:abstractNumId w:val="25"/>
  </w:num>
  <w:num w:numId="48" w16cid:durableId="882404303">
    <w:abstractNumId w:val="38"/>
  </w:num>
  <w:num w:numId="49" w16cid:durableId="1382366123">
    <w:abstractNumId w:val="46"/>
  </w:num>
  <w:num w:numId="50" w16cid:durableId="296572943">
    <w:abstractNumId w:val="36"/>
  </w:num>
  <w:num w:numId="51" w16cid:durableId="1490249659">
    <w:abstractNumId w:val="113"/>
  </w:num>
  <w:num w:numId="52" w16cid:durableId="1347441880">
    <w:abstractNumId w:val="151"/>
  </w:num>
  <w:num w:numId="53" w16cid:durableId="1048527647">
    <w:abstractNumId w:val="69"/>
  </w:num>
  <w:num w:numId="54" w16cid:durableId="2026589935">
    <w:abstractNumId w:val="66"/>
  </w:num>
  <w:num w:numId="55" w16cid:durableId="565143310">
    <w:abstractNumId w:val="112"/>
  </w:num>
  <w:num w:numId="56" w16cid:durableId="182717880">
    <w:abstractNumId w:val="102"/>
  </w:num>
  <w:num w:numId="57" w16cid:durableId="372342567">
    <w:abstractNumId w:val="146"/>
  </w:num>
  <w:num w:numId="58" w16cid:durableId="839737176">
    <w:abstractNumId w:val="11"/>
  </w:num>
  <w:num w:numId="59" w16cid:durableId="166943039">
    <w:abstractNumId w:val="59"/>
  </w:num>
  <w:num w:numId="60" w16cid:durableId="1130899607">
    <w:abstractNumId w:val="9"/>
  </w:num>
  <w:num w:numId="61" w16cid:durableId="1450471792">
    <w:abstractNumId w:val="45"/>
  </w:num>
  <w:num w:numId="62" w16cid:durableId="1158572657">
    <w:abstractNumId w:val="6"/>
  </w:num>
  <w:num w:numId="63" w16cid:durableId="1275944783">
    <w:abstractNumId w:val="35"/>
  </w:num>
  <w:num w:numId="64" w16cid:durableId="2008169712">
    <w:abstractNumId w:val="73"/>
  </w:num>
  <w:num w:numId="65" w16cid:durableId="1197083887">
    <w:abstractNumId w:val="30"/>
  </w:num>
  <w:num w:numId="66" w16cid:durableId="1750151786">
    <w:abstractNumId w:val="76"/>
  </w:num>
  <w:num w:numId="67" w16cid:durableId="48189488">
    <w:abstractNumId w:val="61"/>
  </w:num>
  <w:num w:numId="68" w16cid:durableId="1734347911">
    <w:abstractNumId w:val="137"/>
  </w:num>
  <w:num w:numId="69" w16cid:durableId="49572103">
    <w:abstractNumId w:val="37"/>
  </w:num>
  <w:num w:numId="70" w16cid:durableId="559874063">
    <w:abstractNumId w:val="152"/>
  </w:num>
  <w:num w:numId="71" w16cid:durableId="1051809111">
    <w:abstractNumId w:val="26"/>
  </w:num>
  <w:num w:numId="72" w16cid:durableId="1794670073">
    <w:abstractNumId w:val="163"/>
  </w:num>
  <w:num w:numId="73" w16cid:durableId="1470513023">
    <w:abstractNumId w:val="141"/>
  </w:num>
  <w:num w:numId="74" w16cid:durableId="402022506">
    <w:abstractNumId w:val="158"/>
  </w:num>
  <w:num w:numId="75" w16cid:durableId="1680809013">
    <w:abstractNumId w:val="120"/>
  </w:num>
  <w:num w:numId="76" w16cid:durableId="389573174">
    <w:abstractNumId w:val="93"/>
  </w:num>
  <w:num w:numId="77" w16cid:durableId="1093863559">
    <w:abstractNumId w:val="150"/>
  </w:num>
  <w:num w:numId="78" w16cid:durableId="438066962">
    <w:abstractNumId w:val="135"/>
  </w:num>
  <w:num w:numId="79" w16cid:durableId="1669868271">
    <w:abstractNumId w:val="91"/>
  </w:num>
  <w:num w:numId="80" w16cid:durableId="1620642833">
    <w:abstractNumId w:val="97"/>
  </w:num>
  <w:num w:numId="81" w16cid:durableId="829751797">
    <w:abstractNumId w:val="139"/>
  </w:num>
  <w:num w:numId="82" w16cid:durableId="911424415">
    <w:abstractNumId w:val="100"/>
  </w:num>
  <w:num w:numId="83" w16cid:durableId="935096004">
    <w:abstractNumId w:val="147"/>
  </w:num>
  <w:num w:numId="84" w16cid:durableId="1276908987">
    <w:abstractNumId w:val="111"/>
  </w:num>
  <w:num w:numId="85" w16cid:durableId="354959897">
    <w:abstractNumId w:val="48"/>
  </w:num>
  <w:num w:numId="86" w16cid:durableId="377896784">
    <w:abstractNumId w:val="132"/>
  </w:num>
  <w:num w:numId="87" w16cid:durableId="727802138">
    <w:abstractNumId w:val="79"/>
  </w:num>
  <w:num w:numId="88" w16cid:durableId="1054502523">
    <w:abstractNumId w:val="86"/>
  </w:num>
  <w:num w:numId="89" w16cid:durableId="651442623">
    <w:abstractNumId w:val="156"/>
  </w:num>
  <w:num w:numId="90" w16cid:durableId="1812013381">
    <w:abstractNumId w:val="70"/>
  </w:num>
  <w:num w:numId="91" w16cid:durableId="931279610">
    <w:abstractNumId w:val="19"/>
  </w:num>
  <w:num w:numId="92" w16cid:durableId="1101143077">
    <w:abstractNumId w:val="149"/>
  </w:num>
  <w:num w:numId="93" w16cid:durableId="1756901960">
    <w:abstractNumId w:val="81"/>
  </w:num>
  <w:num w:numId="94" w16cid:durableId="1550414607">
    <w:abstractNumId w:val="62"/>
  </w:num>
  <w:num w:numId="95" w16cid:durableId="965546873">
    <w:abstractNumId w:val="95"/>
  </w:num>
  <w:num w:numId="96" w16cid:durableId="1435325951">
    <w:abstractNumId w:val="7"/>
  </w:num>
  <w:num w:numId="97" w16cid:durableId="1666856182">
    <w:abstractNumId w:val="167"/>
  </w:num>
  <w:num w:numId="98" w16cid:durableId="155462737">
    <w:abstractNumId w:val="75"/>
  </w:num>
  <w:num w:numId="99" w16cid:durableId="641232603">
    <w:abstractNumId w:val="52"/>
  </w:num>
  <w:num w:numId="100" w16cid:durableId="807086695">
    <w:abstractNumId w:val="13"/>
  </w:num>
  <w:num w:numId="101" w16cid:durableId="526453384">
    <w:abstractNumId w:val="87"/>
  </w:num>
  <w:num w:numId="102" w16cid:durableId="330447280">
    <w:abstractNumId w:val="148"/>
  </w:num>
  <w:num w:numId="103" w16cid:durableId="906451114">
    <w:abstractNumId w:val="3"/>
  </w:num>
  <w:num w:numId="104" w16cid:durableId="1659073335">
    <w:abstractNumId w:val="104"/>
  </w:num>
  <w:num w:numId="105" w16cid:durableId="1409770717">
    <w:abstractNumId w:val="20"/>
  </w:num>
  <w:num w:numId="106" w16cid:durableId="1350569456">
    <w:abstractNumId w:val="82"/>
  </w:num>
  <w:num w:numId="107" w16cid:durableId="1724718356">
    <w:abstractNumId w:val="88"/>
  </w:num>
  <w:num w:numId="108" w16cid:durableId="757480790">
    <w:abstractNumId w:val="157"/>
  </w:num>
  <w:num w:numId="109" w16cid:durableId="926037212">
    <w:abstractNumId w:val="129"/>
  </w:num>
  <w:num w:numId="110" w16cid:durableId="2071612434">
    <w:abstractNumId w:val="5"/>
  </w:num>
  <w:num w:numId="111" w16cid:durableId="855580578">
    <w:abstractNumId w:val="99"/>
  </w:num>
  <w:num w:numId="112" w16cid:durableId="1882592176">
    <w:abstractNumId w:val="98"/>
  </w:num>
  <w:num w:numId="113" w16cid:durableId="1960406056">
    <w:abstractNumId w:val="90"/>
  </w:num>
  <w:num w:numId="114" w16cid:durableId="2133398148">
    <w:abstractNumId w:val="154"/>
  </w:num>
  <w:num w:numId="115" w16cid:durableId="1983532875">
    <w:abstractNumId w:val="39"/>
  </w:num>
  <w:num w:numId="116" w16cid:durableId="15861105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861490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50366979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3316169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08549305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915780056">
    <w:abstractNumId w:val="159"/>
  </w:num>
  <w:num w:numId="122" w16cid:durableId="1911579948">
    <w:abstractNumId w:val="56"/>
  </w:num>
  <w:num w:numId="123" w16cid:durableId="1067071573">
    <w:abstractNumId w:val="96"/>
  </w:num>
  <w:num w:numId="124" w16cid:durableId="2072190660">
    <w:abstractNumId w:val="15"/>
  </w:num>
  <w:num w:numId="125" w16cid:durableId="1810585058">
    <w:abstractNumId w:val="47"/>
  </w:num>
  <w:num w:numId="126" w16cid:durableId="2000769153">
    <w:abstractNumId w:val="124"/>
  </w:num>
  <w:num w:numId="127" w16cid:durableId="1141458757">
    <w:abstractNumId w:val="142"/>
  </w:num>
  <w:num w:numId="128" w16cid:durableId="1440024684">
    <w:abstractNumId w:val="51"/>
  </w:num>
  <w:num w:numId="129" w16cid:durableId="1183282948">
    <w:abstractNumId w:val="65"/>
  </w:num>
  <w:num w:numId="130" w16cid:durableId="734160709">
    <w:abstractNumId w:val="133"/>
  </w:num>
  <w:num w:numId="131" w16cid:durableId="459038051">
    <w:abstractNumId w:val="108"/>
  </w:num>
  <w:num w:numId="132" w16cid:durableId="57215221">
    <w:abstractNumId w:val="128"/>
  </w:num>
  <w:num w:numId="133" w16cid:durableId="121192343">
    <w:abstractNumId w:val="155"/>
  </w:num>
  <w:num w:numId="134" w16cid:durableId="1598978541">
    <w:abstractNumId w:val="34"/>
  </w:num>
  <w:num w:numId="135" w16cid:durableId="7149240">
    <w:abstractNumId w:val="55"/>
  </w:num>
  <w:num w:numId="136" w16cid:durableId="1714304795">
    <w:abstractNumId w:val="41"/>
  </w:num>
  <w:num w:numId="137" w16cid:durableId="1549956710">
    <w:abstractNumId w:val="58"/>
  </w:num>
  <w:num w:numId="138" w16cid:durableId="362512365">
    <w:abstractNumId w:val="17"/>
  </w:num>
  <w:num w:numId="139" w16cid:durableId="893934412">
    <w:abstractNumId w:val="114"/>
  </w:num>
  <w:num w:numId="140" w16cid:durableId="1148664065">
    <w:abstractNumId w:val="165"/>
  </w:num>
  <w:num w:numId="141" w16cid:durableId="1640375714">
    <w:abstractNumId w:val="8"/>
  </w:num>
  <w:num w:numId="142" w16cid:durableId="33702849">
    <w:abstractNumId w:val="162"/>
  </w:num>
  <w:num w:numId="143" w16cid:durableId="1462570902">
    <w:abstractNumId w:val="83"/>
  </w:num>
  <w:num w:numId="144" w16cid:durableId="1137189987">
    <w:abstractNumId w:val="119"/>
  </w:num>
  <w:num w:numId="145" w16cid:durableId="1024748832">
    <w:abstractNumId w:val="32"/>
  </w:num>
  <w:num w:numId="146" w16cid:durableId="218251709">
    <w:abstractNumId w:val="2"/>
  </w:num>
  <w:num w:numId="147" w16cid:durableId="506285319">
    <w:abstractNumId w:val="140"/>
  </w:num>
  <w:num w:numId="148" w16cid:durableId="1371690564">
    <w:abstractNumId w:val="4"/>
  </w:num>
  <w:num w:numId="149" w16cid:durableId="1502893032">
    <w:abstractNumId w:val="115"/>
  </w:num>
  <w:num w:numId="150" w16cid:durableId="1342900646">
    <w:abstractNumId w:val="118"/>
  </w:num>
  <w:num w:numId="151" w16cid:durableId="2017613611">
    <w:abstractNumId w:val="49"/>
  </w:num>
  <w:num w:numId="152" w16cid:durableId="161092032">
    <w:abstractNumId w:val="109"/>
  </w:num>
  <w:num w:numId="153" w16cid:durableId="1072656040">
    <w:abstractNumId w:val="64"/>
  </w:num>
  <w:num w:numId="154" w16cid:durableId="387612531">
    <w:abstractNumId w:val="143"/>
  </w:num>
  <w:num w:numId="155" w16cid:durableId="825171487">
    <w:abstractNumId w:val="18"/>
  </w:num>
  <w:num w:numId="156" w16cid:durableId="90975477">
    <w:abstractNumId w:val="12"/>
  </w:num>
  <w:num w:numId="157" w16cid:durableId="1130396671">
    <w:abstractNumId w:val="92"/>
  </w:num>
  <w:num w:numId="158" w16cid:durableId="1427994015">
    <w:abstractNumId w:val="60"/>
  </w:num>
  <w:num w:numId="159" w16cid:durableId="1552033345">
    <w:abstractNumId w:val="27"/>
  </w:num>
  <w:num w:numId="160" w16cid:durableId="2072267492">
    <w:abstractNumId w:val="50"/>
  </w:num>
  <w:num w:numId="161" w16cid:durableId="1011645267">
    <w:abstractNumId w:val="160"/>
  </w:num>
  <w:num w:numId="162" w16cid:durableId="2013798167">
    <w:abstractNumId w:val="166"/>
  </w:num>
  <w:num w:numId="163" w16cid:durableId="1772776370">
    <w:abstractNumId w:val="116"/>
  </w:num>
  <w:num w:numId="164" w16cid:durableId="1728720716">
    <w:abstractNumId w:val="89"/>
  </w:num>
  <w:num w:numId="165" w16cid:durableId="1022049539">
    <w:abstractNumId w:val="74"/>
  </w:num>
  <w:num w:numId="166" w16cid:durableId="102963687">
    <w:abstractNumId w:val="63"/>
  </w:num>
  <w:num w:numId="167" w16cid:durableId="1169949621">
    <w:abstractNumId w:val="138"/>
  </w:num>
  <w:num w:numId="168" w16cid:durableId="888877830">
    <w:abstractNumId w:val="10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D7"/>
    <w:rsid w:val="000006C9"/>
    <w:rsid w:val="00004EBE"/>
    <w:rsid w:val="00007383"/>
    <w:rsid w:val="000117E0"/>
    <w:rsid w:val="0002382C"/>
    <w:rsid w:val="00024780"/>
    <w:rsid w:val="00027E9F"/>
    <w:rsid w:val="000317FE"/>
    <w:rsid w:val="000472ED"/>
    <w:rsid w:val="00062F7B"/>
    <w:rsid w:val="000670AD"/>
    <w:rsid w:val="0007075D"/>
    <w:rsid w:val="0007427C"/>
    <w:rsid w:val="000802B3"/>
    <w:rsid w:val="00080947"/>
    <w:rsid w:val="00084376"/>
    <w:rsid w:val="00085703"/>
    <w:rsid w:val="00087062"/>
    <w:rsid w:val="00087877"/>
    <w:rsid w:val="00092ABA"/>
    <w:rsid w:val="00096699"/>
    <w:rsid w:val="000A1A71"/>
    <w:rsid w:val="000A1FA8"/>
    <w:rsid w:val="000A43EA"/>
    <w:rsid w:val="000A5785"/>
    <w:rsid w:val="000A7E86"/>
    <w:rsid w:val="000B3608"/>
    <w:rsid w:val="000B6627"/>
    <w:rsid w:val="000C76FD"/>
    <w:rsid w:val="000D019D"/>
    <w:rsid w:val="000D5000"/>
    <w:rsid w:val="000D56DB"/>
    <w:rsid w:val="000D60F8"/>
    <w:rsid w:val="000E1662"/>
    <w:rsid w:val="000E494F"/>
    <w:rsid w:val="000E7CC1"/>
    <w:rsid w:val="000F3318"/>
    <w:rsid w:val="000F7037"/>
    <w:rsid w:val="00101EC3"/>
    <w:rsid w:val="00102151"/>
    <w:rsid w:val="001032D4"/>
    <w:rsid w:val="001061A2"/>
    <w:rsid w:val="001067A9"/>
    <w:rsid w:val="001110D0"/>
    <w:rsid w:val="00111EE7"/>
    <w:rsid w:val="00114938"/>
    <w:rsid w:val="0011622B"/>
    <w:rsid w:val="00123641"/>
    <w:rsid w:val="00123AAD"/>
    <w:rsid w:val="0013130B"/>
    <w:rsid w:val="00133E15"/>
    <w:rsid w:val="0013546C"/>
    <w:rsid w:val="001363DE"/>
    <w:rsid w:val="0014036A"/>
    <w:rsid w:val="001447AB"/>
    <w:rsid w:val="00144AF4"/>
    <w:rsid w:val="00146990"/>
    <w:rsid w:val="00150305"/>
    <w:rsid w:val="001507F2"/>
    <w:rsid w:val="00151B44"/>
    <w:rsid w:val="00156612"/>
    <w:rsid w:val="001601D5"/>
    <w:rsid w:val="00162AA0"/>
    <w:rsid w:val="00163773"/>
    <w:rsid w:val="0016450F"/>
    <w:rsid w:val="0016456B"/>
    <w:rsid w:val="00166BBB"/>
    <w:rsid w:val="00167739"/>
    <w:rsid w:val="00182BAE"/>
    <w:rsid w:val="00182F42"/>
    <w:rsid w:val="00187B6A"/>
    <w:rsid w:val="00187EAC"/>
    <w:rsid w:val="00191831"/>
    <w:rsid w:val="00191FDA"/>
    <w:rsid w:val="001943C3"/>
    <w:rsid w:val="00194960"/>
    <w:rsid w:val="001A0374"/>
    <w:rsid w:val="001A1E6C"/>
    <w:rsid w:val="001A6CAB"/>
    <w:rsid w:val="001B3DD9"/>
    <w:rsid w:val="001B64A8"/>
    <w:rsid w:val="001C0274"/>
    <w:rsid w:val="001C0A0B"/>
    <w:rsid w:val="001C2B40"/>
    <w:rsid w:val="001C40E0"/>
    <w:rsid w:val="001C4DFE"/>
    <w:rsid w:val="001C7B8A"/>
    <w:rsid w:val="001D105B"/>
    <w:rsid w:val="001D1C53"/>
    <w:rsid w:val="001D3D39"/>
    <w:rsid w:val="001D6608"/>
    <w:rsid w:val="001D7A78"/>
    <w:rsid w:val="001E1354"/>
    <w:rsid w:val="001E2600"/>
    <w:rsid w:val="001E3883"/>
    <w:rsid w:val="001E78C3"/>
    <w:rsid w:val="001F2AC6"/>
    <w:rsid w:val="001F32DA"/>
    <w:rsid w:val="001F442B"/>
    <w:rsid w:val="001F7B07"/>
    <w:rsid w:val="001F7DCA"/>
    <w:rsid w:val="002039D7"/>
    <w:rsid w:val="00203A48"/>
    <w:rsid w:val="00205A96"/>
    <w:rsid w:val="00205FF4"/>
    <w:rsid w:val="00213C11"/>
    <w:rsid w:val="00217072"/>
    <w:rsid w:val="00217876"/>
    <w:rsid w:val="0021790E"/>
    <w:rsid w:val="002216EE"/>
    <w:rsid w:val="00222222"/>
    <w:rsid w:val="00223D17"/>
    <w:rsid w:val="0022401C"/>
    <w:rsid w:val="0022624E"/>
    <w:rsid w:val="00226275"/>
    <w:rsid w:val="00226727"/>
    <w:rsid w:val="002268BC"/>
    <w:rsid w:val="00226A8F"/>
    <w:rsid w:val="00233505"/>
    <w:rsid w:val="002347B4"/>
    <w:rsid w:val="00237B19"/>
    <w:rsid w:val="00241F7C"/>
    <w:rsid w:val="00242590"/>
    <w:rsid w:val="00253D92"/>
    <w:rsid w:val="0025430B"/>
    <w:rsid w:val="00254AA3"/>
    <w:rsid w:val="002620F0"/>
    <w:rsid w:val="002627FB"/>
    <w:rsid w:val="002663C5"/>
    <w:rsid w:val="00266A8F"/>
    <w:rsid w:val="0027255C"/>
    <w:rsid w:val="0027585A"/>
    <w:rsid w:val="002855DB"/>
    <w:rsid w:val="002865F5"/>
    <w:rsid w:val="00293BA9"/>
    <w:rsid w:val="00293E45"/>
    <w:rsid w:val="002964BF"/>
    <w:rsid w:val="002A21FA"/>
    <w:rsid w:val="002A3F20"/>
    <w:rsid w:val="002A5018"/>
    <w:rsid w:val="002A726C"/>
    <w:rsid w:val="002A7980"/>
    <w:rsid w:val="002A7B8D"/>
    <w:rsid w:val="002B0A4B"/>
    <w:rsid w:val="002B31B3"/>
    <w:rsid w:val="002B59B6"/>
    <w:rsid w:val="002B69B1"/>
    <w:rsid w:val="002B6DC5"/>
    <w:rsid w:val="002C2343"/>
    <w:rsid w:val="002C7CAE"/>
    <w:rsid w:val="002E077D"/>
    <w:rsid w:val="002E0F1D"/>
    <w:rsid w:val="002F5BDC"/>
    <w:rsid w:val="00300ECE"/>
    <w:rsid w:val="00301E91"/>
    <w:rsid w:val="00306FC6"/>
    <w:rsid w:val="00307A22"/>
    <w:rsid w:val="00312196"/>
    <w:rsid w:val="003130E1"/>
    <w:rsid w:val="0031575D"/>
    <w:rsid w:val="00320FD8"/>
    <w:rsid w:val="0032183D"/>
    <w:rsid w:val="00322A42"/>
    <w:rsid w:val="00323575"/>
    <w:rsid w:val="0032402A"/>
    <w:rsid w:val="003251B3"/>
    <w:rsid w:val="00326763"/>
    <w:rsid w:val="003316AE"/>
    <w:rsid w:val="003330FF"/>
    <w:rsid w:val="00336FED"/>
    <w:rsid w:val="003373D3"/>
    <w:rsid w:val="00337D64"/>
    <w:rsid w:val="00341BDC"/>
    <w:rsid w:val="0035043B"/>
    <w:rsid w:val="00351D02"/>
    <w:rsid w:val="00352798"/>
    <w:rsid w:val="003534AD"/>
    <w:rsid w:val="003548C1"/>
    <w:rsid w:val="003553BC"/>
    <w:rsid w:val="0035740F"/>
    <w:rsid w:val="003609C3"/>
    <w:rsid w:val="00364E92"/>
    <w:rsid w:val="00367EC5"/>
    <w:rsid w:val="00370758"/>
    <w:rsid w:val="00370A34"/>
    <w:rsid w:val="003716FD"/>
    <w:rsid w:val="0037286C"/>
    <w:rsid w:val="00372979"/>
    <w:rsid w:val="00376974"/>
    <w:rsid w:val="00376CAE"/>
    <w:rsid w:val="00377F5C"/>
    <w:rsid w:val="00380420"/>
    <w:rsid w:val="00381E69"/>
    <w:rsid w:val="00383B0A"/>
    <w:rsid w:val="00384FA9"/>
    <w:rsid w:val="00394E0D"/>
    <w:rsid w:val="003952B8"/>
    <w:rsid w:val="00396E55"/>
    <w:rsid w:val="00397EA2"/>
    <w:rsid w:val="003A1AD9"/>
    <w:rsid w:val="003A3549"/>
    <w:rsid w:val="003A3DAC"/>
    <w:rsid w:val="003A6646"/>
    <w:rsid w:val="003A66C4"/>
    <w:rsid w:val="003A6A74"/>
    <w:rsid w:val="003B3CCC"/>
    <w:rsid w:val="003B752A"/>
    <w:rsid w:val="003C086B"/>
    <w:rsid w:val="003C18B6"/>
    <w:rsid w:val="003C203C"/>
    <w:rsid w:val="003C540D"/>
    <w:rsid w:val="003C59D4"/>
    <w:rsid w:val="003D308F"/>
    <w:rsid w:val="003D552C"/>
    <w:rsid w:val="003D6E7F"/>
    <w:rsid w:val="003E42F8"/>
    <w:rsid w:val="003E5E96"/>
    <w:rsid w:val="003E7D45"/>
    <w:rsid w:val="003F0693"/>
    <w:rsid w:val="003F311D"/>
    <w:rsid w:val="003F3289"/>
    <w:rsid w:val="003F6A77"/>
    <w:rsid w:val="0040036B"/>
    <w:rsid w:val="00400D1A"/>
    <w:rsid w:val="00401E5B"/>
    <w:rsid w:val="00403FE6"/>
    <w:rsid w:val="00407269"/>
    <w:rsid w:val="0041150A"/>
    <w:rsid w:val="00411FA8"/>
    <w:rsid w:val="00416838"/>
    <w:rsid w:val="004176CF"/>
    <w:rsid w:val="0042582E"/>
    <w:rsid w:val="00432922"/>
    <w:rsid w:val="00433799"/>
    <w:rsid w:val="0043426F"/>
    <w:rsid w:val="00436120"/>
    <w:rsid w:val="00440CD6"/>
    <w:rsid w:val="00441558"/>
    <w:rsid w:val="00444E00"/>
    <w:rsid w:val="00445264"/>
    <w:rsid w:val="0044602B"/>
    <w:rsid w:val="00446F7E"/>
    <w:rsid w:val="004513C6"/>
    <w:rsid w:val="004515D8"/>
    <w:rsid w:val="00453320"/>
    <w:rsid w:val="0045481E"/>
    <w:rsid w:val="00455338"/>
    <w:rsid w:val="00460E61"/>
    <w:rsid w:val="00465EF7"/>
    <w:rsid w:val="00481EAF"/>
    <w:rsid w:val="004849B7"/>
    <w:rsid w:val="00485D38"/>
    <w:rsid w:val="00490CD6"/>
    <w:rsid w:val="00496531"/>
    <w:rsid w:val="0049736F"/>
    <w:rsid w:val="004975D6"/>
    <w:rsid w:val="004A35DD"/>
    <w:rsid w:val="004B046C"/>
    <w:rsid w:val="004B0DFE"/>
    <w:rsid w:val="004B11BE"/>
    <w:rsid w:val="004B40CB"/>
    <w:rsid w:val="004B58AB"/>
    <w:rsid w:val="004B69C2"/>
    <w:rsid w:val="004B7CED"/>
    <w:rsid w:val="004C0520"/>
    <w:rsid w:val="004C5185"/>
    <w:rsid w:val="004C5DEA"/>
    <w:rsid w:val="004C769E"/>
    <w:rsid w:val="004D14BB"/>
    <w:rsid w:val="004D1690"/>
    <w:rsid w:val="004D3C76"/>
    <w:rsid w:val="004D6149"/>
    <w:rsid w:val="004D7A15"/>
    <w:rsid w:val="004E6C73"/>
    <w:rsid w:val="004E79B7"/>
    <w:rsid w:val="004F0778"/>
    <w:rsid w:val="004F21E6"/>
    <w:rsid w:val="004F23D6"/>
    <w:rsid w:val="004F273D"/>
    <w:rsid w:val="004F31CB"/>
    <w:rsid w:val="004F6A2E"/>
    <w:rsid w:val="004F7567"/>
    <w:rsid w:val="005020B2"/>
    <w:rsid w:val="00504F9B"/>
    <w:rsid w:val="005075AC"/>
    <w:rsid w:val="0050768F"/>
    <w:rsid w:val="005126F9"/>
    <w:rsid w:val="00514C6E"/>
    <w:rsid w:val="00515740"/>
    <w:rsid w:val="00517876"/>
    <w:rsid w:val="0052334E"/>
    <w:rsid w:val="005248C9"/>
    <w:rsid w:val="0052752B"/>
    <w:rsid w:val="00531831"/>
    <w:rsid w:val="0053233B"/>
    <w:rsid w:val="005328CE"/>
    <w:rsid w:val="0053305D"/>
    <w:rsid w:val="00533EA4"/>
    <w:rsid w:val="0053405C"/>
    <w:rsid w:val="00534C3B"/>
    <w:rsid w:val="00540F60"/>
    <w:rsid w:val="00541A7D"/>
    <w:rsid w:val="00541C60"/>
    <w:rsid w:val="00543D6D"/>
    <w:rsid w:val="005468BB"/>
    <w:rsid w:val="00550A08"/>
    <w:rsid w:val="00550B38"/>
    <w:rsid w:val="00555370"/>
    <w:rsid w:val="00555611"/>
    <w:rsid w:val="00556B40"/>
    <w:rsid w:val="005669D0"/>
    <w:rsid w:val="00571AF2"/>
    <w:rsid w:val="00571BB5"/>
    <w:rsid w:val="005777D0"/>
    <w:rsid w:val="00577CA7"/>
    <w:rsid w:val="005827B2"/>
    <w:rsid w:val="005831E9"/>
    <w:rsid w:val="0058519C"/>
    <w:rsid w:val="00585831"/>
    <w:rsid w:val="00585989"/>
    <w:rsid w:val="005904F6"/>
    <w:rsid w:val="005946A4"/>
    <w:rsid w:val="00597B14"/>
    <w:rsid w:val="005A3A4A"/>
    <w:rsid w:val="005A73D0"/>
    <w:rsid w:val="005B1E11"/>
    <w:rsid w:val="005B28FB"/>
    <w:rsid w:val="005B44EA"/>
    <w:rsid w:val="005B5099"/>
    <w:rsid w:val="005B7445"/>
    <w:rsid w:val="005C0BE0"/>
    <w:rsid w:val="005C0F3A"/>
    <w:rsid w:val="005C6A15"/>
    <w:rsid w:val="005C778A"/>
    <w:rsid w:val="005D229D"/>
    <w:rsid w:val="005D37B6"/>
    <w:rsid w:val="005D44CF"/>
    <w:rsid w:val="005E0C59"/>
    <w:rsid w:val="005E79B9"/>
    <w:rsid w:val="005E7AAA"/>
    <w:rsid w:val="005F2027"/>
    <w:rsid w:val="005F2A9B"/>
    <w:rsid w:val="005F4BFE"/>
    <w:rsid w:val="005F5DC6"/>
    <w:rsid w:val="005F624F"/>
    <w:rsid w:val="005F6D7C"/>
    <w:rsid w:val="0060028F"/>
    <w:rsid w:val="00605F15"/>
    <w:rsid w:val="006061E7"/>
    <w:rsid w:val="00612E4F"/>
    <w:rsid w:val="00614559"/>
    <w:rsid w:val="00614B89"/>
    <w:rsid w:val="00614DFB"/>
    <w:rsid w:val="006166F5"/>
    <w:rsid w:val="00631186"/>
    <w:rsid w:val="0063751F"/>
    <w:rsid w:val="00643A6F"/>
    <w:rsid w:val="00644F29"/>
    <w:rsid w:val="00653527"/>
    <w:rsid w:val="00654893"/>
    <w:rsid w:val="0066191D"/>
    <w:rsid w:val="00662DE8"/>
    <w:rsid w:val="00665C55"/>
    <w:rsid w:val="00666F27"/>
    <w:rsid w:val="00672022"/>
    <w:rsid w:val="0068054A"/>
    <w:rsid w:val="00681CF1"/>
    <w:rsid w:val="00683435"/>
    <w:rsid w:val="006851CD"/>
    <w:rsid w:val="006915DE"/>
    <w:rsid w:val="006923EA"/>
    <w:rsid w:val="00694183"/>
    <w:rsid w:val="006959D0"/>
    <w:rsid w:val="006A0995"/>
    <w:rsid w:val="006A0BFE"/>
    <w:rsid w:val="006A2F8D"/>
    <w:rsid w:val="006A6BC7"/>
    <w:rsid w:val="006A7B44"/>
    <w:rsid w:val="006B37B5"/>
    <w:rsid w:val="006B48CA"/>
    <w:rsid w:val="006B5FD0"/>
    <w:rsid w:val="006B7137"/>
    <w:rsid w:val="006C0CB5"/>
    <w:rsid w:val="006C2822"/>
    <w:rsid w:val="006C4B14"/>
    <w:rsid w:val="006C59B9"/>
    <w:rsid w:val="006C649F"/>
    <w:rsid w:val="006D0327"/>
    <w:rsid w:val="006D27F3"/>
    <w:rsid w:val="006D28F1"/>
    <w:rsid w:val="006D3CC2"/>
    <w:rsid w:val="006D7B29"/>
    <w:rsid w:val="006E298D"/>
    <w:rsid w:val="006E3D43"/>
    <w:rsid w:val="006E48AD"/>
    <w:rsid w:val="006E5337"/>
    <w:rsid w:val="006E5E3F"/>
    <w:rsid w:val="006E643B"/>
    <w:rsid w:val="006F0F81"/>
    <w:rsid w:val="006F2FE4"/>
    <w:rsid w:val="006F33AD"/>
    <w:rsid w:val="006F5B70"/>
    <w:rsid w:val="006F6262"/>
    <w:rsid w:val="006F6AA1"/>
    <w:rsid w:val="006F7941"/>
    <w:rsid w:val="00706D61"/>
    <w:rsid w:val="007075FC"/>
    <w:rsid w:val="00710197"/>
    <w:rsid w:val="0071064A"/>
    <w:rsid w:val="00711F10"/>
    <w:rsid w:val="00717E56"/>
    <w:rsid w:val="00720AEE"/>
    <w:rsid w:val="00720D97"/>
    <w:rsid w:val="007255CD"/>
    <w:rsid w:val="00725C65"/>
    <w:rsid w:val="007336AC"/>
    <w:rsid w:val="007418C1"/>
    <w:rsid w:val="007425F4"/>
    <w:rsid w:val="00743D20"/>
    <w:rsid w:val="00747CCE"/>
    <w:rsid w:val="0075386D"/>
    <w:rsid w:val="00754124"/>
    <w:rsid w:val="00754616"/>
    <w:rsid w:val="007558B1"/>
    <w:rsid w:val="00755EB4"/>
    <w:rsid w:val="00761BF2"/>
    <w:rsid w:val="00763364"/>
    <w:rsid w:val="0076470D"/>
    <w:rsid w:val="00766835"/>
    <w:rsid w:val="00766BEA"/>
    <w:rsid w:val="00771B2C"/>
    <w:rsid w:val="00772D3D"/>
    <w:rsid w:val="00774281"/>
    <w:rsid w:val="007747B2"/>
    <w:rsid w:val="00775AAD"/>
    <w:rsid w:val="0077623D"/>
    <w:rsid w:val="00785D98"/>
    <w:rsid w:val="007875D9"/>
    <w:rsid w:val="00791B43"/>
    <w:rsid w:val="007963D9"/>
    <w:rsid w:val="00796CDE"/>
    <w:rsid w:val="007A0483"/>
    <w:rsid w:val="007A42B4"/>
    <w:rsid w:val="007A4346"/>
    <w:rsid w:val="007B11BD"/>
    <w:rsid w:val="007B274D"/>
    <w:rsid w:val="007C069F"/>
    <w:rsid w:val="007C3DE5"/>
    <w:rsid w:val="007C40DD"/>
    <w:rsid w:val="007D031B"/>
    <w:rsid w:val="007D149E"/>
    <w:rsid w:val="007D15AF"/>
    <w:rsid w:val="007D1F6E"/>
    <w:rsid w:val="007D456D"/>
    <w:rsid w:val="007E0940"/>
    <w:rsid w:val="007E1941"/>
    <w:rsid w:val="007E4EF7"/>
    <w:rsid w:val="007E5242"/>
    <w:rsid w:val="007E6F45"/>
    <w:rsid w:val="007F1F6E"/>
    <w:rsid w:val="007F5418"/>
    <w:rsid w:val="008023E5"/>
    <w:rsid w:val="0081433C"/>
    <w:rsid w:val="00822926"/>
    <w:rsid w:val="00822B36"/>
    <w:rsid w:val="00823A10"/>
    <w:rsid w:val="00823F3E"/>
    <w:rsid w:val="00825A1F"/>
    <w:rsid w:val="00834410"/>
    <w:rsid w:val="0083565F"/>
    <w:rsid w:val="00840CBE"/>
    <w:rsid w:val="008418DA"/>
    <w:rsid w:val="008419A6"/>
    <w:rsid w:val="00843696"/>
    <w:rsid w:val="008437CE"/>
    <w:rsid w:val="0084422A"/>
    <w:rsid w:val="00845E82"/>
    <w:rsid w:val="0084790E"/>
    <w:rsid w:val="00847BD3"/>
    <w:rsid w:val="0085312D"/>
    <w:rsid w:val="0085557E"/>
    <w:rsid w:val="008558CC"/>
    <w:rsid w:val="008612AA"/>
    <w:rsid w:val="008639FA"/>
    <w:rsid w:val="00864235"/>
    <w:rsid w:val="00865BFA"/>
    <w:rsid w:val="00867D1B"/>
    <w:rsid w:val="00872154"/>
    <w:rsid w:val="008731F3"/>
    <w:rsid w:val="00873FB6"/>
    <w:rsid w:val="00876F0A"/>
    <w:rsid w:val="008828ED"/>
    <w:rsid w:val="00883142"/>
    <w:rsid w:val="00885AF4"/>
    <w:rsid w:val="00885DFF"/>
    <w:rsid w:val="008913D9"/>
    <w:rsid w:val="0089362F"/>
    <w:rsid w:val="00894B24"/>
    <w:rsid w:val="00896236"/>
    <w:rsid w:val="008A055B"/>
    <w:rsid w:val="008A0BEA"/>
    <w:rsid w:val="008A5179"/>
    <w:rsid w:val="008A7A6C"/>
    <w:rsid w:val="008B037C"/>
    <w:rsid w:val="008B3C29"/>
    <w:rsid w:val="008D1808"/>
    <w:rsid w:val="008D2791"/>
    <w:rsid w:val="008D5B0E"/>
    <w:rsid w:val="008D6835"/>
    <w:rsid w:val="008D6CA1"/>
    <w:rsid w:val="008D7DD6"/>
    <w:rsid w:val="008D7E81"/>
    <w:rsid w:val="008E0F9D"/>
    <w:rsid w:val="008E2F3D"/>
    <w:rsid w:val="008E3870"/>
    <w:rsid w:val="008E38F5"/>
    <w:rsid w:val="008E5ABD"/>
    <w:rsid w:val="008E67B0"/>
    <w:rsid w:val="008E68D7"/>
    <w:rsid w:val="008F433B"/>
    <w:rsid w:val="008F463F"/>
    <w:rsid w:val="008F4A0D"/>
    <w:rsid w:val="008F6D57"/>
    <w:rsid w:val="0090264B"/>
    <w:rsid w:val="00902AB4"/>
    <w:rsid w:val="00907A59"/>
    <w:rsid w:val="00910FC2"/>
    <w:rsid w:val="00914864"/>
    <w:rsid w:val="00916852"/>
    <w:rsid w:val="00916C0E"/>
    <w:rsid w:val="00921796"/>
    <w:rsid w:val="00925636"/>
    <w:rsid w:val="00926188"/>
    <w:rsid w:val="009263E7"/>
    <w:rsid w:val="009275AB"/>
    <w:rsid w:val="009308E9"/>
    <w:rsid w:val="00931ECD"/>
    <w:rsid w:val="00933321"/>
    <w:rsid w:val="00937021"/>
    <w:rsid w:val="0094183B"/>
    <w:rsid w:val="0094300A"/>
    <w:rsid w:val="00943310"/>
    <w:rsid w:val="00943A08"/>
    <w:rsid w:val="00943CFA"/>
    <w:rsid w:val="00951499"/>
    <w:rsid w:val="0095782B"/>
    <w:rsid w:val="009641DC"/>
    <w:rsid w:val="00964551"/>
    <w:rsid w:val="009648F1"/>
    <w:rsid w:val="00965B11"/>
    <w:rsid w:val="0096633C"/>
    <w:rsid w:val="00970719"/>
    <w:rsid w:val="00974C93"/>
    <w:rsid w:val="00977397"/>
    <w:rsid w:val="00982F04"/>
    <w:rsid w:val="009836F7"/>
    <w:rsid w:val="00984DBF"/>
    <w:rsid w:val="00987D3A"/>
    <w:rsid w:val="00987E6A"/>
    <w:rsid w:val="0099076F"/>
    <w:rsid w:val="00990B5F"/>
    <w:rsid w:val="00993B2F"/>
    <w:rsid w:val="00997035"/>
    <w:rsid w:val="009979F0"/>
    <w:rsid w:val="009A0866"/>
    <w:rsid w:val="009A54EC"/>
    <w:rsid w:val="009A78A9"/>
    <w:rsid w:val="009B43B5"/>
    <w:rsid w:val="009B5C0B"/>
    <w:rsid w:val="009B794F"/>
    <w:rsid w:val="009C1FE3"/>
    <w:rsid w:val="009C57D8"/>
    <w:rsid w:val="009C64A0"/>
    <w:rsid w:val="009C7929"/>
    <w:rsid w:val="009C7ECA"/>
    <w:rsid w:val="009D0665"/>
    <w:rsid w:val="009D0730"/>
    <w:rsid w:val="009D26C8"/>
    <w:rsid w:val="009D423B"/>
    <w:rsid w:val="009D4AC4"/>
    <w:rsid w:val="009D4DC7"/>
    <w:rsid w:val="009E1988"/>
    <w:rsid w:val="009E3472"/>
    <w:rsid w:val="009E3955"/>
    <w:rsid w:val="009E67BF"/>
    <w:rsid w:val="009F06F3"/>
    <w:rsid w:val="009F199D"/>
    <w:rsid w:val="009F31EB"/>
    <w:rsid w:val="009F6F78"/>
    <w:rsid w:val="00A03E23"/>
    <w:rsid w:val="00A05EB1"/>
    <w:rsid w:val="00A06172"/>
    <w:rsid w:val="00A06B7B"/>
    <w:rsid w:val="00A111B9"/>
    <w:rsid w:val="00A125EB"/>
    <w:rsid w:val="00A14960"/>
    <w:rsid w:val="00A17BAA"/>
    <w:rsid w:val="00A22727"/>
    <w:rsid w:val="00A24E12"/>
    <w:rsid w:val="00A25236"/>
    <w:rsid w:val="00A26A4B"/>
    <w:rsid w:val="00A26BC4"/>
    <w:rsid w:val="00A26E15"/>
    <w:rsid w:val="00A319E1"/>
    <w:rsid w:val="00A34000"/>
    <w:rsid w:val="00A3413F"/>
    <w:rsid w:val="00A3517C"/>
    <w:rsid w:val="00A40219"/>
    <w:rsid w:val="00A407CD"/>
    <w:rsid w:val="00A4158A"/>
    <w:rsid w:val="00A43464"/>
    <w:rsid w:val="00A4380C"/>
    <w:rsid w:val="00A43B19"/>
    <w:rsid w:val="00A457F6"/>
    <w:rsid w:val="00A46373"/>
    <w:rsid w:val="00A46ECA"/>
    <w:rsid w:val="00A50D96"/>
    <w:rsid w:val="00A53B27"/>
    <w:rsid w:val="00A57967"/>
    <w:rsid w:val="00A57DB7"/>
    <w:rsid w:val="00A60F93"/>
    <w:rsid w:val="00A613AC"/>
    <w:rsid w:val="00A6177F"/>
    <w:rsid w:val="00A61E08"/>
    <w:rsid w:val="00A62450"/>
    <w:rsid w:val="00A659A3"/>
    <w:rsid w:val="00A65EB2"/>
    <w:rsid w:val="00A6633B"/>
    <w:rsid w:val="00A70238"/>
    <w:rsid w:val="00A70C1B"/>
    <w:rsid w:val="00A7106D"/>
    <w:rsid w:val="00A73609"/>
    <w:rsid w:val="00A7563C"/>
    <w:rsid w:val="00A76559"/>
    <w:rsid w:val="00A76A84"/>
    <w:rsid w:val="00A77B3E"/>
    <w:rsid w:val="00A8165B"/>
    <w:rsid w:val="00A824B4"/>
    <w:rsid w:val="00A83C8B"/>
    <w:rsid w:val="00A83E85"/>
    <w:rsid w:val="00A84867"/>
    <w:rsid w:val="00A857B5"/>
    <w:rsid w:val="00A861F8"/>
    <w:rsid w:val="00A8753E"/>
    <w:rsid w:val="00A9058C"/>
    <w:rsid w:val="00A91B5B"/>
    <w:rsid w:val="00A926BA"/>
    <w:rsid w:val="00AA0475"/>
    <w:rsid w:val="00AA1DCF"/>
    <w:rsid w:val="00AA61B5"/>
    <w:rsid w:val="00AA7D40"/>
    <w:rsid w:val="00AB211D"/>
    <w:rsid w:val="00AB7498"/>
    <w:rsid w:val="00AC1048"/>
    <w:rsid w:val="00AC637F"/>
    <w:rsid w:val="00AC7448"/>
    <w:rsid w:val="00AD740F"/>
    <w:rsid w:val="00AD751C"/>
    <w:rsid w:val="00AE01BC"/>
    <w:rsid w:val="00AE602D"/>
    <w:rsid w:val="00AF0741"/>
    <w:rsid w:val="00AF1A85"/>
    <w:rsid w:val="00AF58E1"/>
    <w:rsid w:val="00B02D83"/>
    <w:rsid w:val="00B032BF"/>
    <w:rsid w:val="00B048C7"/>
    <w:rsid w:val="00B13590"/>
    <w:rsid w:val="00B2319E"/>
    <w:rsid w:val="00B23AB7"/>
    <w:rsid w:val="00B24BE5"/>
    <w:rsid w:val="00B277CB"/>
    <w:rsid w:val="00B30294"/>
    <w:rsid w:val="00B373EB"/>
    <w:rsid w:val="00B41F76"/>
    <w:rsid w:val="00B433D0"/>
    <w:rsid w:val="00B4632C"/>
    <w:rsid w:val="00B52D21"/>
    <w:rsid w:val="00B5723E"/>
    <w:rsid w:val="00B653B0"/>
    <w:rsid w:val="00B65A9A"/>
    <w:rsid w:val="00B71187"/>
    <w:rsid w:val="00B722E1"/>
    <w:rsid w:val="00B7278F"/>
    <w:rsid w:val="00B730E5"/>
    <w:rsid w:val="00B7614E"/>
    <w:rsid w:val="00B76CFF"/>
    <w:rsid w:val="00B76E98"/>
    <w:rsid w:val="00B839C5"/>
    <w:rsid w:val="00B9174C"/>
    <w:rsid w:val="00B92204"/>
    <w:rsid w:val="00B95BAA"/>
    <w:rsid w:val="00BA1CFA"/>
    <w:rsid w:val="00BA2079"/>
    <w:rsid w:val="00BA3915"/>
    <w:rsid w:val="00BB1C78"/>
    <w:rsid w:val="00BB29F4"/>
    <w:rsid w:val="00BB336B"/>
    <w:rsid w:val="00BB33D0"/>
    <w:rsid w:val="00BB3BB2"/>
    <w:rsid w:val="00BB4C9D"/>
    <w:rsid w:val="00BB6526"/>
    <w:rsid w:val="00BB7E13"/>
    <w:rsid w:val="00BC07C5"/>
    <w:rsid w:val="00BC513C"/>
    <w:rsid w:val="00BC521D"/>
    <w:rsid w:val="00BC6E49"/>
    <w:rsid w:val="00BC7AF4"/>
    <w:rsid w:val="00BD209B"/>
    <w:rsid w:val="00BD2945"/>
    <w:rsid w:val="00BD658E"/>
    <w:rsid w:val="00BD70AD"/>
    <w:rsid w:val="00BE13A0"/>
    <w:rsid w:val="00BE2103"/>
    <w:rsid w:val="00BE21B1"/>
    <w:rsid w:val="00BE44AA"/>
    <w:rsid w:val="00BE452D"/>
    <w:rsid w:val="00BF0D04"/>
    <w:rsid w:val="00BF1F42"/>
    <w:rsid w:val="00BF2505"/>
    <w:rsid w:val="00BF346A"/>
    <w:rsid w:val="00BF43F6"/>
    <w:rsid w:val="00BF630F"/>
    <w:rsid w:val="00BF6EE7"/>
    <w:rsid w:val="00BF700B"/>
    <w:rsid w:val="00BF725D"/>
    <w:rsid w:val="00BF7317"/>
    <w:rsid w:val="00C01C31"/>
    <w:rsid w:val="00C06D6A"/>
    <w:rsid w:val="00C10130"/>
    <w:rsid w:val="00C105D2"/>
    <w:rsid w:val="00C12C08"/>
    <w:rsid w:val="00C147DA"/>
    <w:rsid w:val="00C163B7"/>
    <w:rsid w:val="00C17775"/>
    <w:rsid w:val="00C2033D"/>
    <w:rsid w:val="00C205A9"/>
    <w:rsid w:val="00C30714"/>
    <w:rsid w:val="00C3081A"/>
    <w:rsid w:val="00C31CDD"/>
    <w:rsid w:val="00C3285C"/>
    <w:rsid w:val="00C3424A"/>
    <w:rsid w:val="00C34C2E"/>
    <w:rsid w:val="00C34FCD"/>
    <w:rsid w:val="00C3597C"/>
    <w:rsid w:val="00C42E52"/>
    <w:rsid w:val="00C43CB0"/>
    <w:rsid w:val="00C45075"/>
    <w:rsid w:val="00C53113"/>
    <w:rsid w:val="00C53BDE"/>
    <w:rsid w:val="00C53D82"/>
    <w:rsid w:val="00C5488E"/>
    <w:rsid w:val="00C62094"/>
    <w:rsid w:val="00C6530E"/>
    <w:rsid w:val="00C665B7"/>
    <w:rsid w:val="00C70A5D"/>
    <w:rsid w:val="00C7138A"/>
    <w:rsid w:val="00C72A2A"/>
    <w:rsid w:val="00C73882"/>
    <w:rsid w:val="00C80075"/>
    <w:rsid w:val="00C839AC"/>
    <w:rsid w:val="00C8429F"/>
    <w:rsid w:val="00C84E23"/>
    <w:rsid w:val="00C85FAF"/>
    <w:rsid w:val="00C912C6"/>
    <w:rsid w:val="00C92B38"/>
    <w:rsid w:val="00C945BB"/>
    <w:rsid w:val="00C952EC"/>
    <w:rsid w:val="00C97069"/>
    <w:rsid w:val="00CA2A55"/>
    <w:rsid w:val="00CA315B"/>
    <w:rsid w:val="00CB0DC1"/>
    <w:rsid w:val="00CB3CA3"/>
    <w:rsid w:val="00CB6708"/>
    <w:rsid w:val="00CB7D71"/>
    <w:rsid w:val="00CC0372"/>
    <w:rsid w:val="00CC087A"/>
    <w:rsid w:val="00CC2C90"/>
    <w:rsid w:val="00CC3077"/>
    <w:rsid w:val="00CC3F9B"/>
    <w:rsid w:val="00CC453B"/>
    <w:rsid w:val="00CC77DB"/>
    <w:rsid w:val="00CD206A"/>
    <w:rsid w:val="00CD3E81"/>
    <w:rsid w:val="00CE5830"/>
    <w:rsid w:val="00CE6157"/>
    <w:rsid w:val="00CF1983"/>
    <w:rsid w:val="00CF4326"/>
    <w:rsid w:val="00CF6483"/>
    <w:rsid w:val="00CF72A6"/>
    <w:rsid w:val="00CF765C"/>
    <w:rsid w:val="00CF7997"/>
    <w:rsid w:val="00D00745"/>
    <w:rsid w:val="00D078D4"/>
    <w:rsid w:val="00D117CE"/>
    <w:rsid w:val="00D127A9"/>
    <w:rsid w:val="00D21933"/>
    <w:rsid w:val="00D30E54"/>
    <w:rsid w:val="00D33E6C"/>
    <w:rsid w:val="00D36FCB"/>
    <w:rsid w:val="00D51299"/>
    <w:rsid w:val="00D51B9C"/>
    <w:rsid w:val="00D549DB"/>
    <w:rsid w:val="00D57986"/>
    <w:rsid w:val="00D57C5A"/>
    <w:rsid w:val="00D6221F"/>
    <w:rsid w:val="00D62531"/>
    <w:rsid w:val="00D6434D"/>
    <w:rsid w:val="00D64CD4"/>
    <w:rsid w:val="00D67C4D"/>
    <w:rsid w:val="00D67E8D"/>
    <w:rsid w:val="00D71BAB"/>
    <w:rsid w:val="00D7234B"/>
    <w:rsid w:val="00D74F15"/>
    <w:rsid w:val="00D75527"/>
    <w:rsid w:val="00D77828"/>
    <w:rsid w:val="00D77FD7"/>
    <w:rsid w:val="00D81638"/>
    <w:rsid w:val="00D82471"/>
    <w:rsid w:val="00D86C82"/>
    <w:rsid w:val="00D90C98"/>
    <w:rsid w:val="00D92433"/>
    <w:rsid w:val="00D92FA2"/>
    <w:rsid w:val="00D930D6"/>
    <w:rsid w:val="00D938BB"/>
    <w:rsid w:val="00D95E32"/>
    <w:rsid w:val="00DA07A7"/>
    <w:rsid w:val="00DA6627"/>
    <w:rsid w:val="00DA6882"/>
    <w:rsid w:val="00DA73C9"/>
    <w:rsid w:val="00DB1DDD"/>
    <w:rsid w:val="00DB2590"/>
    <w:rsid w:val="00DB3BD1"/>
    <w:rsid w:val="00DB57DE"/>
    <w:rsid w:val="00DB7741"/>
    <w:rsid w:val="00DC144E"/>
    <w:rsid w:val="00DC547C"/>
    <w:rsid w:val="00DD08F6"/>
    <w:rsid w:val="00DD6262"/>
    <w:rsid w:val="00DE000D"/>
    <w:rsid w:val="00DE14C4"/>
    <w:rsid w:val="00DE1CAD"/>
    <w:rsid w:val="00DE4769"/>
    <w:rsid w:val="00DE5B0F"/>
    <w:rsid w:val="00DE6289"/>
    <w:rsid w:val="00DE6A6B"/>
    <w:rsid w:val="00DE7D78"/>
    <w:rsid w:val="00DF16AF"/>
    <w:rsid w:val="00DF1C48"/>
    <w:rsid w:val="00DF4061"/>
    <w:rsid w:val="00DF781C"/>
    <w:rsid w:val="00E02C34"/>
    <w:rsid w:val="00E10EEA"/>
    <w:rsid w:val="00E13BD8"/>
    <w:rsid w:val="00E13EC3"/>
    <w:rsid w:val="00E15923"/>
    <w:rsid w:val="00E160B0"/>
    <w:rsid w:val="00E21EBC"/>
    <w:rsid w:val="00E23FB7"/>
    <w:rsid w:val="00E302E7"/>
    <w:rsid w:val="00E31343"/>
    <w:rsid w:val="00E32937"/>
    <w:rsid w:val="00E40464"/>
    <w:rsid w:val="00E40AA9"/>
    <w:rsid w:val="00E40E60"/>
    <w:rsid w:val="00E471D4"/>
    <w:rsid w:val="00E50B93"/>
    <w:rsid w:val="00E51096"/>
    <w:rsid w:val="00E54E64"/>
    <w:rsid w:val="00E65F67"/>
    <w:rsid w:val="00E660F0"/>
    <w:rsid w:val="00E67145"/>
    <w:rsid w:val="00E719B0"/>
    <w:rsid w:val="00E748C0"/>
    <w:rsid w:val="00E834AD"/>
    <w:rsid w:val="00E85A97"/>
    <w:rsid w:val="00E91609"/>
    <w:rsid w:val="00E92042"/>
    <w:rsid w:val="00E929A9"/>
    <w:rsid w:val="00E96FAC"/>
    <w:rsid w:val="00EA12C4"/>
    <w:rsid w:val="00EA152E"/>
    <w:rsid w:val="00EA18BE"/>
    <w:rsid w:val="00EA1A35"/>
    <w:rsid w:val="00EA230A"/>
    <w:rsid w:val="00EA30D1"/>
    <w:rsid w:val="00EA3499"/>
    <w:rsid w:val="00EA4A6A"/>
    <w:rsid w:val="00EA678A"/>
    <w:rsid w:val="00EA6E28"/>
    <w:rsid w:val="00EB07E3"/>
    <w:rsid w:val="00EB14B9"/>
    <w:rsid w:val="00EB2E20"/>
    <w:rsid w:val="00EB3C7C"/>
    <w:rsid w:val="00EB3F58"/>
    <w:rsid w:val="00EB4E8A"/>
    <w:rsid w:val="00EB58EB"/>
    <w:rsid w:val="00EC3684"/>
    <w:rsid w:val="00ED19C1"/>
    <w:rsid w:val="00ED1B32"/>
    <w:rsid w:val="00ED1C1C"/>
    <w:rsid w:val="00ED305F"/>
    <w:rsid w:val="00ED7263"/>
    <w:rsid w:val="00EE22AF"/>
    <w:rsid w:val="00EE68FC"/>
    <w:rsid w:val="00EE7935"/>
    <w:rsid w:val="00EF0355"/>
    <w:rsid w:val="00EF191F"/>
    <w:rsid w:val="00EF2746"/>
    <w:rsid w:val="00EF4430"/>
    <w:rsid w:val="00EF461B"/>
    <w:rsid w:val="00EF66A6"/>
    <w:rsid w:val="00F00356"/>
    <w:rsid w:val="00F0067D"/>
    <w:rsid w:val="00F0483F"/>
    <w:rsid w:val="00F04DEF"/>
    <w:rsid w:val="00F053AB"/>
    <w:rsid w:val="00F05ED1"/>
    <w:rsid w:val="00F06750"/>
    <w:rsid w:val="00F105B1"/>
    <w:rsid w:val="00F10E7B"/>
    <w:rsid w:val="00F135D1"/>
    <w:rsid w:val="00F14014"/>
    <w:rsid w:val="00F1532C"/>
    <w:rsid w:val="00F21925"/>
    <w:rsid w:val="00F22FD0"/>
    <w:rsid w:val="00F241B5"/>
    <w:rsid w:val="00F24932"/>
    <w:rsid w:val="00F40C75"/>
    <w:rsid w:val="00F425BD"/>
    <w:rsid w:val="00F435B7"/>
    <w:rsid w:val="00F45888"/>
    <w:rsid w:val="00F54028"/>
    <w:rsid w:val="00F544CE"/>
    <w:rsid w:val="00F560DB"/>
    <w:rsid w:val="00F574C7"/>
    <w:rsid w:val="00F62570"/>
    <w:rsid w:val="00F64148"/>
    <w:rsid w:val="00F713B0"/>
    <w:rsid w:val="00F71A11"/>
    <w:rsid w:val="00F856D2"/>
    <w:rsid w:val="00F91B86"/>
    <w:rsid w:val="00F93B41"/>
    <w:rsid w:val="00F949DB"/>
    <w:rsid w:val="00F95A4E"/>
    <w:rsid w:val="00F967B6"/>
    <w:rsid w:val="00FA6774"/>
    <w:rsid w:val="00FB0941"/>
    <w:rsid w:val="00FB0D56"/>
    <w:rsid w:val="00FB20E0"/>
    <w:rsid w:val="00FB3087"/>
    <w:rsid w:val="00FB31AC"/>
    <w:rsid w:val="00FB4F14"/>
    <w:rsid w:val="00FB6CFB"/>
    <w:rsid w:val="00FB791D"/>
    <w:rsid w:val="00FC16F4"/>
    <w:rsid w:val="00FC21D2"/>
    <w:rsid w:val="00FC2CAA"/>
    <w:rsid w:val="00FC5F9D"/>
    <w:rsid w:val="00FC79D1"/>
    <w:rsid w:val="00FC7DDC"/>
    <w:rsid w:val="00FD2924"/>
    <w:rsid w:val="00FD38ED"/>
    <w:rsid w:val="00FD3F7E"/>
    <w:rsid w:val="00FD46DB"/>
    <w:rsid w:val="00FD5780"/>
    <w:rsid w:val="00FD6828"/>
    <w:rsid w:val="00FD7F6A"/>
    <w:rsid w:val="00FE0897"/>
    <w:rsid w:val="00FE4800"/>
    <w:rsid w:val="00FE543B"/>
    <w:rsid w:val="00FE5D5D"/>
    <w:rsid w:val="00FE72FE"/>
    <w:rsid w:val="00FF114A"/>
    <w:rsid w:val="00FF4249"/>
    <w:rsid w:val="00FF4FD1"/>
    <w:rsid w:val="00FF6D35"/>
    <w:rsid w:val="00FF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E9BF1"/>
  <w15:docId w15:val="{F8DFD18C-46A3-431B-A989-3BB1CC41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link w:val="Nagwek1Znak"/>
    <w:uiPriority w:val="1"/>
    <w:qFormat/>
    <w:rsid w:val="0077161C"/>
    <w:pPr>
      <w:widowControl w:val="0"/>
      <w:spacing w:before="120" w:after="120"/>
      <w:ind w:left="284" w:right="567"/>
      <w:jc w:val="center"/>
      <w:outlineLvl w:val="0"/>
    </w:pPr>
    <w:rPr>
      <w:rFonts w:ascii="Arial" w:eastAsia="Calibri" w:hAnsi="Arial" w:cs="Calibri"/>
      <w:b/>
      <w:bCs/>
      <w:sz w:val="22"/>
      <w:szCs w:val="22"/>
      <w:lang w:val="pl-PL"/>
    </w:rPr>
  </w:style>
  <w:style w:type="paragraph" w:styleId="Nagwek2">
    <w:name w:val="heading 2"/>
    <w:basedOn w:val="Normalny"/>
    <w:next w:val="Normalny"/>
    <w:link w:val="Nagwek2Znak"/>
    <w:unhideWhenUsed/>
    <w:qFormat/>
    <w:rsid w:val="002808D8"/>
    <w:pPr>
      <w:keepNext/>
      <w:keepLines/>
      <w:widowControl w:val="0"/>
      <w:spacing w:before="40"/>
      <w:outlineLvl w:val="1"/>
    </w:pPr>
    <w:rPr>
      <w:rFonts w:ascii="Calibri Light" w:hAnsi="Calibri Light"/>
      <w:color w:val="2F5496"/>
      <w:sz w:val="26"/>
      <w:szCs w:val="26"/>
      <w:lang w:val="pl-PL"/>
    </w:rPr>
  </w:style>
  <w:style w:type="paragraph" w:styleId="Nagwek3">
    <w:name w:val="heading 3"/>
    <w:basedOn w:val="Normalny"/>
    <w:next w:val="Normalny"/>
    <w:link w:val="Nagwek3Znak"/>
    <w:qFormat/>
    <w:rsid w:val="005E067D"/>
    <w:pPr>
      <w:keepNext/>
      <w:numPr>
        <w:ilvl w:val="1"/>
        <w:numId w:val="143"/>
      </w:numPr>
      <w:spacing w:before="240" w:after="240"/>
      <w:jc w:val="both"/>
      <w:outlineLvl w:val="2"/>
    </w:pPr>
    <w:rPr>
      <w:rFonts w:ascii="Calibri" w:hAnsi="Calibri"/>
      <w:b/>
      <w:bCs/>
      <w:sz w:val="20"/>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94E0D"/>
    <w:pPr>
      <w:widowControl w:val="0"/>
      <w:tabs>
        <w:tab w:val="center" w:pos="4536"/>
        <w:tab w:val="right" w:pos="9072"/>
      </w:tabs>
    </w:pPr>
    <w:rPr>
      <w:rFonts w:ascii="Calibri" w:eastAsia="Calibri" w:hAnsi="Calibri" w:cs="Calibri"/>
      <w:sz w:val="22"/>
      <w:szCs w:val="22"/>
      <w:lang w:val="pl-PL"/>
    </w:rPr>
  </w:style>
  <w:style w:type="character" w:customStyle="1" w:styleId="NagwekZnak">
    <w:name w:val="Nagłówek Znak"/>
    <w:link w:val="Nagwek"/>
    <w:rsid w:val="00394E0D"/>
    <w:rPr>
      <w:rFonts w:ascii="Calibri" w:eastAsia="Calibri" w:hAnsi="Calibri" w:cs="Calibri"/>
      <w:lang w:val="pl-PL" w:eastAsia="pl-PL" w:bidi="ar-SA"/>
    </w:rPr>
  </w:style>
  <w:style w:type="paragraph" w:styleId="Stopka">
    <w:name w:val="footer"/>
    <w:basedOn w:val="Normalny"/>
    <w:link w:val="StopkaZnak"/>
    <w:uiPriority w:val="99"/>
    <w:unhideWhenUsed/>
    <w:rsid w:val="00394E0D"/>
    <w:pPr>
      <w:widowControl w:val="0"/>
      <w:tabs>
        <w:tab w:val="center" w:pos="4536"/>
        <w:tab w:val="right" w:pos="9072"/>
      </w:tabs>
    </w:pPr>
    <w:rPr>
      <w:rFonts w:ascii="Calibri" w:eastAsia="Calibri" w:hAnsi="Calibri" w:cs="Calibri"/>
      <w:sz w:val="22"/>
      <w:szCs w:val="22"/>
      <w:lang w:val="pl-PL"/>
    </w:rPr>
  </w:style>
  <w:style w:type="character" w:customStyle="1" w:styleId="StopkaZnak">
    <w:name w:val="Stopka Znak"/>
    <w:link w:val="Stopka"/>
    <w:uiPriority w:val="99"/>
    <w:rsid w:val="00394E0D"/>
    <w:rPr>
      <w:rFonts w:ascii="Calibri" w:eastAsia="Calibri" w:hAnsi="Calibri" w:cs="Calibri"/>
      <w:lang w:val="pl-PL" w:eastAsia="pl-PL" w:bidi="ar-SA"/>
    </w:rPr>
  </w:style>
  <w:style w:type="character" w:customStyle="1" w:styleId="Nagwek1Znak">
    <w:name w:val="Nagłówek 1 Znak"/>
    <w:basedOn w:val="Domylnaczcionkaakapitu"/>
    <w:link w:val="Nagwek1"/>
    <w:uiPriority w:val="1"/>
    <w:rsid w:val="0077161C"/>
    <w:rPr>
      <w:rFonts w:ascii="Arial" w:eastAsia="Calibri" w:hAnsi="Arial" w:cs="Calibri"/>
      <w:b/>
      <w:bCs/>
      <w:sz w:val="22"/>
      <w:szCs w:val="22"/>
      <w:lang w:val="pl-PL" w:eastAsia="en-US" w:bidi="ar-SA"/>
    </w:rPr>
  </w:style>
  <w:style w:type="paragraph" w:styleId="Akapitzlist">
    <w:name w:val="List Paragraph"/>
    <w:aliases w:val="Punkt 1.1,Paragraf,List Paragraph,Akapit z listą1,List Paragraph compact,Normal bullet 2,Paragraphe de liste 2,Reference list,Bullet list,Numbered List,List Paragraph1,1st level - Bullet List Paragraph,Lettre d'introduction,Paragraph"/>
    <w:basedOn w:val="Normalny"/>
    <w:link w:val="AkapitzlistZnak"/>
    <w:uiPriority w:val="34"/>
    <w:qFormat/>
    <w:pPr>
      <w:widowControl w:val="0"/>
      <w:ind w:left="1956" w:right="1412" w:hanging="360"/>
      <w:jc w:val="both"/>
    </w:pPr>
    <w:rPr>
      <w:rFonts w:ascii="Calibri" w:eastAsia="Calibri" w:hAnsi="Calibri" w:cs="Calibri"/>
      <w:sz w:val="22"/>
      <w:szCs w:val="22"/>
      <w:lang w:val="pl-PL"/>
    </w:rPr>
  </w:style>
  <w:style w:type="character" w:customStyle="1" w:styleId="AkapitzlistZnak">
    <w:name w:val="Akapit z listą Znak"/>
    <w:aliases w:val="Punkt 1.1 Znak,Paragraf Znak,List Paragraph Znak,Akapit z listą1 Znak,List Paragraph compact Znak,Normal bullet 2 Znak,Paragraphe de liste 2 Znak,Reference list Znak,Bullet list Znak,Numbered List Znak,List Paragraph1 Znak"/>
    <w:link w:val="Akapitzlist"/>
    <w:uiPriority w:val="34"/>
    <w:qFormat/>
    <w:locked/>
    <w:rsid w:val="0086625A"/>
    <w:rPr>
      <w:rFonts w:ascii="Calibri" w:eastAsia="Calibri" w:hAnsi="Calibri" w:cs="Calibri"/>
      <w:lang w:val="pl-PL" w:eastAsia="pl-PL" w:bidi="ar-SA"/>
    </w:rPr>
  </w:style>
  <w:style w:type="character" w:customStyle="1" w:styleId="Nagwek2Znak">
    <w:name w:val="Nagłówek 2 Znak"/>
    <w:link w:val="Nagwek2"/>
    <w:uiPriority w:val="9"/>
    <w:rsid w:val="002808D8"/>
    <w:rPr>
      <w:rFonts w:ascii="Calibri Light" w:hAnsi="Calibri Light"/>
      <w:color w:val="2F5496"/>
      <w:sz w:val="26"/>
      <w:szCs w:val="26"/>
      <w:lang w:val="pl-PL" w:eastAsia="en-US" w:bidi="ar-SA"/>
    </w:rPr>
  </w:style>
  <w:style w:type="character" w:customStyle="1" w:styleId="czeinternetowe">
    <w:name w:val="Łącze internetowe"/>
    <w:rsid w:val="00BB7E13"/>
    <w:rPr>
      <w:color w:val="000080"/>
      <w:u w:val="single"/>
    </w:rPr>
  </w:style>
  <w:style w:type="character" w:styleId="Hipercze">
    <w:name w:val="Hyperlink"/>
    <w:uiPriority w:val="99"/>
    <w:rsid w:val="00653527"/>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53527"/>
    <w:rPr>
      <w:vertAlign w:val="superscript"/>
    </w:rPr>
  </w:style>
  <w:style w:type="paragraph" w:styleId="Tekstprzypisudolnego">
    <w:name w:val="footnote text"/>
    <w:aliases w:val="Podrozdział,Footnote"/>
    <w:basedOn w:val="Normalny"/>
    <w:link w:val="TekstprzypisudolnegoZnak"/>
    <w:uiPriority w:val="99"/>
    <w:semiHidden/>
    <w:unhideWhenUsed/>
    <w:qFormat/>
    <w:rsid w:val="00653527"/>
    <w:pPr>
      <w:widowControl w:val="0"/>
    </w:pPr>
    <w:rPr>
      <w:rFonts w:ascii="Calibri" w:eastAsia="Calibri" w:hAnsi="Calibri" w:cs="Calibri"/>
      <w:sz w:val="20"/>
      <w:szCs w:val="20"/>
      <w:lang w:val="pl-PL"/>
    </w:rPr>
  </w:style>
  <w:style w:type="character" w:customStyle="1" w:styleId="TekstprzypisudolnegoZnak">
    <w:name w:val="Tekst przypisu dolnego Znak"/>
    <w:aliases w:val="Podrozdział Znak,Footnote Znak"/>
    <w:link w:val="Tekstprzypisudolnego"/>
    <w:uiPriority w:val="99"/>
    <w:semiHidden/>
    <w:rsid w:val="00653527"/>
    <w:rPr>
      <w:rFonts w:ascii="Calibri" w:eastAsia="Calibri" w:hAnsi="Calibri" w:cs="Calibri"/>
      <w:lang w:val="pl-PL" w:eastAsia="pl-PL" w:bidi="ar-SA"/>
    </w:rPr>
  </w:style>
  <w:style w:type="paragraph" w:customStyle="1" w:styleId="Default">
    <w:name w:val="Default"/>
    <w:qFormat/>
    <w:rsid w:val="00943CFA"/>
    <w:pPr>
      <w:suppressAutoHyphens/>
    </w:pPr>
    <w:rPr>
      <w:rFonts w:ascii="Arial" w:eastAsia="SimSun" w:hAnsi="Arial" w:cs="Arial"/>
      <w:color w:val="000000"/>
      <w:kern w:val="2"/>
      <w:sz w:val="24"/>
      <w:szCs w:val="24"/>
      <w:lang w:val="pl-PL" w:eastAsia="zh-CN" w:bidi="hi-IN"/>
    </w:rPr>
  </w:style>
  <w:style w:type="character" w:customStyle="1" w:styleId="markedcontent">
    <w:name w:val="markedcontent"/>
    <w:basedOn w:val="Domylnaczcionkaakapitu"/>
    <w:rsid w:val="002440B5"/>
  </w:style>
  <w:style w:type="paragraph" w:styleId="Tekstpodstawowy">
    <w:name w:val="Body Text"/>
    <w:basedOn w:val="Normalny"/>
    <w:uiPriority w:val="1"/>
    <w:qFormat/>
    <w:pPr>
      <w:widowControl w:val="0"/>
    </w:pPr>
    <w:rPr>
      <w:rFonts w:ascii="Calibri" w:eastAsia="Calibri" w:hAnsi="Calibri" w:cs="Calibri"/>
      <w:sz w:val="22"/>
      <w:szCs w:val="22"/>
      <w:lang w:val="pl-PL"/>
    </w:rPr>
  </w:style>
  <w:style w:type="character" w:customStyle="1" w:styleId="hgkelc">
    <w:name w:val="hgkelc"/>
    <w:basedOn w:val="Domylnaczcionkaakapitu"/>
    <w:rsid w:val="00720AEE"/>
  </w:style>
  <w:style w:type="character" w:customStyle="1" w:styleId="cf01">
    <w:name w:val="cf01"/>
    <w:basedOn w:val="Domylnaczcionkaakapitu"/>
    <w:rsid w:val="003F6A77"/>
    <w:rPr>
      <w:rFonts w:ascii="Segoe UI" w:hAnsi="Segoe UI" w:cs="Segoe UI"/>
      <w:sz w:val="18"/>
      <w:szCs w:val="18"/>
    </w:rPr>
  </w:style>
  <w:style w:type="paragraph" w:styleId="Podtytu">
    <w:name w:val="Subtitle"/>
    <w:basedOn w:val="Normalny"/>
    <w:next w:val="Tekstpodstawowy"/>
    <w:link w:val="PodtytuZnak"/>
    <w:qFormat/>
    <w:rsid w:val="00A60F93"/>
    <w:pPr>
      <w:suppressAutoHyphens/>
      <w:jc w:val="center"/>
    </w:pPr>
    <w:rPr>
      <w:b/>
      <w:bCs/>
      <w:sz w:val="28"/>
      <w:lang w:val="x-none" w:eastAsia="ar-SA"/>
    </w:rPr>
  </w:style>
  <w:style w:type="character" w:customStyle="1" w:styleId="PodtytuZnak">
    <w:name w:val="Podtytuł Znak"/>
    <w:basedOn w:val="Domylnaczcionkaakapitu"/>
    <w:link w:val="Podtytu"/>
    <w:rsid w:val="00A60F93"/>
    <w:rPr>
      <w:b/>
      <w:bCs/>
      <w:sz w:val="28"/>
      <w:szCs w:val="24"/>
      <w:lang w:val="x-none" w:eastAsia="ar-SA" w:bidi="ar-SA"/>
    </w:rPr>
  </w:style>
  <w:style w:type="character" w:customStyle="1" w:styleId="Nagwek3Znak">
    <w:name w:val="Nagłówek 3 Znak"/>
    <w:link w:val="Nagwek3"/>
    <w:rsid w:val="005E067D"/>
    <w:rPr>
      <w:rFonts w:ascii="Calibri" w:hAnsi="Calibri"/>
      <w:b/>
      <w:bCs/>
      <w:szCs w:val="26"/>
      <w:lang w:val="x-none" w:eastAsia="x-none" w:bidi="ar-SA"/>
    </w:rPr>
  </w:style>
  <w:style w:type="table" w:styleId="Zwykatabela4">
    <w:name w:val="Plain Table 4"/>
    <w:basedOn w:val="Standardowy"/>
    <w:uiPriority w:val="44"/>
    <w:rsid w:val="001067A9"/>
    <w:rPr>
      <w:rFonts w:ascii="Calibri" w:eastAsia="Calibri" w:hAnsi="Calibri"/>
      <w:lang w:val="pl-PL"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a">
    <w:name w:val="Table Grid"/>
    <w:basedOn w:val="Standardowy"/>
    <w:rsid w:val="00A926BA"/>
    <w:pPr>
      <w:spacing w:before="120" w:after="120"/>
      <w:jc w:val="both"/>
    </w:pPr>
    <w:rPr>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Standardowy"/>
    <w:uiPriority w:val="39"/>
    <w:rsid w:val="00300ECE"/>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3118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06D61"/>
    <w:rPr>
      <w:sz w:val="24"/>
      <w:szCs w:val="24"/>
    </w:rPr>
  </w:style>
  <w:style w:type="character" w:styleId="Odwoaniedokomentarza">
    <w:name w:val="annotation reference"/>
    <w:basedOn w:val="Domylnaczcionkaakapitu"/>
    <w:uiPriority w:val="99"/>
    <w:unhideWhenUsed/>
    <w:qFormat/>
    <w:rsid w:val="005E79B9"/>
    <w:rPr>
      <w:sz w:val="16"/>
      <w:szCs w:val="16"/>
    </w:rPr>
  </w:style>
  <w:style w:type="paragraph" w:styleId="Tekstkomentarza">
    <w:name w:val="annotation text"/>
    <w:basedOn w:val="Normalny"/>
    <w:link w:val="TekstkomentarzaZnak"/>
    <w:unhideWhenUsed/>
    <w:rsid w:val="005E79B9"/>
    <w:rPr>
      <w:sz w:val="20"/>
      <w:szCs w:val="20"/>
    </w:rPr>
  </w:style>
  <w:style w:type="character" w:customStyle="1" w:styleId="TekstkomentarzaZnak">
    <w:name w:val="Tekst komentarza Znak"/>
    <w:basedOn w:val="Domylnaczcionkaakapitu"/>
    <w:link w:val="Tekstkomentarza"/>
    <w:rsid w:val="005E79B9"/>
  </w:style>
  <w:style w:type="paragraph" w:styleId="Tematkomentarza">
    <w:name w:val="annotation subject"/>
    <w:basedOn w:val="Tekstkomentarza"/>
    <w:next w:val="Tekstkomentarza"/>
    <w:link w:val="TematkomentarzaZnak"/>
    <w:semiHidden/>
    <w:unhideWhenUsed/>
    <w:rsid w:val="005E79B9"/>
    <w:rPr>
      <w:b/>
      <w:bCs/>
    </w:rPr>
  </w:style>
  <w:style w:type="character" w:customStyle="1" w:styleId="TematkomentarzaZnak">
    <w:name w:val="Temat komentarza Znak"/>
    <w:basedOn w:val="TekstkomentarzaZnak"/>
    <w:link w:val="Tematkomentarza"/>
    <w:semiHidden/>
    <w:rsid w:val="005E79B9"/>
    <w:rPr>
      <w:b/>
      <w:bCs/>
    </w:rPr>
  </w:style>
  <w:style w:type="character" w:styleId="Nierozpoznanawzmianka">
    <w:name w:val="Unresolved Mention"/>
    <w:basedOn w:val="Domylnaczcionkaakapitu"/>
    <w:uiPriority w:val="99"/>
    <w:semiHidden/>
    <w:unhideWhenUsed/>
    <w:rsid w:val="00FD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0563">
      <w:bodyDiv w:val="1"/>
      <w:marLeft w:val="0"/>
      <w:marRight w:val="0"/>
      <w:marTop w:val="0"/>
      <w:marBottom w:val="0"/>
      <w:divBdr>
        <w:top w:val="none" w:sz="0" w:space="0" w:color="auto"/>
        <w:left w:val="none" w:sz="0" w:space="0" w:color="auto"/>
        <w:bottom w:val="none" w:sz="0" w:space="0" w:color="auto"/>
        <w:right w:val="none" w:sz="0" w:space="0" w:color="auto"/>
      </w:divBdr>
    </w:div>
    <w:div w:id="1365785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unduszeue.lubelskie.pl" TargetMode="External"/><Relationship Id="rId18" Type="http://schemas.openxmlformats.org/officeDocument/2006/relationships/hyperlink" Target="http://www.bgk.pl" TargetMode="External"/><Relationship Id="rId26" Type="http://schemas.openxmlformats.org/officeDocument/2006/relationships/footer" Target="footer2.xml"/><Relationship Id="rId39" Type="http://schemas.openxmlformats.org/officeDocument/2006/relationships/footer" Target="footer4.xml"/><Relationship Id="rId21" Type="http://schemas.openxmlformats.org/officeDocument/2006/relationships/hyperlink" Target="mailto:koordynacja@mfipr.gov.pl" TargetMode="External"/><Relationship Id="rId34" Type="http://schemas.openxmlformats.org/officeDocument/2006/relationships/image" Target="media/image5.png"/><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unduszeue.lubelskie.pl/"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nduszeue.lubelskie.pl/" TargetMode="External"/><Relationship Id="rId24" Type="http://schemas.openxmlformats.org/officeDocument/2006/relationships/header" Target="header1.xml"/><Relationship Id="rId32" Type="http://schemas.openxmlformats.org/officeDocument/2006/relationships/hyperlink" Target="http://www.mapadotacji.gov.pl/" TargetMode="External"/><Relationship Id="rId37" Type="http://schemas.openxmlformats.org/officeDocument/2006/relationships/hyperlink" Target="https://www.funduszeeuropejskie.gov.pl/strony/o-funduszach/fundusze-2021-2027/prawo-i-dokumenty/zasady-komunikacji-fe/"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unduszeue.lubelskie.pl/" TargetMode="External"/><Relationship Id="rId23" Type="http://schemas.openxmlformats.org/officeDocument/2006/relationships/hyperlink" Target="mailto:lawp@lubelskie.pl" TargetMode="External"/><Relationship Id="rId28" Type="http://schemas.openxmlformats.org/officeDocument/2006/relationships/footer" Target="footer3.xml"/><Relationship Id="rId36" Type="http://schemas.openxmlformats.org/officeDocument/2006/relationships/hyperlink" Target="https://rpo.lubelskie.pl/dowiedz-sie-wiecej-o-programie/fundusze-europejskie-2021-2027/komunikacja-i-widocznosc/" TargetMode="External"/><Relationship Id="rId10" Type="http://schemas.openxmlformats.org/officeDocument/2006/relationships/hyperlink" Target="http://www.funduszeeuropejskie.gov.pl" TargetMode="External"/><Relationship Id="rId19" Type="http://schemas.openxmlformats.org/officeDocument/2006/relationships/hyperlink" Target="http://lex.online.wolterskluwer.pl/WKPLOnline/index.rpc%23hiperlinkText.rpc?hiperlink=type%3Dtresc%3Anro%3DEuropejski.1275834%3Apart%3Da71&amp;amp;full=1" TargetMode="External"/><Relationship Id="rId31" Type="http://schemas.openxmlformats.org/officeDocument/2006/relationships/image" Target="media/image3.jpe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mailto:ami.felu@lawp.lubelskie.pl" TargetMode="External"/><Relationship Id="rId22" Type="http://schemas.openxmlformats.org/officeDocument/2006/relationships/hyperlink" Target="mailto:drpo@lubelskie.pl" TargetMode="External"/><Relationship Id="rId27" Type="http://schemas.openxmlformats.org/officeDocument/2006/relationships/header" Target="header2.xml"/><Relationship Id="rId30" Type="http://schemas.openxmlformats.org/officeDocument/2006/relationships/hyperlink" Target="http://www.mapadotacji.gov.pl/" TargetMode="External"/><Relationship Id="rId35" Type="http://schemas.openxmlformats.org/officeDocument/2006/relationships/image" Target="media/image6.png"/><Relationship Id="rId43" Type="http://schemas.openxmlformats.org/officeDocument/2006/relationships/header" Target="header4.xml"/><Relationship Id="rId8" Type="http://schemas.openxmlformats.org/officeDocument/2006/relationships/hyperlink" Target="http://www.funduszeeuropejskie.gov.pl/" TargetMode="External"/><Relationship Id="rId3" Type="http://schemas.openxmlformats.org/officeDocument/2006/relationships/styles" Target="styles.xml"/><Relationship Id="rId12" Type="http://schemas.openxmlformats.org/officeDocument/2006/relationships/hyperlink" Target="http://funduszeUE.lubelskie.pl/" TargetMode="External"/><Relationship Id="rId17" Type="http://schemas.openxmlformats.org/officeDocument/2006/relationships/hyperlink" Target="http://funduszeue.lubelskie.pl/" TargetMode="External"/><Relationship Id="rId25" Type="http://schemas.openxmlformats.org/officeDocument/2006/relationships/footer" Target="footer1.xml"/><Relationship Id="rId33" Type="http://schemas.openxmlformats.org/officeDocument/2006/relationships/image" Target="media/image4.jpeg"/><Relationship Id="rId38" Type="http://schemas.openxmlformats.org/officeDocument/2006/relationships/hyperlink" Target="https://rpo.lubelskie.pl/dowiedz-sie-wiecej-o-programie/fundusze-europejskie-2021-2027/komunikacja-i-widocznosc/" TargetMode="External"/><Relationship Id="rId46" Type="http://schemas.openxmlformats.org/officeDocument/2006/relationships/theme" Target="theme/theme1.xml"/><Relationship Id="rId20" Type="http://schemas.openxmlformats.org/officeDocument/2006/relationships/hyperlink" Target="mailto:lawp@lubelskie.pl" TargetMode="External"/><Relationship Id="rId41"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583E2-34EB-485C-9709-BCE08681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24212</Words>
  <Characters>145277</Characters>
  <Application>Microsoft Office Word</Application>
  <DocSecurity>0</DocSecurity>
  <Lines>1210</Lines>
  <Paragraphs>338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 PR</dc:creator>
  <cp:lastModifiedBy>Wojciech Jakubowski</cp:lastModifiedBy>
  <cp:revision>2</cp:revision>
  <cp:lastPrinted>2023-11-21T09:08:00Z</cp:lastPrinted>
  <dcterms:created xsi:type="dcterms:W3CDTF">2023-11-28T11:37:00Z</dcterms:created>
  <dcterms:modified xsi:type="dcterms:W3CDTF">2023-11-28T11:37:00Z</dcterms:modified>
</cp:coreProperties>
</file>